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3B767" w14:textId="3244F3B9" w:rsidR="00F54B6F" w:rsidRPr="006B3FD5" w:rsidRDefault="0075455A" w:rsidP="00F54B6F">
      <w:pPr>
        <w:tabs>
          <w:tab w:val="left" w:pos="0"/>
          <w:tab w:val="left" w:pos="207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pacing w:val="-5"/>
          <w:sz w:val="28"/>
          <w:szCs w:val="20"/>
        </w:rPr>
      </w:pPr>
      <w:r>
        <w:rPr>
          <w:rFonts w:ascii="Times New Roman" w:eastAsia="Times New Roman" w:hAnsi="Times New Roman" w:cs="Times New Roman"/>
          <w:b/>
          <w:spacing w:val="-5"/>
          <w:sz w:val="28"/>
          <w:szCs w:val="20"/>
        </w:rPr>
        <w:t xml:space="preserve">ORANGE COUNTY DATA </w:t>
      </w:r>
      <w:r w:rsidR="004E5979" w:rsidRPr="004E5979">
        <w:rPr>
          <w:rFonts w:ascii="Times New Roman" w:eastAsia="Times New Roman" w:hAnsi="Times New Roman" w:cs="Times New Roman"/>
          <w:b/>
          <w:spacing w:val="-5"/>
          <w:sz w:val="28"/>
          <w:szCs w:val="20"/>
        </w:rPr>
        <w:t xml:space="preserve">ACQUISITION </w:t>
      </w:r>
      <w:r w:rsidR="00E4176B">
        <w:rPr>
          <w:rFonts w:ascii="Times New Roman" w:eastAsia="Times New Roman" w:hAnsi="Times New Roman" w:cs="Times New Roman"/>
          <w:b/>
          <w:spacing w:val="-5"/>
          <w:sz w:val="28"/>
          <w:szCs w:val="20"/>
        </w:rPr>
        <w:t xml:space="preserve">PARTNERSHIP </w:t>
      </w:r>
      <w:r w:rsidR="004E5979" w:rsidRPr="004E5979">
        <w:rPr>
          <w:rFonts w:ascii="Times New Roman" w:eastAsia="Times New Roman" w:hAnsi="Times New Roman" w:cs="Times New Roman"/>
          <w:b/>
          <w:spacing w:val="-5"/>
          <w:sz w:val="28"/>
          <w:szCs w:val="20"/>
        </w:rPr>
        <w:t>(OC</w:t>
      </w:r>
      <w:r>
        <w:rPr>
          <w:rFonts w:ascii="Times New Roman" w:eastAsia="Times New Roman" w:hAnsi="Times New Roman" w:cs="Times New Roman"/>
          <w:b/>
          <w:spacing w:val="-5"/>
          <w:sz w:val="28"/>
          <w:szCs w:val="20"/>
        </w:rPr>
        <w:t>D</w:t>
      </w:r>
      <w:r w:rsidR="004E5979" w:rsidRPr="004E5979">
        <w:rPr>
          <w:rFonts w:ascii="Times New Roman" w:eastAsia="Times New Roman" w:hAnsi="Times New Roman" w:cs="Times New Roman"/>
          <w:b/>
          <w:spacing w:val="-5"/>
          <w:sz w:val="28"/>
          <w:szCs w:val="20"/>
        </w:rPr>
        <w:t>A</w:t>
      </w:r>
      <w:r w:rsidR="00E4176B">
        <w:rPr>
          <w:rFonts w:ascii="Times New Roman" w:eastAsia="Times New Roman" w:hAnsi="Times New Roman" w:cs="Times New Roman"/>
          <w:b/>
          <w:spacing w:val="-5"/>
          <w:sz w:val="28"/>
          <w:szCs w:val="20"/>
        </w:rPr>
        <w:t>P</w:t>
      </w:r>
      <w:r w:rsidR="004E5979" w:rsidRPr="004E5979">
        <w:rPr>
          <w:rFonts w:ascii="Times New Roman" w:eastAsia="Times New Roman" w:hAnsi="Times New Roman" w:cs="Times New Roman"/>
          <w:b/>
          <w:spacing w:val="-5"/>
          <w:sz w:val="28"/>
          <w:szCs w:val="20"/>
        </w:rPr>
        <w:t>)</w:t>
      </w:r>
    </w:p>
    <w:p w14:paraId="7E5889EC" w14:textId="69E8539C" w:rsidR="00421308" w:rsidRPr="006B3FD5" w:rsidRDefault="00E37209" w:rsidP="00F54B6F">
      <w:pPr>
        <w:tabs>
          <w:tab w:val="left" w:pos="0"/>
          <w:tab w:val="left" w:pos="207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pacing w:val="-5"/>
          <w:sz w:val="24"/>
          <w:szCs w:val="20"/>
        </w:rPr>
      </w:pPr>
      <w:r>
        <w:rPr>
          <w:rFonts w:ascii="Times New Roman" w:eastAsia="Times New Roman" w:hAnsi="Times New Roman" w:cs="Times New Roman"/>
          <w:b/>
          <w:spacing w:val="-5"/>
          <w:sz w:val="28"/>
          <w:szCs w:val="20"/>
        </w:rPr>
        <w:t xml:space="preserve">Participation </w:t>
      </w:r>
      <w:r w:rsidR="00F54B6F" w:rsidRPr="006B3FD5">
        <w:rPr>
          <w:rFonts w:ascii="Times New Roman" w:eastAsia="Times New Roman" w:hAnsi="Times New Roman" w:cs="Times New Roman"/>
          <w:b/>
          <w:spacing w:val="-5"/>
          <w:sz w:val="28"/>
          <w:szCs w:val="20"/>
        </w:rPr>
        <w:t>Agreement</w:t>
      </w:r>
      <w:r w:rsidR="00421308">
        <w:rPr>
          <w:rFonts w:ascii="Times New Roman" w:eastAsia="Times New Roman" w:hAnsi="Times New Roman" w:cs="Times New Roman"/>
          <w:b/>
          <w:spacing w:val="-5"/>
          <w:sz w:val="28"/>
          <w:szCs w:val="20"/>
        </w:rPr>
        <w:t xml:space="preserve"> </w:t>
      </w:r>
      <w:r w:rsidR="004E5979">
        <w:rPr>
          <w:rFonts w:ascii="Times New Roman" w:eastAsia="Times New Roman" w:hAnsi="Times New Roman" w:cs="Times New Roman"/>
          <w:b/>
          <w:spacing w:val="-5"/>
          <w:sz w:val="28"/>
          <w:szCs w:val="20"/>
        </w:rPr>
        <w:t>b</w:t>
      </w:r>
      <w:r w:rsidR="00421308">
        <w:rPr>
          <w:rFonts w:ascii="Times New Roman" w:eastAsia="Times New Roman" w:hAnsi="Times New Roman" w:cs="Times New Roman"/>
          <w:b/>
          <w:spacing w:val="-5"/>
          <w:sz w:val="28"/>
          <w:szCs w:val="20"/>
        </w:rPr>
        <w:t xml:space="preserve">etween the Southern California Association of Governments, Orange County Council of Governments and </w:t>
      </w:r>
      <w:r w:rsidR="00421308" w:rsidRPr="00B25D32">
        <w:rPr>
          <w:rFonts w:ascii="Times New Roman" w:eastAsia="Times New Roman" w:hAnsi="Times New Roman" w:cs="Times New Roman"/>
          <w:b/>
          <w:spacing w:val="-5"/>
          <w:sz w:val="28"/>
          <w:szCs w:val="20"/>
          <w:highlight w:val="yellow"/>
        </w:rPr>
        <w:t>[local agency name]</w:t>
      </w:r>
    </w:p>
    <w:p w14:paraId="65772E2C" w14:textId="77777777" w:rsidR="00E754BD" w:rsidRDefault="00E754BD" w:rsidP="00F54B6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28333D1B" w14:textId="7AC12201" w:rsidR="00F54B6F" w:rsidRPr="006B3FD5" w:rsidRDefault="00F54B6F" w:rsidP="0086257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sidRPr="006B3FD5">
        <w:rPr>
          <w:rFonts w:ascii="Times New Roman" w:eastAsia="Times New Roman" w:hAnsi="Times New Roman" w:cs="Times New Roman"/>
          <w:spacing w:val="-5"/>
        </w:rPr>
        <w:t xml:space="preserve">THIS </w:t>
      </w:r>
      <w:r w:rsidR="0086257C" w:rsidRPr="0086257C">
        <w:rPr>
          <w:rFonts w:ascii="Times New Roman" w:eastAsia="Times New Roman" w:hAnsi="Times New Roman" w:cs="Times New Roman"/>
          <w:spacing w:val="-5"/>
        </w:rPr>
        <w:t>ORANGE COUNTY DATA ACQUISITION PARTNERSHIP (OCDAP)</w:t>
      </w:r>
      <w:r w:rsidR="0086257C">
        <w:rPr>
          <w:rFonts w:ascii="Times New Roman" w:eastAsia="Times New Roman" w:hAnsi="Times New Roman" w:cs="Times New Roman"/>
          <w:spacing w:val="-5"/>
        </w:rPr>
        <w:t xml:space="preserve"> PARTICIPATION </w:t>
      </w:r>
      <w:r w:rsidRPr="006B3FD5">
        <w:rPr>
          <w:rFonts w:ascii="Times New Roman" w:eastAsia="Times New Roman" w:hAnsi="Times New Roman" w:cs="Times New Roman"/>
          <w:spacing w:val="-5"/>
        </w:rPr>
        <w:t xml:space="preserve">AGREEMENT </w:t>
      </w:r>
      <w:r w:rsidR="0086257C">
        <w:rPr>
          <w:rFonts w:ascii="Times New Roman" w:eastAsia="Times New Roman" w:hAnsi="Times New Roman" w:cs="Times New Roman"/>
          <w:spacing w:val="-5"/>
        </w:rPr>
        <w:t xml:space="preserve">(“Agreement”) </w:t>
      </w:r>
      <w:r w:rsidRPr="006B3FD5">
        <w:rPr>
          <w:rFonts w:ascii="Times New Roman" w:eastAsia="Times New Roman" w:hAnsi="Times New Roman" w:cs="Times New Roman"/>
          <w:spacing w:val="-5"/>
        </w:rPr>
        <w:t xml:space="preserve">is </w:t>
      </w:r>
      <w:r w:rsidR="008B3B88" w:rsidRPr="006B3FD5">
        <w:rPr>
          <w:rFonts w:ascii="Times New Roman" w:eastAsia="Times New Roman" w:hAnsi="Times New Roman" w:cs="Times New Roman"/>
          <w:spacing w:val="-5"/>
        </w:rPr>
        <w:t xml:space="preserve">made and </w:t>
      </w:r>
      <w:r w:rsidRPr="006B3FD5">
        <w:rPr>
          <w:rFonts w:ascii="Times New Roman" w:eastAsia="Times New Roman" w:hAnsi="Times New Roman" w:cs="Times New Roman"/>
          <w:spacing w:val="-5"/>
        </w:rPr>
        <w:t xml:space="preserve">entered into this </w:t>
      </w:r>
      <w:r w:rsidR="00D01BF9">
        <w:rPr>
          <w:rFonts w:ascii="Times New Roman" w:eastAsia="Times New Roman" w:hAnsi="Times New Roman" w:cs="Times New Roman"/>
          <w:spacing w:val="-5"/>
          <w:highlight w:val="yellow"/>
        </w:rPr>
        <w:t>XX day of XX 2020</w:t>
      </w:r>
      <w:r w:rsidRPr="006B3FD5">
        <w:rPr>
          <w:rFonts w:ascii="Times New Roman" w:eastAsia="Times New Roman" w:hAnsi="Times New Roman" w:cs="Times New Roman"/>
          <w:spacing w:val="-5"/>
        </w:rPr>
        <w:t xml:space="preserve">, by and between </w:t>
      </w:r>
      <w:r w:rsidR="001778BE">
        <w:rPr>
          <w:rFonts w:ascii="Times New Roman" w:eastAsia="Times New Roman" w:hAnsi="Times New Roman" w:cs="Times New Roman"/>
          <w:spacing w:val="-5"/>
        </w:rPr>
        <w:t>[</w:t>
      </w:r>
      <w:r w:rsidR="00322A7E" w:rsidRPr="00322A7E">
        <w:rPr>
          <w:rFonts w:ascii="Times New Roman" w:eastAsia="Times New Roman" w:hAnsi="Times New Roman" w:cs="Times New Roman"/>
          <w:spacing w:val="-5"/>
          <w:highlight w:val="yellow"/>
        </w:rPr>
        <w:t xml:space="preserve">local </w:t>
      </w:r>
      <w:r w:rsidR="00B241DB">
        <w:rPr>
          <w:rFonts w:ascii="Times New Roman" w:eastAsia="Times New Roman" w:hAnsi="Times New Roman" w:cs="Times New Roman"/>
          <w:spacing w:val="-5"/>
          <w:highlight w:val="yellow"/>
        </w:rPr>
        <w:t>agency</w:t>
      </w:r>
      <w:r w:rsidR="00B241DB" w:rsidRPr="00322A7E" w:rsidDel="00B241DB">
        <w:rPr>
          <w:rFonts w:ascii="Times New Roman" w:eastAsia="Times New Roman" w:hAnsi="Times New Roman" w:cs="Times New Roman"/>
          <w:spacing w:val="-5"/>
          <w:highlight w:val="yellow"/>
        </w:rPr>
        <w:t xml:space="preserve"> </w:t>
      </w:r>
      <w:r w:rsidR="00322A7E" w:rsidRPr="00322A7E">
        <w:rPr>
          <w:rFonts w:ascii="Times New Roman" w:eastAsia="Times New Roman" w:hAnsi="Times New Roman" w:cs="Times New Roman"/>
          <w:spacing w:val="-5"/>
          <w:highlight w:val="yellow"/>
        </w:rPr>
        <w:t>name</w:t>
      </w:r>
      <w:r w:rsidR="001778BE">
        <w:rPr>
          <w:rFonts w:ascii="Times New Roman" w:eastAsia="Times New Roman" w:hAnsi="Times New Roman" w:cs="Times New Roman"/>
          <w:spacing w:val="-5"/>
        </w:rPr>
        <w:t>]</w:t>
      </w:r>
      <w:r w:rsidRPr="006B3FD5">
        <w:rPr>
          <w:rFonts w:ascii="Times New Roman" w:eastAsia="Times New Roman" w:hAnsi="Times New Roman" w:cs="Times New Roman"/>
          <w:spacing w:val="-5"/>
        </w:rPr>
        <w:t>,</w:t>
      </w:r>
      <w:r w:rsidR="00415D5E">
        <w:rPr>
          <w:rFonts w:ascii="Times New Roman" w:eastAsia="Times New Roman" w:hAnsi="Times New Roman" w:cs="Times New Roman"/>
          <w:spacing w:val="-5"/>
        </w:rPr>
        <w:t xml:space="preserve"> hereinafter referred to as </w:t>
      </w:r>
      <w:r w:rsidR="00322A7E">
        <w:rPr>
          <w:rFonts w:ascii="Times New Roman" w:eastAsia="Times New Roman" w:hAnsi="Times New Roman" w:cs="Times New Roman"/>
          <w:spacing w:val="-5"/>
        </w:rPr>
        <w:t>“</w:t>
      </w:r>
      <w:r w:rsidR="002915E6">
        <w:rPr>
          <w:rFonts w:ascii="Times New Roman" w:eastAsia="Times New Roman" w:hAnsi="Times New Roman" w:cs="Times New Roman"/>
          <w:spacing w:val="-5"/>
        </w:rPr>
        <w:t>Local Agency</w:t>
      </w:r>
      <w:r w:rsidRPr="006B3FD5">
        <w:rPr>
          <w:rFonts w:ascii="Times New Roman" w:eastAsia="Times New Roman" w:hAnsi="Times New Roman" w:cs="Times New Roman"/>
          <w:spacing w:val="-5"/>
        </w:rPr>
        <w:t xml:space="preserve">", </w:t>
      </w:r>
      <w:r w:rsidR="006E60FD">
        <w:rPr>
          <w:rFonts w:ascii="Times New Roman" w:eastAsia="Times New Roman" w:hAnsi="Times New Roman" w:cs="Times New Roman"/>
          <w:spacing w:val="-5"/>
        </w:rPr>
        <w:t xml:space="preserve">Orange County Council of Governments, </w:t>
      </w:r>
      <w:r w:rsidR="006E60FD" w:rsidRPr="006B3FD5">
        <w:rPr>
          <w:rFonts w:ascii="Times New Roman" w:eastAsia="Times New Roman" w:hAnsi="Times New Roman" w:cs="Times New Roman"/>
          <w:spacing w:val="-5"/>
        </w:rPr>
        <w:t>hereinafter referred to as</w:t>
      </w:r>
      <w:r w:rsidR="006E60FD">
        <w:rPr>
          <w:rFonts w:ascii="Times New Roman" w:eastAsia="Times New Roman" w:hAnsi="Times New Roman" w:cs="Times New Roman"/>
          <w:spacing w:val="-5"/>
        </w:rPr>
        <w:t xml:space="preserve"> “OCCOG” </w:t>
      </w:r>
      <w:r w:rsidRPr="006B3FD5">
        <w:rPr>
          <w:rFonts w:ascii="Times New Roman" w:eastAsia="Times New Roman" w:hAnsi="Times New Roman" w:cs="Times New Roman"/>
          <w:spacing w:val="-5"/>
        </w:rPr>
        <w:t xml:space="preserve">and </w:t>
      </w:r>
      <w:r w:rsidR="00BA2FD4" w:rsidRPr="006B3FD5">
        <w:rPr>
          <w:rFonts w:ascii="Times New Roman" w:eastAsia="Times New Roman" w:hAnsi="Times New Roman" w:cs="Times New Roman"/>
          <w:spacing w:val="-5"/>
        </w:rPr>
        <w:t xml:space="preserve">the </w:t>
      </w:r>
      <w:r w:rsidR="00415D5E">
        <w:rPr>
          <w:rFonts w:ascii="Times New Roman" w:eastAsia="Times New Roman" w:hAnsi="Times New Roman" w:cs="Times New Roman"/>
          <w:spacing w:val="-5"/>
        </w:rPr>
        <w:t xml:space="preserve">Southern California Association of </w:t>
      </w:r>
      <w:r w:rsidR="00051889" w:rsidRPr="006B3FD5">
        <w:rPr>
          <w:rFonts w:ascii="Times New Roman" w:eastAsia="Times New Roman" w:hAnsi="Times New Roman" w:cs="Times New Roman"/>
          <w:spacing w:val="-5"/>
        </w:rPr>
        <w:t>Governments</w:t>
      </w:r>
      <w:r w:rsidRPr="006B3FD5">
        <w:rPr>
          <w:rFonts w:ascii="Times New Roman" w:eastAsia="Times New Roman" w:hAnsi="Times New Roman" w:cs="Times New Roman"/>
          <w:spacing w:val="-5"/>
        </w:rPr>
        <w:t>, herein</w:t>
      </w:r>
      <w:r w:rsidR="00493605" w:rsidRPr="006B3FD5">
        <w:rPr>
          <w:rFonts w:ascii="Times New Roman" w:eastAsia="Times New Roman" w:hAnsi="Times New Roman" w:cs="Times New Roman"/>
          <w:spacing w:val="-5"/>
        </w:rPr>
        <w:t>after referred to as "</w:t>
      </w:r>
      <w:r w:rsidR="00415D5E">
        <w:rPr>
          <w:rFonts w:ascii="Times New Roman" w:eastAsia="Times New Roman" w:hAnsi="Times New Roman" w:cs="Times New Roman"/>
          <w:spacing w:val="-5"/>
        </w:rPr>
        <w:t>SCAG</w:t>
      </w:r>
      <w:r w:rsidRPr="006B3FD5">
        <w:rPr>
          <w:rFonts w:ascii="Times New Roman" w:eastAsia="Times New Roman" w:hAnsi="Times New Roman" w:cs="Times New Roman"/>
          <w:spacing w:val="-5"/>
        </w:rPr>
        <w:t>”</w:t>
      </w:r>
      <w:r w:rsidR="00292C4E">
        <w:rPr>
          <w:rFonts w:ascii="Times New Roman" w:eastAsia="Times New Roman" w:hAnsi="Times New Roman" w:cs="Times New Roman"/>
          <w:spacing w:val="-5"/>
        </w:rPr>
        <w:t xml:space="preserve"> (hereinafter collectively also the “Parties”)</w:t>
      </w:r>
      <w:r w:rsidR="00A546AD">
        <w:rPr>
          <w:rFonts w:ascii="Times New Roman" w:eastAsia="Times New Roman" w:hAnsi="Times New Roman" w:cs="Times New Roman"/>
          <w:spacing w:val="-5"/>
        </w:rPr>
        <w:t>.</w:t>
      </w:r>
    </w:p>
    <w:p w14:paraId="50BBF698" w14:textId="77777777" w:rsidR="00F54B6F" w:rsidRPr="006B3FD5" w:rsidRDefault="00F54B6F"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5EC6FC63" w14:textId="34905D1E" w:rsidR="00292C4E" w:rsidRPr="00B25D32" w:rsidRDefault="00292C4E" w:rsidP="00B25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center"/>
        <w:rPr>
          <w:rFonts w:ascii="Times New Roman" w:eastAsia="Times New Roman" w:hAnsi="Times New Roman" w:cs="Times New Roman"/>
          <w:b/>
          <w:spacing w:val="-5"/>
          <w:u w:val="single"/>
        </w:rPr>
      </w:pPr>
      <w:r w:rsidRPr="00B25D32">
        <w:rPr>
          <w:rFonts w:ascii="Times New Roman" w:eastAsia="Times New Roman" w:hAnsi="Times New Roman" w:cs="Times New Roman"/>
          <w:b/>
          <w:spacing w:val="-5"/>
          <w:u w:val="single"/>
        </w:rPr>
        <w:t>RECITALS</w:t>
      </w:r>
    </w:p>
    <w:p w14:paraId="6E79BC9D" w14:textId="7F608F0A" w:rsidR="00292C4E" w:rsidRDefault="00292C4E"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6CD3C649" w14:textId="0C2BFF80" w:rsidR="007B2702" w:rsidRDefault="00292C4E"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WHEREAS, </w:t>
      </w:r>
      <w:r w:rsidR="007B2702">
        <w:rPr>
          <w:rFonts w:ascii="Times New Roman" w:eastAsia="Times New Roman" w:hAnsi="Times New Roman" w:cs="Times New Roman"/>
          <w:spacing w:val="-5"/>
        </w:rPr>
        <w:t xml:space="preserve">the County of Los Angeles established a Los Angeles Region Imagery Acquisition Consortium (LARIAC) to lead the acquisition of purchasing Digital Aerial </w:t>
      </w:r>
      <w:r w:rsidR="00421308">
        <w:rPr>
          <w:rFonts w:ascii="Times New Roman" w:eastAsia="Times New Roman" w:hAnsi="Times New Roman" w:cs="Times New Roman"/>
          <w:spacing w:val="-5"/>
        </w:rPr>
        <w:t>D</w:t>
      </w:r>
      <w:r w:rsidR="007B2702">
        <w:rPr>
          <w:rFonts w:ascii="Times New Roman" w:eastAsia="Times New Roman" w:hAnsi="Times New Roman" w:cs="Times New Roman"/>
          <w:spacing w:val="-5"/>
        </w:rPr>
        <w:t xml:space="preserve">ata, in partnership with cities and agencies to reduce costs and enable participants to acquire more data than would be possible individually; </w:t>
      </w:r>
    </w:p>
    <w:p w14:paraId="0445C419" w14:textId="6EA7E8F8" w:rsidR="007B2702" w:rsidRDefault="007B7632" w:rsidP="007B7632">
      <w:pPr>
        <w:tabs>
          <w:tab w:val="left" w:pos="-1440"/>
          <w:tab w:val="left" w:pos="-720"/>
          <w:tab w:val="left" w:pos="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ab/>
      </w:r>
      <w:r>
        <w:rPr>
          <w:rFonts w:ascii="Times New Roman" w:eastAsia="Times New Roman" w:hAnsi="Times New Roman" w:cs="Times New Roman"/>
          <w:spacing w:val="-5"/>
        </w:rPr>
        <w:tab/>
      </w:r>
      <w:r>
        <w:rPr>
          <w:rFonts w:ascii="Times New Roman" w:eastAsia="Times New Roman" w:hAnsi="Times New Roman" w:cs="Times New Roman"/>
          <w:spacing w:val="-5"/>
        </w:rPr>
        <w:tab/>
      </w:r>
      <w:r>
        <w:rPr>
          <w:rFonts w:ascii="Times New Roman" w:eastAsia="Times New Roman" w:hAnsi="Times New Roman" w:cs="Times New Roman"/>
          <w:spacing w:val="-5"/>
        </w:rPr>
        <w:tab/>
      </w:r>
    </w:p>
    <w:p w14:paraId="021F114B" w14:textId="69AE7D8B" w:rsidR="002149B9" w:rsidRPr="00CC0F4E" w:rsidRDefault="007B2702" w:rsidP="00000B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sz w:val="14"/>
          <w:szCs w:val="14"/>
        </w:rPr>
      </w:pPr>
      <w:r>
        <w:rPr>
          <w:rFonts w:ascii="Times New Roman" w:eastAsia="Times New Roman" w:hAnsi="Times New Roman" w:cs="Times New Roman"/>
          <w:spacing w:val="-5"/>
        </w:rPr>
        <w:t xml:space="preserve">WHEREAS, the County of </w:t>
      </w:r>
      <w:r w:rsidRPr="000142BC">
        <w:rPr>
          <w:rFonts w:ascii="Times New Roman" w:eastAsia="Times New Roman" w:hAnsi="Times New Roman" w:cs="Times New Roman"/>
          <w:spacing w:val="-5"/>
        </w:rPr>
        <w:t>Los Angeles entered into an agreement with Pictometry International Corp. (“Pictometry”) dated December 2013</w:t>
      </w:r>
      <w:r w:rsidR="0086257C">
        <w:rPr>
          <w:rFonts w:ascii="Times New Roman" w:eastAsia="Times New Roman" w:hAnsi="Times New Roman" w:cs="Times New Roman"/>
          <w:spacing w:val="-5"/>
        </w:rPr>
        <w:t>, including duly-approved amendments and/or addenda thereto,</w:t>
      </w:r>
      <w:r w:rsidRPr="000142BC">
        <w:rPr>
          <w:rFonts w:ascii="Times New Roman" w:eastAsia="Times New Roman" w:hAnsi="Times New Roman" w:cs="Times New Roman"/>
          <w:spacing w:val="-5"/>
        </w:rPr>
        <w:t xml:space="preserve"> (</w:t>
      </w:r>
      <w:r w:rsidR="0086257C">
        <w:rPr>
          <w:rFonts w:ascii="Times New Roman" w:eastAsia="Times New Roman" w:hAnsi="Times New Roman" w:cs="Times New Roman"/>
          <w:spacing w:val="-5"/>
        </w:rPr>
        <w:t xml:space="preserve">collectively, </w:t>
      </w:r>
      <w:r w:rsidRPr="000142BC">
        <w:rPr>
          <w:rFonts w:ascii="Times New Roman" w:eastAsia="Times New Roman" w:hAnsi="Times New Roman" w:cs="Times New Roman"/>
          <w:spacing w:val="-5"/>
        </w:rPr>
        <w:t>the “LAC Agreement”)</w:t>
      </w:r>
      <w:r w:rsidR="00D84699" w:rsidRPr="000142BC">
        <w:rPr>
          <w:rFonts w:ascii="Times New Roman" w:eastAsia="Times New Roman" w:hAnsi="Times New Roman" w:cs="Times New Roman"/>
          <w:spacing w:val="-5"/>
        </w:rPr>
        <w:t xml:space="preserve"> after a competitive </w:t>
      </w:r>
      <w:r w:rsidR="00F82A63" w:rsidRPr="00F82A63">
        <w:rPr>
          <w:rFonts w:ascii="Times New Roman" w:eastAsia="Times New Roman" w:hAnsi="Times New Roman" w:cs="Times New Roman"/>
          <w:spacing w:val="-5"/>
        </w:rPr>
        <w:t>process</w:t>
      </w:r>
      <w:r w:rsidR="00030C8E">
        <w:rPr>
          <w:rFonts w:ascii="Times New Roman" w:eastAsia="Times New Roman" w:hAnsi="Times New Roman" w:cs="Times New Roman"/>
          <w:spacing w:val="-5"/>
        </w:rPr>
        <w:t>,</w:t>
      </w:r>
      <w:r w:rsidR="00F82A63" w:rsidRPr="00F82A63">
        <w:rPr>
          <w:rFonts w:ascii="Times New Roman" w:eastAsia="Times New Roman" w:hAnsi="Times New Roman" w:cs="Times New Roman"/>
          <w:spacing w:val="-5"/>
        </w:rPr>
        <w:t xml:space="preserve"> and</w:t>
      </w:r>
      <w:r w:rsidR="00AE234C">
        <w:rPr>
          <w:rFonts w:ascii="Times New Roman" w:eastAsia="Times New Roman" w:hAnsi="Times New Roman" w:cs="Times New Roman"/>
          <w:spacing w:val="-5"/>
        </w:rPr>
        <w:t xml:space="preserve"> </w:t>
      </w:r>
      <w:r w:rsidR="00F82A63" w:rsidRPr="00F82A63">
        <w:rPr>
          <w:rFonts w:ascii="Times New Roman" w:eastAsia="Times New Roman" w:hAnsi="Times New Roman" w:cs="Times New Roman"/>
          <w:spacing w:val="-5"/>
        </w:rPr>
        <w:t>each Party signing this Agreement</w:t>
      </w:r>
      <w:r w:rsidR="0086257C">
        <w:rPr>
          <w:rFonts w:ascii="Times New Roman" w:eastAsia="Times New Roman" w:hAnsi="Times New Roman" w:cs="Times New Roman"/>
          <w:spacing w:val="-5"/>
        </w:rPr>
        <w:t xml:space="preserve">  acknowledges it</w:t>
      </w:r>
      <w:r w:rsidR="00F82A63" w:rsidRPr="00F82A63">
        <w:rPr>
          <w:rFonts w:ascii="Times New Roman" w:eastAsia="Times New Roman" w:hAnsi="Times New Roman" w:cs="Times New Roman"/>
          <w:spacing w:val="-5"/>
        </w:rPr>
        <w:t xml:space="preserve"> has been provided a copy of such LAC Agreement</w:t>
      </w:r>
      <w:r w:rsidR="00983B34">
        <w:rPr>
          <w:rFonts w:ascii="Times New Roman" w:eastAsia="Times New Roman" w:hAnsi="Times New Roman" w:cs="Times New Roman"/>
          <w:spacing w:val="-5"/>
        </w:rPr>
        <w:t xml:space="preserve">, a true and correct copy of which is available </w:t>
      </w:r>
      <w:r w:rsidR="00000BBF">
        <w:rPr>
          <w:rFonts w:ascii="Times New Roman" w:eastAsia="Times New Roman" w:hAnsi="Times New Roman" w:cs="Times New Roman"/>
          <w:spacing w:val="-5"/>
        </w:rPr>
        <w:t>a</w:t>
      </w:r>
      <w:r w:rsidR="009112A5">
        <w:rPr>
          <w:rFonts w:ascii="Times New Roman" w:eastAsia="Times New Roman" w:hAnsi="Times New Roman" w:cs="Times New Roman"/>
          <w:spacing w:val="-5"/>
        </w:rPr>
        <w:t>t</w:t>
      </w:r>
      <w:r w:rsidR="006211A8">
        <w:rPr>
          <w:rFonts w:ascii="Times New Roman" w:eastAsia="Times New Roman" w:hAnsi="Times New Roman" w:cs="Times New Roman"/>
          <w:spacing w:val="-5"/>
        </w:rPr>
        <w:t xml:space="preserve">: </w:t>
      </w:r>
      <w:r w:rsidR="004242C9">
        <w:rPr>
          <w:rFonts w:ascii="Times New Roman" w:eastAsia="Times New Roman" w:hAnsi="Times New Roman" w:cs="Times New Roman"/>
          <w:spacing w:val="-5"/>
        </w:rPr>
        <w:t xml:space="preserve"> </w:t>
      </w:r>
      <w:hyperlink r:id="rId8" w:history="1">
        <w:r w:rsidR="00CC0F4E" w:rsidRPr="006F1FF0">
          <w:rPr>
            <w:rStyle w:val="Hyperlink"/>
            <w:rFonts w:ascii="Times New Roman" w:hAnsi="Times New Roman"/>
            <w:sz w:val="15"/>
            <w:szCs w:val="15"/>
          </w:rPr>
          <w:t>https://scag-my.sharepoint.com/:f:/g/personal/aguilar_scag_ca_gov/EqDGf9DeuuZFmLfG3yq8nuMBJAMpNHlX_Hhmv6fnZ5Dujg?e=K72q5I</w:t>
        </w:r>
      </w:hyperlink>
      <w:r w:rsidR="00345BAA" w:rsidRPr="00CC0F4E">
        <w:rPr>
          <w:rFonts w:ascii="Times New Roman" w:eastAsia="Times New Roman" w:hAnsi="Times New Roman" w:cs="Times New Roman"/>
          <w:color w:val="0000FF"/>
          <w:spacing w:val="-5"/>
          <w:sz w:val="14"/>
          <w:szCs w:val="14"/>
          <w:u w:val="single"/>
        </w:rPr>
        <w:t xml:space="preserve"> </w:t>
      </w:r>
      <w:r w:rsidR="00345BAA" w:rsidRPr="00CC0F4E">
        <w:rPr>
          <w:rFonts w:ascii="Times New Roman" w:eastAsia="Times New Roman" w:hAnsi="Times New Roman" w:cs="Times New Roman"/>
          <w:spacing w:val="-5"/>
          <w:sz w:val="14"/>
          <w:szCs w:val="14"/>
        </w:rPr>
        <w:t>.</w:t>
      </w:r>
    </w:p>
    <w:p w14:paraId="4DF0AD49" w14:textId="77777777" w:rsidR="007B2702" w:rsidRPr="000142BC"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72880E45" w14:textId="0316892E" w:rsidR="007B2702"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sidRPr="000142BC">
        <w:rPr>
          <w:rFonts w:ascii="Times New Roman" w:eastAsia="Times New Roman" w:hAnsi="Times New Roman" w:cs="Times New Roman"/>
          <w:spacing w:val="-5"/>
        </w:rPr>
        <w:t xml:space="preserve">WHEREAS, the LAC Agreement provides that an External Entity </w:t>
      </w:r>
      <w:r w:rsidR="0035596A">
        <w:rPr>
          <w:rFonts w:ascii="Times New Roman" w:eastAsia="Times New Roman" w:hAnsi="Times New Roman" w:cs="Times New Roman"/>
          <w:spacing w:val="-5"/>
        </w:rPr>
        <w:t xml:space="preserve">(i.e., City, County, Joint Powers Authority or any governmental entity) </w:t>
      </w:r>
      <w:r w:rsidRPr="000142BC">
        <w:rPr>
          <w:rFonts w:ascii="Times New Roman" w:eastAsia="Times New Roman" w:hAnsi="Times New Roman" w:cs="Times New Roman"/>
          <w:spacing w:val="-5"/>
        </w:rPr>
        <w:t>may license or otherwise acquire rights to Digital Aerial Data outside of Los Angeles</w:t>
      </w:r>
      <w:r>
        <w:rPr>
          <w:rFonts w:ascii="Times New Roman" w:eastAsia="Times New Roman" w:hAnsi="Times New Roman" w:cs="Times New Roman"/>
          <w:spacing w:val="-5"/>
        </w:rPr>
        <w:t xml:space="preserve"> County pursuant to the pricing and other terms of the LAC Agreement; </w:t>
      </w:r>
    </w:p>
    <w:p w14:paraId="2F2D6474" w14:textId="77777777" w:rsidR="007B2702"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0EC5973B" w14:textId="438319CA" w:rsidR="001B744B" w:rsidRPr="000142BC"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WHEREAS, SCAG meets the criteria necessary to be an External Entity and </w:t>
      </w:r>
      <w:r w:rsidR="007511CA">
        <w:rPr>
          <w:rFonts w:ascii="Times New Roman" w:eastAsia="Times New Roman" w:hAnsi="Times New Roman" w:cs="Times New Roman"/>
          <w:spacing w:val="-5"/>
        </w:rPr>
        <w:t xml:space="preserve">SCAG therefore </w:t>
      </w:r>
      <w:r w:rsidR="001B744B">
        <w:rPr>
          <w:rFonts w:ascii="Times New Roman" w:eastAsia="Times New Roman" w:hAnsi="Times New Roman" w:cs="Times New Roman"/>
          <w:spacing w:val="-5"/>
        </w:rPr>
        <w:t>qualifies for the same pricing as the LAC Agreement</w:t>
      </w:r>
      <w:r w:rsidR="00A9742A">
        <w:rPr>
          <w:rFonts w:ascii="Times New Roman" w:eastAsia="Times New Roman" w:hAnsi="Times New Roman" w:cs="Times New Roman"/>
          <w:spacing w:val="-5"/>
        </w:rPr>
        <w:t xml:space="preserve">, </w:t>
      </w:r>
      <w:r w:rsidR="00A9742A" w:rsidRPr="000142BC">
        <w:rPr>
          <w:rFonts w:ascii="Times New Roman" w:eastAsia="Times New Roman" w:hAnsi="Times New Roman" w:cs="Times New Roman"/>
          <w:spacing w:val="-5"/>
        </w:rPr>
        <w:t xml:space="preserve">and, pursuant to its rights as an External Entity, SCAG is authorized to enter into this Agreement with OCCOG and </w:t>
      </w:r>
      <w:r w:rsidR="00DB0BE7">
        <w:rPr>
          <w:rFonts w:ascii="Times New Roman" w:eastAsia="Times New Roman" w:hAnsi="Times New Roman" w:cs="Times New Roman"/>
          <w:spacing w:val="-5"/>
        </w:rPr>
        <w:t xml:space="preserve">the </w:t>
      </w:r>
      <w:r w:rsidR="00595DD1">
        <w:rPr>
          <w:rFonts w:ascii="Times New Roman" w:eastAsia="Times New Roman" w:hAnsi="Times New Roman" w:cs="Times New Roman"/>
          <w:spacing w:val="-5"/>
        </w:rPr>
        <w:t>Local Agency</w:t>
      </w:r>
      <w:r w:rsidR="007511CA" w:rsidRPr="000142BC">
        <w:rPr>
          <w:rFonts w:ascii="Times New Roman" w:eastAsia="Times New Roman" w:hAnsi="Times New Roman" w:cs="Times New Roman"/>
          <w:spacing w:val="-5"/>
        </w:rPr>
        <w:t>;</w:t>
      </w:r>
    </w:p>
    <w:p w14:paraId="49DDADA2" w14:textId="77777777" w:rsidR="001B744B" w:rsidRPr="000142BC" w:rsidRDefault="001B744B"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1F49C848" w14:textId="49791336" w:rsidR="00C03CBC" w:rsidRPr="000142BC" w:rsidRDefault="00C03CBC"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sidRPr="000142BC">
        <w:rPr>
          <w:rFonts w:ascii="Times New Roman" w:eastAsia="Times New Roman" w:hAnsi="Times New Roman" w:cs="Times New Roman"/>
          <w:spacing w:val="-5"/>
        </w:rPr>
        <w:t>WHEREAS, SCAG and Orange County agencies wish to enter into an agreement to obtain Digital Aerial Data to leverage the same pricing as the LAC Agreement</w:t>
      </w:r>
      <w:r w:rsidR="00CE4ECE" w:rsidRPr="000142BC">
        <w:rPr>
          <w:rFonts w:ascii="Times New Roman" w:eastAsia="Times New Roman" w:hAnsi="Times New Roman" w:cs="Times New Roman"/>
          <w:spacing w:val="-5"/>
        </w:rPr>
        <w:t xml:space="preserve">. The group of participating agencies is known as the Orange County Data Acquisition </w:t>
      </w:r>
      <w:r w:rsidR="00E4176B" w:rsidRPr="000142BC">
        <w:rPr>
          <w:rFonts w:ascii="Times New Roman" w:eastAsia="Times New Roman" w:hAnsi="Times New Roman" w:cs="Times New Roman"/>
          <w:spacing w:val="-5"/>
        </w:rPr>
        <w:t>Partnership (</w:t>
      </w:r>
      <w:r w:rsidR="001778BE">
        <w:rPr>
          <w:rFonts w:ascii="Times New Roman" w:eastAsia="Times New Roman" w:hAnsi="Times New Roman" w:cs="Times New Roman"/>
          <w:spacing w:val="-5"/>
        </w:rPr>
        <w:t>“</w:t>
      </w:r>
      <w:r w:rsidR="00E4176B" w:rsidRPr="000142BC">
        <w:rPr>
          <w:rFonts w:ascii="Times New Roman" w:eastAsia="Times New Roman" w:hAnsi="Times New Roman" w:cs="Times New Roman"/>
          <w:spacing w:val="-5"/>
        </w:rPr>
        <w:t>OCDAP</w:t>
      </w:r>
      <w:r w:rsidR="001778BE">
        <w:rPr>
          <w:rFonts w:ascii="Times New Roman" w:eastAsia="Times New Roman" w:hAnsi="Times New Roman" w:cs="Times New Roman"/>
          <w:spacing w:val="-5"/>
        </w:rPr>
        <w:t>”</w:t>
      </w:r>
      <w:r w:rsidR="00CE4ECE" w:rsidRPr="000142BC">
        <w:rPr>
          <w:rFonts w:ascii="Times New Roman" w:eastAsia="Times New Roman" w:hAnsi="Times New Roman" w:cs="Times New Roman"/>
          <w:spacing w:val="-5"/>
        </w:rPr>
        <w:t>);</w:t>
      </w:r>
    </w:p>
    <w:p w14:paraId="1FC054D0" w14:textId="77777777" w:rsidR="00C03CBC" w:rsidRPr="000142BC" w:rsidRDefault="00C03CBC"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409707A7" w14:textId="6F030D1F" w:rsidR="007B2702" w:rsidRDefault="00F55E9C"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sidRPr="000142BC">
        <w:rPr>
          <w:rFonts w:ascii="Times New Roman" w:eastAsia="Times New Roman" w:hAnsi="Times New Roman" w:cs="Times New Roman"/>
          <w:spacing w:val="-5"/>
        </w:rPr>
        <w:t xml:space="preserve">WHEREAS, SCAG </w:t>
      </w:r>
      <w:r w:rsidR="007B2702" w:rsidRPr="000142BC">
        <w:rPr>
          <w:rFonts w:ascii="Times New Roman" w:eastAsia="Times New Roman" w:hAnsi="Times New Roman" w:cs="Times New Roman"/>
          <w:spacing w:val="-5"/>
        </w:rPr>
        <w:t xml:space="preserve">entered </w:t>
      </w:r>
      <w:r w:rsidR="00D84699" w:rsidRPr="000142BC">
        <w:rPr>
          <w:rFonts w:ascii="Times New Roman" w:eastAsia="Times New Roman" w:hAnsi="Times New Roman" w:cs="Times New Roman"/>
          <w:spacing w:val="-5"/>
        </w:rPr>
        <w:t xml:space="preserve">or will enter </w:t>
      </w:r>
      <w:r w:rsidR="007B2702" w:rsidRPr="000142BC">
        <w:rPr>
          <w:rFonts w:ascii="Times New Roman" w:eastAsia="Times New Roman" w:hAnsi="Times New Roman" w:cs="Times New Roman"/>
          <w:spacing w:val="-5"/>
        </w:rPr>
        <w:t xml:space="preserve">into an Agreement with </w:t>
      </w:r>
      <w:r w:rsidR="009A725C" w:rsidRPr="000142BC">
        <w:rPr>
          <w:rFonts w:ascii="Times New Roman" w:eastAsia="Times New Roman" w:hAnsi="Times New Roman" w:cs="Times New Roman"/>
          <w:spacing w:val="-5"/>
        </w:rPr>
        <w:t xml:space="preserve">Pictometry </w:t>
      </w:r>
      <w:r w:rsidR="007B2702" w:rsidRPr="000142BC">
        <w:rPr>
          <w:rFonts w:ascii="Times New Roman" w:eastAsia="Times New Roman" w:hAnsi="Times New Roman" w:cs="Times New Roman"/>
          <w:spacing w:val="-5"/>
        </w:rPr>
        <w:t xml:space="preserve">for Digital Aerial Data </w:t>
      </w:r>
      <w:r w:rsidR="00421308" w:rsidRPr="000142BC">
        <w:rPr>
          <w:rFonts w:ascii="Times New Roman" w:eastAsia="Times New Roman" w:hAnsi="Times New Roman" w:cs="Times New Roman"/>
          <w:spacing w:val="-5"/>
        </w:rPr>
        <w:t xml:space="preserve">(“SCAG Agreement”) for the Orange County </w:t>
      </w:r>
      <w:r w:rsidR="000B1B7F">
        <w:rPr>
          <w:rFonts w:ascii="Times New Roman" w:eastAsia="Times New Roman" w:hAnsi="Times New Roman" w:cs="Times New Roman"/>
          <w:spacing w:val="-5"/>
        </w:rPr>
        <w:t>Data Acquisition Partnership</w:t>
      </w:r>
      <w:r w:rsidR="008B2EF4">
        <w:rPr>
          <w:rFonts w:ascii="Times New Roman" w:eastAsia="Times New Roman" w:hAnsi="Times New Roman" w:cs="Times New Roman"/>
          <w:spacing w:val="-5"/>
        </w:rPr>
        <w:t xml:space="preserve"> Project</w:t>
      </w:r>
      <w:r w:rsidR="00421308" w:rsidRPr="000142BC">
        <w:rPr>
          <w:rFonts w:ascii="Times New Roman" w:eastAsia="Times New Roman" w:hAnsi="Times New Roman" w:cs="Times New Roman"/>
          <w:spacing w:val="-5"/>
        </w:rPr>
        <w:t xml:space="preserve"> (“Project”)</w:t>
      </w:r>
      <w:r w:rsidR="007511CA" w:rsidRPr="000142BC">
        <w:rPr>
          <w:rFonts w:ascii="Times New Roman" w:eastAsia="Times New Roman" w:hAnsi="Times New Roman" w:cs="Times New Roman"/>
          <w:spacing w:val="-5"/>
        </w:rPr>
        <w:t xml:space="preserve">, </w:t>
      </w:r>
      <w:r w:rsidR="00A5289A" w:rsidRPr="000142BC">
        <w:rPr>
          <w:rFonts w:ascii="Times New Roman" w:eastAsia="Times New Roman" w:hAnsi="Times New Roman" w:cs="Times New Roman"/>
          <w:spacing w:val="-5"/>
        </w:rPr>
        <w:t xml:space="preserve">which </w:t>
      </w:r>
      <w:r w:rsidR="007511CA" w:rsidRPr="000142BC">
        <w:rPr>
          <w:rFonts w:ascii="Times New Roman" w:eastAsia="Times New Roman" w:hAnsi="Times New Roman" w:cs="Times New Roman"/>
          <w:spacing w:val="-5"/>
        </w:rPr>
        <w:t xml:space="preserve">is </w:t>
      </w:r>
      <w:r w:rsidR="00AE234C">
        <w:rPr>
          <w:rFonts w:ascii="Times New Roman" w:eastAsia="Times New Roman" w:hAnsi="Times New Roman" w:cs="Times New Roman"/>
          <w:spacing w:val="-5"/>
        </w:rPr>
        <w:t xml:space="preserve">substantially in the form </w:t>
      </w:r>
      <w:r w:rsidR="007511CA" w:rsidRPr="000142BC">
        <w:rPr>
          <w:rFonts w:ascii="Times New Roman" w:eastAsia="Times New Roman" w:hAnsi="Times New Roman" w:cs="Times New Roman"/>
          <w:spacing w:val="-5"/>
        </w:rPr>
        <w:t xml:space="preserve">attached to this Agreement as Attachment </w:t>
      </w:r>
      <w:r w:rsidR="00E406D1" w:rsidRPr="000142BC">
        <w:rPr>
          <w:rFonts w:ascii="Times New Roman" w:eastAsia="Times New Roman" w:hAnsi="Times New Roman" w:cs="Times New Roman"/>
          <w:spacing w:val="-5"/>
        </w:rPr>
        <w:t>A</w:t>
      </w:r>
      <w:r w:rsidR="00B25D32" w:rsidRPr="000142BC">
        <w:rPr>
          <w:rFonts w:ascii="Times New Roman" w:eastAsia="Times New Roman" w:hAnsi="Times New Roman" w:cs="Times New Roman"/>
          <w:spacing w:val="-5"/>
        </w:rPr>
        <w:t xml:space="preserve">.  The Project includes </w:t>
      </w:r>
      <w:r w:rsidR="001B744B" w:rsidRPr="000142BC">
        <w:rPr>
          <w:rFonts w:ascii="Times New Roman" w:eastAsia="Times New Roman" w:hAnsi="Times New Roman" w:cs="Times New Roman"/>
          <w:spacing w:val="-5"/>
        </w:rPr>
        <w:t>one</w:t>
      </w:r>
      <w:r w:rsidR="00B25D32" w:rsidRPr="000142BC">
        <w:rPr>
          <w:rFonts w:ascii="Times New Roman" w:eastAsia="Times New Roman" w:hAnsi="Times New Roman" w:cs="Times New Roman"/>
          <w:spacing w:val="-5"/>
        </w:rPr>
        <w:t xml:space="preserve"> (</w:t>
      </w:r>
      <w:r w:rsidR="001B744B" w:rsidRPr="000142BC">
        <w:rPr>
          <w:rFonts w:ascii="Times New Roman" w:eastAsia="Times New Roman" w:hAnsi="Times New Roman" w:cs="Times New Roman"/>
          <w:spacing w:val="-5"/>
        </w:rPr>
        <w:t>1</w:t>
      </w:r>
      <w:r w:rsidR="00B25D32" w:rsidRPr="000142BC">
        <w:rPr>
          <w:rFonts w:ascii="Times New Roman" w:eastAsia="Times New Roman" w:hAnsi="Times New Roman" w:cs="Times New Roman"/>
          <w:spacing w:val="-5"/>
        </w:rPr>
        <w:t>) cycle of data</w:t>
      </w:r>
      <w:r w:rsidR="00B25D32">
        <w:rPr>
          <w:rFonts w:ascii="Times New Roman" w:eastAsia="Times New Roman" w:hAnsi="Times New Roman" w:cs="Times New Roman"/>
          <w:spacing w:val="-5"/>
        </w:rPr>
        <w:t xml:space="preserve"> capture </w:t>
      </w:r>
      <w:r w:rsidR="00563686">
        <w:rPr>
          <w:rFonts w:ascii="Times New Roman" w:eastAsia="Times New Roman" w:hAnsi="Times New Roman" w:cs="Times New Roman"/>
          <w:spacing w:val="-5"/>
        </w:rPr>
        <w:t xml:space="preserve">anticipated </w:t>
      </w:r>
      <w:r w:rsidR="00C65DEC">
        <w:rPr>
          <w:rFonts w:ascii="Times New Roman" w:eastAsia="Times New Roman" w:hAnsi="Times New Roman" w:cs="Times New Roman"/>
          <w:spacing w:val="-5"/>
        </w:rPr>
        <w:t xml:space="preserve">to begin </w:t>
      </w:r>
      <w:r w:rsidR="00563686">
        <w:rPr>
          <w:rFonts w:ascii="Times New Roman" w:eastAsia="Times New Roman" w:hAnsi="Times New Roman" w:cs="Times New Roman"/>
          <w:spacing w:val="-5"/>
        </w:rPr>
        <w:t xml:space="preserve">in June 2020 </w:t>
      </w:r>
      <w:r w:rsidR="00B25D32">
        <w:rPr>
          <w:rFonts w:ascii="Times New Roman" w:eastAsia="Times New Roman" w:hAnsi="Times New Roman" w:cs="Times New Roman"/>
          <w:spacing w:val="-5"/>
        </w:rPr>
        <w:t>for the period of July 2020 – June 2022</w:t>
      </w:r>
      <w:r w:rsidR="00563686">
        <w:rPr>
          <w:rFonts w:ascii="Times New Roman" w:eastAsia="Times New Roman" w:hAnsi="Times New Roman" w:cs="Times New Roman"/>
          <w:spacing w:val="-5"/>
        </w:rPr>
        <w:t xml:space="preserve"> (“Cycle 1”)</w:t>
      </w:r>
      <w:r w:rsidR="00421308">
        <w:rPr>
          <w:rFonts w:ascii="Times New Roman" w:eastAsia="Times New Roman" w:hAnsi="Times New Roman" w:cs="Times New Roman"/>
          <w:spacing w:val="-5"/>
        </w:rPr>
        <w:t xml:space="preserve">; </w:t>
      </w:r>
    </w:p>
    <w:p w14:paraId="742663C4" w14:textId="77777777" w:rsidR="00595E6D" w:rsidRDefault="00595E6D"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5547CDEB" w14:textId="0738F6ED" w:rsidR="00595E6D" w:rsidRPr="009A401B" w:rsidRDefault="00595E6D" w:rsidP="00595E6D">
      <w:r>
        <w:rPr>
          <w:rFonts w:ascii="Times New Roman" w:eastAsia="Times New Roman" w:hAnsi="Times New Roman" w:cs="Times New Roman"/>
          <w:spacing w:val="-5"/>
        </w:rPr>
        <w:t xml:space="preserve">WHEREAS, the Parties </w:t>
      </w:r>
      <w:r w:rsidRPr="00A90ACC">
        <w:rPr>
          <w:rFonts w:ascii="Times New Roman" w:eastAsia="Times New Roman" w:hAnsi="Times New Roman" w:cs="Times New Roman"/>
          <w:spacing w:val="-5"/>
        </w:rPr>
        <w:t xml:space="preserve">intend for </w:t>
      </w:r>
      <w:r w:rsidR="00E369E8" w:rsidRPr="00A90ACC">
        <w:rPr>
          <w:rFonts w:ascii="Times New Roman" w:eastAsia="Times New Roman" w:hAnsi="Times New Roman" w:cs="Times New Roman"/>
          <w:spacing w:val="-5"/>
        </w:rPr>
        <w:t>any</w:t>
      </w:r>
      <w:r w:rsidRPr="00A90ACC">
        <w:rPr>
          <w:rFonts w:ascii="Times New Roman" w:eastAsia="Times New Roman" w:hAnsi="Times New Roman" w:cs="Times New Roman"/>
          <w:spacing w:val="-5"/>
        </w:rPr>
        <w:t xml:space="preserve"> funds contributed under this Agreement </w:t>
      </w:r>
      <w:r w:rsidR="00E369E8" w:rsidRPr="00A90ACC">
        <w:rPr>
          <w:rFonts w:ascii="Times New Roman" w:eastAsia="Times New Roman" w:hAnsi="Times New Roman" w:cs="Times New Roman"/>
          <w:spacing w:val="-5"/>
        </w:rPr>
        <w:t xml:space="preserve">in excess of the SCAG Agreement cost </w:t>
      </w:r>
      <w:r w:rsidRPr="00A90ACC">
        <w:rPr>
          <w:rFonts w:ascii="Times New Roman" w:eastAsia="Times New Roman" w:hAnsi="Times New Roman" w:cs="Times New Roman"/>
          <w:spacing w:val="-5"/>
        </w:rPr>
        <w:t>to be allocated toward a cycle two (2) of data capture anticipated for the period of July 2022- June 2024 (</w:t>
      </w:r>
      <w:r w:rsidR="00C37C20" w:rsidRPr="00A90ACC">
        <w:rPr>
          <w:rFonts w:ascii="Times New Roman" w:eastAsia="Times New Roman" w:hAnsi="Times New Roman" w:cs="Times New Roman"/>
          <w:spacing w:val="-5"/>
        </w:rPr>
        <w:t>“</w:t>
      </w:r>
      <w:r w:rsidRPr="00A90ACC">
        <w:rPr>
          <w:rFonts w:ascii="Times New Roman" w:eastAsia="Times New Roman" w:hAnsi="Times New Roman" w:cs="Times New Roman"/>
          <w:spacing w:val="-5"/>
        </w:rPr>
        <w:t>Cycle 2”), and to execute a</w:t>
      </w:r>
      <w:r w:rsidR="00157C52" w:rsidRPr="00A90ACC">
        <w:rPr>
          <w:rFonts w:ascii="Times New Roman" w:eastAsia="Times New Roman" w:hAnsi="Times New Roman" w:cs="Times New Roman"/>
          <w:spacing w:val="-5"/>
        </w:rPr>
        <w:t>n amendment to this Agreement or</w:t>
      </w:r>
      <w:r w:rsidR="00E369E8" w:rsidRPr="00A90ACC">
        <w:rPr>
          <w:rFonts w:ascii="Times New Roman" w:eastAsia="Times New Roman" w:hAnsi="Times New Roman" w:cs="Times New Roman"/>
          <w:spacing w:val="-5"/>
        </w:rPr>
        <w:t xml:space="preserve"> new </w:t>
      </w:r>
      <w:r w:rsidR="00C44AD4" w:rsidRPr="00A90ACC">
        <w:rPr>
          <w:rFonts w:ascii="Times New Roman" w:eastAsia="Times New Roman" w:hAnsi="Times New Roman" w:cs="Times New Roman"/>
          <w:spacing w:val="-5"/>
        </w:rPr>
        <w:t>p</w:t>
      </w:r>
      <w:r w:rsidR="00E369E8" w:rsidRPr="00A90ACC">
        <w:rPr>
          <w:rFonts w:ascii="Times New Roman" w:eastAsia="Times New Roman" w:hAnsi="Times New Roman" w:cs="Times New Roman"/>
          <w:spacing w:val="-5"/>
        </w:rPr>
        <w:t xml:space="preserve">articipation </w:t>
      </w:r>
      <w:r w:rsidR="00C44AD4" w:rsidRPr="00A90ACC">
        <w:rPr>
          <w:rFonts w:ascii="Times New Roman" w:eastAsia="Times New Roman" w:hAnsi="Times New Roman" w:cs="Times New Roman"/>
          <w:spacing w:val="-5"/>
        </w:rPr>
        <w:t>a</w:t>
      </w:r>
      <w:r w:rsidR="00E369E8" w:rsidRPr="00A90ACC">
        <w:rPr>
          <w:rFonts w:ascii="Times New Roman" w:eastAsia="Times New Roman" w:hAnsi="Times New Roman" w:cs="Times New Roman"/>
          <w:spacing w:val="-5"/>
        </w:rPr>
        <w:t xml:space="preserve">greement </w:t>
      </w:r>
      <w:r w:rsidRPr="00A90ACC">
        <w:rPr>
          <w:rFonts w:ascii="Times New Roman" w:eastAsia="Times New Roman" w:hAnsi="Times New Roman" w:cs="Times New Roman"/>
          <w:spacing w:val="-5"/>
        </w:rPr>
        <w:t>for Cycle 2</w:t>
      </w:r>
      <w:r w:rsidR="009249CB" w:rsidRPr="00A90ACC">
        <w:rPr>
          <w:rFonts w:ascii="Times New Roman" w:eastAsia="Times New Roman" w:hAnsi="Times New Roman" w:cs="Times New Roman"/>
          <w:spacing w:val="-5"/>
        </w:rPr>
        <w:t>;</w:t>
      </w:r>
    </w:p>
    <w:p w14:paraId="26660D1B" w14:textId="1DA777FB" w:rsidR="00595E6D" w:rsidRDefault="00595E6D"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567E2F71" w14:textId="42D01F7B" w:rsidR="007B2702"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lastRenderedPageBreak/>
        <w:t xml:space="preserve">WHEREAS, </w:t>
      </w:r>
      <w:r w:rsidR="00563686">
        <w:rPr>
          <w:rFonts w:ascii="Times New Roman" w:eastAsia="Times New Roman" w:hAnsi="Times New Roman" w:cs="Times New Roman"/>
          <w:spacing w:val="-5"/>
        </w:rPr>
        <w:t xml:space="preserve">the Parties </w:t>
      </w:r>
      <w:r>
        <w:rPr>
          <w:rFonts w:ascii="Times New Roman" w:eastAsia="Times New Roman" w:hAnsi="Times New Roman" w:cs="Times New Roman"/>
          <w:spacing w:val="-5"/>
        </w:rPr>
        <w:t xml:space="preserve">recognize </w:t>
      </w:r>
      <w:r w:rsidR="00D84699">
        <w:rPr>
          <w:rFonts w:ascii="Times New Roman" w:eastAsia="Times New Roman" w:hAnsi="Times New Roman" w:cs="Times New Roman"/>
          <w:spacing w:val="-5"/>
        </w:rPr>
        <w:t xml:space="preserve">the </w:t>
      </w:r>
      <w:r w:rsidR="00421308" w:rsidRPr="006B3FD5">
        <w:rPr>
          <w:rFonts w:ascii="Times New Roman" w:eastAsia="Times New Roman" w:hAnsi="Times New Roman" w:cs="Times New Roman"/>
          <w:spacing w:val="-5"/>
        </w:rPr>
        <w:t xml:space="preserve">need to invest in </w:t>
      </w:r>
      <w:r w:rsidR="00421308">
        <w:rPr>
          <w:rFonts w:ascii="Times New Roman" w:eastAsia="Times New Roman" w:hAnsi="Times New Roman" w:cs="Times New Roman"/>
          <w:spacing w:val="-5"/>
        </w:rPr>
        <w:t xml:space="preserve">Digital Aerial Data </w:t>
      </w:r>
      <w:r w:rsidR="00421308" w:rsidRPr="006B3FD5">
        <w:rPr>
          <w:rFonts w:ascii="Times New Roman" w:eastAsia="Times New Roman" w:hAnsi="Times New Roman" w:cs="Times New Roman"/>
          <w:spacing w:val="-5"/>
        </w:rPr>
        <w:t>to conduct local and regional planning and to evaluate current and future legislative and regulatory propo</w:t>
      </w:r>
      <w:r w:rsidR="00421308">
        <w:rPr>
          <w:rFonts w:ascii="Times New Roman" w:eastAsia="Times New Roman" w:hAnsi="Times New Roman" w:cs="Times New Roman"/>
          <w:spacing w:val="-5"/>
        </w:rPr>
        <w:t xml:space="preserve">sals and wish to utilize the Digital Aerial Data from the SCAG Agreement; </w:t>
      </w:r>
    </w:p>
    <w:p w14:paraId="680D24C1" w14:textId="77777777" w:rsidR="00421308" w:rsidRDefault="00421308"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5B47F24D" w14:textId="53A2B983" w:rsidR="00421308" w:rsidRDefault="00421308"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WHEREAS, OCCOG </w:t>
      </w:r>
      <w:r w:rsidR="00A9742A">
        <w:rPr>
          <w:rFonts w:ascii="Times New Roman" w:eastAsia="Times New Roman" w:hAnsi="Times New Roman" w:cs="Times New Roman"/>
          <w:spacing w:val="-5"/>
        </w:rPr>
        <w:t xml:space="preserve">is responsible for </w:t>
      </w:r>
      <w:r>
        <w:rPr>
          <w:rFonts w:ascii="Times New Roman" w:eastAsia="Times New Roman" w:hAnsi="Times New Roman" w:cs="Times New Roman"/>
          <w:spacing w:val="-5"/>
        </w:rPr>
        <w:t>invoic</w:t>
      </w:r>
      <w:r w:rsidR="00A9742A">
        <w:rPr>
          <w:rFonts w:ascii="Times New Roman" w:eastAsia="Times New Roman" w:hAnsi="Times New Roman" w:cs="Times New Roman"/>
          <w:spacing w:val="-5"/>
        </w:rPr>
        <w:t>ing</w:t>
      </w:r>
      <w:r>
        <w:rPr>
          <w:rFonts w:ascii="Times New Roman" w:eastAsia="Times New Roman" w:hAnsi="Times New Roman" w:cs="Times New Roman"/>
          <w:spacing w:val="-5"/>
        </w:rPr>
        <w:t xml:space="preserve"> the </w:t>
      </w:r>
      <w:r w:rsidR="00563686">
        <w:rPr>
          <w:rFonts w:ascii="Times New Roman" w:eastAsia="Times New Roman" w:hAnsi="Times New Roman" w:cs="Times New Roman"/>
          <w:spacing w:val="-5"/>
        </w:rPr>
        <w:t xml:space="preserve">Parties </w:t>
      </w:r>
      <w:r>
        <w:rPr>
          <w:rFonts w:ascii="Times New Roman" w:eastAsia="Times New Roman" w:hAnsi="Times New Roman" w:cs="Times New Roman"/>
          <w:spacing w:val="-5"/>
        </w:rPr>
        <w:t>for the Project</w:t>
      </w:r>
      <w:r w:rsidR="00000E86">
        <w:rPr>
          <w:rFonts w:ascii="Times New Roman" w:eastAsia="Times New Roman" w:hAnsi="Times New Roman" w:cs="Times New Roman"/>
          <w:spacing w:val="-5"/>
        </w:rPr>
        <w:t xml:space="preserve"> in Cycle 1</w:t>
      </w:r>
      <w:r>
        <w:rPr>
          <w:rFonts w:ascii="Times New Roman" w:eastAsia="Times New Roman" w:hAnsi="Times New Roman" w:cs="Times New Roman"/>
          <w:spacing w:val="-5"/>
        </w:rPr>
        <w:t xml:space="preserve">; </w:t>
      </w:r>
    </w:p>
    <w:p w14:paraId="25798440" w14:textId="77777777" w:rsidR="00421308" w:rsidRDefault="00421308"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570E8308" w14:textId="76B22F40" w:rsidR="00FB611B" w:rsidRDefault="00421308"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WHEREAS, the Parties wish to enter into this Agreement to outline the roles and responsibilities for the Project</w:t>
      </w:r>
      <w:r w:rsidR="0082706B">
        <w:rPr>
          <w:rFonts w:ascii="Times New Roman" w:eastAsia="Times New Roman" w:hAnsi="Times New Roman" w:cs="Times New Roman"/>
          <w:spacing w:val="-5"/>
        </w:rPr>
        <w:t>;</w:t>
      </w:r>
      <w:r w:rsidR="00FB611B">
        <w:rPr>
          <w:rFonts w:ascii="Times New Roman" w:eastAsia="Times New Roman" w:hAnsi="Times New Roman" w:cs="Times New Roman"/>
          <w:spacing w:val="-5"/>
        </w:rPr>
        <w:t xml:space="preserve"> and</w:t>
      </w:r>
    </w:p>
    <w:p w14:paraId="26F1FE8C" w14:textId="77777777" w:rsidR="0081134A" w:rsidRDefault="0081134A"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41D35594" w14:textId="7110652B" w:rsidR="00421308" w:rsidRDefault="00FB611B"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WHEREAS the “Recitals” are incorp</w:t>
      </w:r>
      <w:r w:rsidR="0082706B">
        <w:rPr>
          <w:rFonts w:ascii="Times New Roman" w:eastAsia="Times New Roman" w:hAnsi="Times New Roman" w:cs="Times New Roman"/>
          <w:spacing w:val="-5"/>
        </w:rPr>
        <w:t>orated herein by this reference.</w:t>
      </w:r>
    </w:p>
    <w:p w14:paraId="775349E1" w14:textId="77777777" w:rsidR="00421308" w:rsidRDefault="00421308"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0BC57C18" w14:textId="4E34E5AB" w:rsidR="00421308" w:rsidRPr="00B25D32" w:rsidRDefault="00421308" w:rsidP="00B25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center"/>
        <w:rPr>
          <w:rFonts w:ascii="Times New Roman" w:eastAsia="Times New Roman" w:hAnsi="Times New Roman" w:cs="Times New Roman"/>
          <w:b/>
          <w:spacing w:val="-5"/>
          <w:u w:val="single"/>
        </w:rPr>
      </w:pPr>
      <w:r w:rsidRPr="00B25D32">
        <w:rPr>
          <w:rFonts w:ascii="Times New Roman" w:eastAsia="Times New Roman" w:hAnsi="Times New Roman" w:cs="Times New Roman"/>
          <w:b/>
          <w:spacing w:val="-5"/>
          <w:u w:val="single"/>
        </w:rPr>
        <w:t>TERMS OF AGREEMENT</w:t>
      </w:r>
    </w:p>
    <w:p w14:paraId="08F0343C" w14:textId="5DFC9715" w:rsidR="007B2702" w:rsidRDefault="007B2702" w:rsidP="00F54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jc w:val="both"/>
        <w:rPr>
          <w:rFonts w:ascii="Times New Roman" w:eastAsia="Times New Roman" w:hAnsi="Times New Roman" w:cs="Times New Roman"/>
          <w:spacing w:val="-5"/>
        </w:rPr>
      </w:pPr>
    </w:p>
    <w:p w14:paraId="44B82917" w14:textId="77777777" w:rsidR="00421308" w:rsidRDefault="00421308" w:rsidP="00421308">
      <w:pPr>
        <w:rPr>
          <w:rFonts w:ascii="Times New Roman" w:hAnsi="Times New Roman"/>
        </w:rPr>
      </w:pPr>
      <w:r>
        <w:rPr>
          <w:rFonts w:ascii="Times New Roman" w:hAnsi="Times New Roman"/>
        </w:rPr>
        <w:t>NOW, THEREFORE, for good and valuable consideration, the receipt and adequacy of which are hereby acknowledged, the Parties hereby agree as follows:</w:t>
      </w:r>
    </w:p>
    <w:p w14:paraId="491CAE2A" w14:textId="598FB246" w:rsidR="00B25D32" w:rsidRPr="00B25D32" w:rsidRDefault="00D84699" w:rsidP="00B25D32">
      <w:pPr>
        <w:pStyle w:val="ListParagraph"/>
        <w:numPr>
          <w:ilvl w:val="0"/>
          <w:numId w:val="12"/>
        </w:numPr>
        <w:rPr>
          <w:rFonts w:ascii="Times New Roman" w:eastAsia="Times New Roman" w:hAnsi="Times New Roman" w:cs="Times New Roman"/>
          <w:spacing w:val="-5"/>
        </w:rPr>
      </w:pPr>
      <w:r>
        <w:rPr>
          <w:rFonts w:ascii="Times New Roman" w:eastAsia="Times New Roman" w:hAnsi="Times New Roman" w:cs="Times New Roman"/>
          <w:spacing w:val="-5"/>
          <w:u w:val="single"/>
        </w:rPr>
        <w:t>Compensation</w:t>
      </w:r>
      <w:r w:rsidR="00421308" w:rsidRPr="00B25D32">
        <w:rPr>
          <w:rFonts w:ascii="Times New Roman" w:eastAsia="Times New Roman" w:hAnsi="Times New Roman" w:cs="Times New Roman"/>
          <w:spacing w:val="-5"/>
        </w:rPr>
        <w:t xml:space="preserve">  </w:t>
      </w:r>
    </w:p>
    <w:p w14:paraId="1BD300DA" w14:textId="1E2EFDE3" w:rsidR="00F54B6F" w:rsidRPr="00A90ACC" w:rsidRDefault="00830B06" w:rsidP="00B25D32">
      <w:r w:rsidRPr="00A90ACC">
        <w:rPr>
          <w:rFonts w:ascii="Times New Roman" w:eastAsia="Times New Roman" w:hAnsi="Times New Roman" w:cs="Times New Roman"/>
          <w:spacing w:val="-5"/>
        </w:rPr>
        <w:t xml:space="preserve">The </w:t>
      </w:r>
      <w:r w:rsidR="00595DD1" w:rsidRPr="00A90ACC">
        <w:rPr>
          <w:rFonts w:ascii="Times New Roman" w:eastAsia="Times New Roman" w:hAnsi="Times New Roman" w:cs="Times New Roman"/>
          <w:spacing w:val="-5"/>
        </w:rPr>
        <w:t>Local Agency</w:t>
      </w:r>
      <w:r w:rsidR="00421308" w:rsidRPr="00A90ACC">
        <w:rPr>
          <w:rFonts w:ascii="Times New Roman" w:eastAsia="Times New Roman" w:hAnsi="Times New Roman" w:cs="Times New Roman"/>
          <w:spacing w:val="-5"/>
        </w:rPr>
        <w:t xml:space="preserve"> will compensate SCAG </w:t>
      </w:r>
      <w:r w:rsidR="00872FDE" w:rsidRPr="00A90ACC">
        <w:rPr>
          <w:rFonts w:ascii="Times New Roman" w:eastAsia="Times New Roman" w:hAnsi="Times New Roman" w:cs="Times New Roman"/>
          <w:spacing w:val="-5"/>
        </w:rPr>
        <w:t xml:space="preserve">as described in Section 4 </w:t>
      </w:r>
      <w:r w:rsidR="00B25D32" w:rsidRPr="00A90ACC">
        <w:rPr>
          <w:rFonts w:ascii="Times New Roman" w:eastAsia="Times New Roman" w:hAnsi="Times New Roman" w:cs="Times New Roman"/>
          <w:spacing w:val="-5"/>
        </w:rPr>
        <w:t xml:space="preserve">for the Digital Aerial Data, </w:t>
      </w:r>
      <w:r w:rsidR="004C1363" w:rsidRPr="00A90ACC">
        <w:rPr>
          <w:rFonts w:ascii="Times New Roman" w:eastAsia="Times New Roman" w:hAnsi="Times New Roman" w:cs="Times New Roman"/>
          <w:spacing w:val="-5"/>
        </w:rPr>
        <w:t xml:space="preserve">described in Section 2 </w:t>
      </w:r>
      <w:r w:rsidR="00B25D32" w:rsidRPr="00A90ACC">
        <w:rPr>
          <w:rFonts w:ascii="Times New Roman" w:eastAsia="Times New Roman" w:hAnsi="Times New Roman" w:cs="Times New Roman"/>
          <w:spacing w:val="-5"/>
        </w:rPr>
        <w:t xml:space="preserve">for the </w:t>
      </w:r>
      <w:r w:rsidR="00D95564" w:rsidRPr="00A90ACC">
        <w:rPr>
          <w:rFonts w:ascii="Times New Roman" w:eastAsia="Times New Roman" w:hAnsi="Times New Roman" w:cs="Times New Roman"/>
          <w:spacing w:val="-5"/>
        </w:rPr>
        <w:t xml:space="preserve">data capture </w:t>
      </w:r>
      <w:r w:rsidR="00B241DB" w:rsidRPr="00A90ACC">
        <w:rPr>
          <w:rFonts w:ascii="Times New Roman" w:eastAsia="Times New Roman" w:hAnsi="Times New Roman" w:cs="Times New Roman"/>
          <w:spacing w:val="-5"/>
        </w:rPr>
        <w:t xml:space="preserve">in </w:t>
      </w:r>
      <w:r w:rsidR="00D95564" w:rsidRPr="00A90ACC">
        <w:rPr>
          <w:rFonts w:ascii="Times New Roman" w:eastAsia="Times New Roman" w:hAnsi="Times New Roman" w:cs="Times New Roman"/>
          <w:spacing w:val="-5"/>
        </w:rPr>
        <w:t>2020</w:t>
      </w:r>
      <w:r w:rsidR="00563686" w:rsidRPr="00A90ACC">
        <w:rPr>
          <w:rFonts w:ascii="Times New Roman" w:eastAsia="Times New Roman" w:hAnsi="Times New Roman" w:cs="Times New Roman"/>
          <w:spacing w:val="-5"/>
        </w:rPr>
        <w:t xml:space="preserve"> for </w:t>
      </w:r>
      <w:r w:rsidR="00B241DB" w:rsidRPr="00A90ACC">
        <w:rPr>
          <w:rFonts w:ascii="Times New Roman" w:eastAsia="Times New Roman" w:hAnsi="Times New Roman" w:cs="Times New Roman"/>
          <w:spacing w:val="-5"/>
        </w:rPr>
        <w:t>Cycle 1</w:t>
      </w:r>
      <w:r w:rsidR="00B930AE" w:rsidRPr="00A90ACC">
        <w:rPr>
          <w:rFonts w:ascii="Times New Roman" w:eastAsia="Times New Roman" w:hAnsi="Times New Roman" w:cs="Times New Roman"/>
          <w:spacing w:val="-5"/>
        </w:rPr>
        <w:t xml:space="preserve">.  </w:t>
      </w:r>
      <w:r w:rsidR="00C83B14" w:rsidRPr="00A90ACC">
        <w:rPr>
          <w:rFonts w:ascii="Times New Roman" w:eastAsia="Times New Roman" w:hAnsi="Times New Roman" w:cs="Times New Roman"/>
          <w:spacing w:val="-5"/>
        </w:rPr>
        <w:t xml:space="preserve">The total cost of Cycle 1 is $383,603.10. </w:t>
      </w:r>
      <w:r w:rsidR="00B241DB" w:rsidRPr="00A90ACC">
        <w:rPr>
          <w:rFonts w:ascii="Times New Roman" w:eastAsia="Times New Roman" w:hAnsi="Times New Roman" w:cs="Times New Roman"/>
          <w:spacing w:val="-5"/>
        </w:rPr>
        <w:t xml:space="preserve">The next </w:t>
      </w:r>
      <w:r w:rsidR="009A1C8A" w:rsidRPr="00A90ACC">
        <w:rPr>
          <w:rFonts w:ascii="Times New Roman" w:eastAsia="Times New Roman" w:hAnsi="Times New Roman" w:cs="Times New Roman"/>
          <w:spacing w:val="-5"/>
        </w:rPr>
        <w:t xml:space="preserve">geospatial </w:t>
      </w:r>
      <w:r w:rsidR="00D95564" w:rsidRPr="00A90ACC">
        <w:rPr>
          <w:rFonts w:ascii="Times New Roman" w:eastAsia="Times New Roman" w:hAnsi="Times New Roman" w:cs="Times New Roman"/>
          <w:spacing w:val="-5"/>
        </w:rPr>
        <w:t xml:space="preserve">data </w:t>
      </w:r>
      <w:r w:rsidR="00B930AE" w:rsidRPr="00A90ACC">
        <w:rPr>
          <w:rFonts w:ascii="Times New Roman" w:eastAsia="Times New Roman" w:hAnsi="Times New Roman" w:cs="Times New Roman"/>
          <w:spacing w:val="-5"/>
        </w:rPr>
        <w:t xml:space="preserve">capture </w:t>
      </w:r>
      <w:r w:rsidR="00B241DB" w:rsidRPr="00A90ACC">
        <w:rPr>
          <w:rFonts w:ascii="Times New Roman" w:eastAsia="Times New Roman" w:hAnsi="Times New Roman" w:cs="Times New Roman"/>
          <w:spacing w:val="-5"/>
        </w:rPr>
        <w:t xml:space="preserve">is expected </w:t>
      </w:r>
      <w:r w:rsidR="00D95564" w:rsidRPr="00A90ACC">
        <w:rPr>
          <w:rFonts w:ascii="Times New Roman" w:eastAsia="Times New Roman" w:hAnsi="Times New Roman" w:cs="Times New Roman"/>
          <w:spacing w:val="-5"/>
        </w:rPr>
        <w:t>in 2022</w:t>
      </w:r>
      <w:r w:rsidR="00B241DB" w:rsidRPr="00A90ACC">
        <w:rPr>
          <w:rFonts w:ascii="Times New Roman" w:eastAsia="Times New Roman" w:hAnsi="Times New Roman" w:cs="Times New Roman"/>
          <w:spacing w:val="-5"/>
        </w:rPr>
        <w:t xml:space="preserve"> (“Cycle 2”)</w:t>
      </w:r>
      <w:r w:rsidR="00D95564" w:rsidRPr="00A90ACC">
        <w:rPr>
          <w:rFonts w:ascii="Times New Roman" w:eastAsia="Times New Roman" w:hAnsi="Times New Roman" w:cs="Times New Roman"/>
          <w:spacing w:val="-5"/>
        </w:rPr>
        <w:t xml:space="preserve">.  </w:t>
      </w:r>
      <w:r w:rsidR="002846ED" w:rsidRPr="00A90ACC">
        <w:rPr>
          <w:rFonts w:ascii="Times New Roman" w:eastAsia="Times New Roman" w:hAnsi="Times New Roman" w:cs="Times New Roman"/>
          <w:spacing w:val="-5"/>
        </w:rPr>
        <w:t>Agencies participating in Cycle 1 are not obligated to participate in Cycle 2.</w:t>
      </w:r>
      <w:r w:rsidR="00B25D32" w:rsidRPr="00A90ACC">
        <w:rPr>
          <w:rFonts w:ascii="Times New Roman" w:eastAsia="Times New Roman" w:hAnsi="Times New Roman" w:cs="Times New Roman"/>
          <w:spacing w:val="-5"/>
        </w:rPr>
        <w:t xml:space="preserve"> </w:t>
      </w:r>
      <w:r w:rsidR="002846ED" w:rsidRPr="00A90ACC">
        <w:rPr>
          <w:rFonts w:ascii="Times New Roman" w:eastAsia="Times New Roman" w:hAnsi="Times New Roman" w:cs="Times New Roman"/>
          <w:spacing w:val="-5"/>
        </w:rPr>
        <w:t xml:space="preserve"> </w:t>
      </w:r>
      <w:r w:rsidR="00F478DC" w:rsidRPr="00A90ACC">
        <w:rPr>
          <w:rFonts w:ascii="Times New Roman" w:eastAsia="Times New Roman" w:hAnsi="Times New Roman" w:cs="Times New Roman"/>
          <w:spacing w:val="-5"/>
        </w:rPr>
        <w:t xml:space="preserve">Regardless of whether </w:t>
      </w:r>
      <w:r w:rsidR="00DB0BE7" w:rsidRPr="00A90ACC">
        <w:rPr>
          <w:rFonts w:ascii="Times New Roman" w:eastAsia="Times New Roman" w:hAnsi="Times New Roman" w:cs="Times New Roman"/>
          <w:spacing w:val="-5"/>
        </w:rPr>
        <w:t xml:space="preserve">the </w:t>
      </w:r>
      <w:r w:rsidR="00595DD1" w:rsidRPr="00A90ACC">
        <w:rPr>
          <w:rFonts w:ascii="Times New Roman" w:eastAsia="Times New Roman" w:hAnsi="Times New Roman" w:cs="Times New Roman"/>
          <w:spacing w:val="-5"/>
        </w:rPr>
        <w:t>Local Agency</w:t>
      </w:r>
      <w:r w:rsidR="00F478DC" w:rsidRPr="00A90ACC">
        <w:rPr>
          <w:rFonts w:ascii="Times New Roman" w:eastAsia="Times New Roman" w:hAnsi="Times New Roman" w:cs="Times New Roman"/>
          <w:spacing w:val="-5"/>
        </w:rPr>
        <w:t xml:space="preserve"> chooses to participate beyond Cycle 1, </w:t>
      </w:r>
      <w:r w:rsidR="00C37C20" w:rsidRPr="00A90ACC">
        <w:rPr>
          <w:rFonts w:ascii="Times New Roman" w:eastAsia="Times New Roman" w:hAnsi="Times New Roman" w:cs="Times New Roman"/>
          <w:spacing w:val="-5"/>
        </w:rPr>
        <w:t xml:space="preserve">the </w:t>
      </w:r>
      <w:r w:rsidR="00595DD1" w:rsidRPr="00A90ACC">
        <w:rPr>
          <w:rFonts w:ascii="Times New Roman" w:eastAsia="Times New Roman" w:hAnsi="Times New Roman" w:cs="Times New Roman"/>
          <w:spacing w:val="-5"/>
        </w:rPr>
        <w:t>Local Agency</w:t>
      </w:r>
      <w:r w:rsidR="00F478DC" w:rsidRPr="00A90ACC">
        <w:rPr>
          <w:rFonts w:ascii="Times New Roman" w:eastAsia="Times New Roman" w:hAnsi="Times New Roman" w:cs="Times New Roman"/>
          <w:spacing w:val="-5"/>
        </w:rPr>
        <w:t xml:space="preserve"> is authorized to possess and use the </w:t>
      </w:r>
      <w:r w:rsidR="00C1440F" w:rsidRPr="00A90ACC">
        <w:rPr>
          <w:rFonts w:ascii="Times New Roman" w:eastAsia="Times New Roman" w:hAnsi="Times New Roman" w:cs="Times New Roman"/>
          <w:spacing w:val="-5"/>
        </w:rPr>
        <w:t xml:space="preserve">Cycle 1 </w:t>
      </w:r>
      <w:r w:rsidR="00C21E66" w:rsidRPr="00A90ACC">
        <w:rPr>
          <w:rFonts w:ascii="Times New Roman" w:eastAsia="Times New Roman" w:hAnsi="Times New Roman" w:cs="Times New Roman"/>
          <w:spacing w:val="-5"/>
        </w:rPr>
        <w:t>Digital Aerial D</w:t>
      </w:r>
      <w:r w:rsidR="00F478DC" w:rsidRPr="00A90ACC">
        <w:rPr>
          <w:rFonts w:ascii="Times New Roman" w:eastAsia="Times New Roman" w:hAnsi="Times New Roman" w:cs="Times New Roman"/>
          <w:spacing w:val="-5"/>
        </w:rPr>
        <w:t xml:space="preserve">ata described in Section 2 for </w:t>
      </w:r>
      <w:r w:rsidR="00C1440F" w:rsidRPr="00A90ACC">
        <w:rPr>
          <w:rFonts w:ascii="Times New Roman" w:eastAsia="Times New Roman" w:hAnsi="Times New Roman" w:cs="Times New Roman"/>
          <w:spacing w:val="-5"/>
        </w:rPr>
        <w:t xml:space="preserve">its organizational purposes in perpetuity, subject to the </w:t>
      </w:r>
      <w:r w:rsidRPr="00A90ACC">
        <w:rPr>
          <w:rFonts w:ascii="Times New Roman" w:eastAsia="Times New Roman" w:hAnsi="Times New Roman" w:cs="Times New Roman"/>
          <w:spacing w:val="-5"/>
        </w:rPr>
        <w:t xml:space="preserve">use provisions set forth in Section 3 and </w:t>
      </w:r>
      <w:r w:rsidR="00C1440F" w:rsidRPr="00A90ACC">
        <w:rPr>
          <w:rFonts w:ascii="Times New Roman" w:eastAsia="Times New Roman" w:hAnsi="Times New Roman" w:cs="Times New Roman"/>
          <w:spacing w:val="-5"/>
        </w:rPr>
        <w:t xml:space="preserve">disclosure provisions of Section 5.  </w:t>
      </w:r>
      <w:r w:rsidR="00292C4E" w:rsidRPr="00A90ACC">
        <w:rPr>
          <w:rFonts w:ascii="Times New Roman" w:eastAsia="Times New Roman" w:hAnsi="Times New Roman" w:cs="Times New Roman"/>
          <w:spacing w:val="-5"/>
        </w:rPr>
        <w:t xml:space="preserve">If applicable, an amendment to this Agreement </w:t>
      </w:r>
      <w:r w:rsidR="00157C52" w:rsidRPr="00A90ACC">
        <w:rPr>
          <w:rFonts w:ascii="Times New Roman" w:eastAsia="Times New Roman" w:hAnsi="Times New Roman" w:cs="Times New Roman"/>
          <w:spacing w:val="-5"/>
        </w:rPr>
        <w:t xml:space="preserve">or separate </w:t>
      </w:r>
      <w:r w:rsidR="00C44AD4" w:rsidRPr="00A90ACC">
        <w:rPr>
          <w:rFonts w:ascii="Times New Roman" w:eastAsia="Times New Roman" w:hAnsi="Times New Roman" w:cs="Times New Roman"/>
          <w:spacing w:val="-5"/>
        </w:rPr>
        <w:t>p</w:t>
      </w:r>
      <w:r w:rsidR="00157C52" w:rsidRPr="00A90ACC">
        <w:rPr>
          <w:rFonts w:ascii="Times New Roman" w:eastAsia="Times New Roman" w:hAnsi="Times New Roman" w:cs="Times New Roman"/>
          <w:spacing w:val="-5"/>
        </w:rPr>
        <w:t xml:space="preserve">articipation </w:t>
      </w:r>
      <w:r w:rsidR="00C44AD4" w:rsidRPr="00A90ACC">
        <w:rPr>
          <w:rFonts w:ascii="Times New Roman" w:eastAsia="Times New Roman" w:hAnsi="Times New Roman" w:cs="Times New Roman"/>
          <w:spacing w:val="-5"/>
        </w:rPr>
        <w:t>a</w:t>
      </w:r>
      <w:r w:rsidR="00157C52" w:rsidRPr="00A90ACC">
        <w:rPr>
          <w:rFonts w:ascii="Times New Roman" w:eastAsia="Times New Roman" w:hAnsi="Times New Roman" w:cs="Times New Roman"/>
          <w:spacing w:val="-5"/>
        </w:rPr>
        <w:t xml:space="preserve">greement </w:t>
      </w:r>
      <w:r w:rsidR="00292C4E" w:rsidRPr="00A90ACC">
        <w:rPr>
          <w:rFonts w:ascii="Times New Roman" w:eastAsia="Times New Roman" w:hAnsi="Times New Roman" w:cs="Times New Roman"/>
          <w:spacing w:val="-5"/>
        </w:rPr>
        <w:t>will be executed by the Parties for Cycle 2</w:t>
      </w:r>
      <w:r w:rsidR="00157C52" w:rsidRPr="00A90ACC">
        <w:rPr>
          <w:rFonts w:ascii="Times New Roman" w:eastAsia="Times New Roman" w:hAnsi="Times New Roman" w:cs="Times New Roman"/>
          <w:spacing w:val="-5"/>
        </w:rPr>
        <w:t xml:space="preserve"> and the distribution of funds for Cycle 2 will be addressed separately by such amendment or separate </w:t>
      </w:r>
      <w:r w:rsidR="00C44AD4" w:rsidRPr="00A90ACC">
        <w:rPr>
          <w:rFonts w:ascii="Times New Roman" w:eastAsia="Times New Roman" w:hAnsi="Times New Roman" w:cs="Times New Roman"/>
          <w:spacing w:val="-5"/>
        </w:rPr>
        <w:t>p</w:t>
      </w:r>
      <w:r w:rsidR="00157C52" w:rsidRPr="00A90ACC">
        <w:rPr>
          <w:rFonts w:ascii="Times New Roman" w:eastAsia="Times New Roman" w:hAnsi="Times New Roman" w:cs="Times New Roman"/>
          <w:spacing w:val="-5"/>
        </w:rPr>
        <w:t xml:space="preserve">articipation </w:t>
      </w:r>
      <w:r w:rsidR="00C44AD4" w:rsidRPr="00A90ACC">
        <w:rPr>
          <w:rFonts w:ascii="Times New Roman" w:eastAsia="Times New Roman" w:hAnsi="Times New Roman" w:cs="Times New Roman"/>
          <w:spacing w:val="-5"/>
        </w:rPr>
        <w:t>a</w:t>
      </w:r>
      <w:r w:rsidR="00157C52" w:rsidRPr="00A90ACC">
        <w:rPr>
          <w:rFonts w:ascii="Times New Roman" w:eastAsia="Times New Roman" w:hAnsi="Times New Roman" w:cs="Times New Roman"/>
          <w:spacing w:val="-5"/>
        </w:rPr>
        <w:t>greement</w:t>
      </w:r>
      <w:r w:rsidR="00292C4E" w:rsidRPr="00A90ACC">
        <w:rPr>
          <w:rFonts w:ascii="Times New Roman" w:eastAsia="Times New Roman" w:hAnsi="Times New Roman" w:cs="Times New Roman"/>
          <w:spacing w:val="-5"/>
        </w:rPr>
        <w:t xml:space="preserve">. </w:t>
      </w:r>
      <w:r w:rsidR="00595E6D" w:rsidRPr="00A90ACC">
        <w:rPr>
          <w:rFonts w:ascii="Times New Roman" w:eastAsia="Times New Roman" w:hAnsi="Times New Roman" w:cs="Times New Roman"/>
          <w:spacing w:val="-5"/>
        </w:rPr>
        <w:t xml:space="preserve"> In such event, f</w:t>
      </w:r>
      <w:r w:rsidR="00BC7262" w:rsidRPr="00A90ACC">
        <w:rPr>
          <w:rFonts w:ascii="Times New Roman" w:eastAsia="Times New Roman" w:hAnsi="Times New Roman" w:cs="Times New Roman"/>
          <w:spacing w:val="-5"/>
        </w:rPr>
        <w:t xml:space="preserve">unds received </w:t>
      </w:r>
      <w:r w:rsidR="00595E6D" w:rsidRPr="00A90ACC">
        <w:rPr>
          <w:rFonts w:ascii="Times New Roman" w:eastAsia="Times New Roman" w:hAnsi="Times New Roman" w:cs="Times New Roman"/>
          <w:spacing w:val="-5"/>
        </w:rPr>
        <w:t xml:space="preserve">in excess of the Cycle 1 costs shall be applied to Cycle 2.  </w:t>
      </w:r>
      <w:r w:rsidRPr="00A90ACC">
        <w:rPr>
          <w:rFonts w:ascii="Times New Roman" w:eastAsia="Times New Roman" w:hAnsi="Times New Roman" w:cs="Times New Roman"/>
          <w:spacing w:val="-5"/>
        </w:rPr>
        <w:t>In the event that the Local Agency determines not</w:t>
      </w:r>
      <w:r w:rsidR="00642093" w:rsidRPr="00A90ACC">
        <w:rPr>
          <w:rFonts w:ascii="Times New Roman" w:eastAsia="Times New Roman" w:hAnsi="Times New Roman" w:cs="Times New Roman"/>
          <w:spacing w:val="-5"/>
        </w:rPr>
        <w:t xml:space="preserve"> to participate in Cycle 2, </w:t>
      </w:r>
      <w:r w:rsidRPr="00A90ACC">
        <w:rPr>
          <w:rFonts w:ascii="Times New Roman" w:eastAsia="Times New Roman" w:hAnsi="Times New Roman" w:cs="Times New Roman"/>
          <w:spacing w:val="-5"/>
        </w:rPr>
        <w:t xml:space="preserve">funds paid in excess of the Cycle 1 costs shall be </w:t>
      </w:r>
      <w:r w:rsidR="00E369E8" w:rsidRPr="00A90ACC">
        <w:rPr>
          <w:rFonts w:ascii="Times New Roman" w:eastAsia="Times New Roman" w:hAnsi="Times New Roman" w:cs="Times New Roman"/>
          <w:spacing w:val="-5"/>
        </w:rPr>
        <w:t>forfeit</w:t>
      </w:r>
      <w:r w:rsidR="00157C52" w:rsidRPr="00A90ACC">
        <w:rPr>
          <w:rFonts w:ascii="Times New Roman" w:eastAsia="Times New Roman" w:hAnsi="Times New Roman" w:cs="Times New Roman"/>
          <w:spacing w:val="-5"/>
        </w:rPr>
        <w:t>ed</w:t>
      </w:r>
      <w:r w:rsidRPr="00A90ACC">
        <w:rPr>
          <w:rFonts w:ascii="Times New Roman" w:eastAsia="Times New Roman" w:hAnsi="Times New Roman" w:cs="Times New Roman"/>
          <w:spacing w:val="-5"/>
        </w:rPr>
        <w:t xml:space="preserve">. </w:t>
      </w:r>
      <w:r w:rsidR="00E369E8" w:rsidRPr="00A90ACC">
        <w:rPr>
          <w:rFonts w:ascii="Times New Roman" w:eastAsia="Times New Roman" w:hAnsi="Times New Roman" w:cs="Times New Roman"/>
          <w:spacing w:val="-5"/>
        </w:rPr>
        <w:t xml:space="preserve">If the OCDAP does not continue past Cycle 1, any funds </w:t>
      </w:r>
      <w:r w:rsidR="00A17967" w:rsidRPr="00A90ACC">
        <w:rPr>
          <w:rFonts w:ascii="Times New Roman" w:eastAsia="Times New Roman" w:hAnsi="Times New Roman" w:cs="Times New Roman"/>
          <w:spacing w:val="-5"/>
        </w:rPr>
        <w:t>collected by OCCOG</w:t>
      </w:r>
      <w:r w:rsidR="00E369E8" w:rsidRPr="00A90ACC">
        <w:rPr>
          <w:rFonts w:ascii="Times New Roman" w:eastAsia="Times New Roman" w:hAnsi="Times New Roman" w:cs="Times New Roman"/>
          <w:spacing w:val="-5"/>
        </w:rPr>
        <w:t xml:space="preserve"> in excess of the Cycle 1 costs shall be returned </w:t>
      </w:r>
      <w:r w:rsidR="00C44AD4" w:rsidRPr="00A90ACC">
        <w:rPr>
          <w:rFonts w:ascii="Times New Roman" w:eastAsia="Times New Roman" w:hAnsi="Times New Roman" w:cs="Times New Roman"/>
          <w:spacing w:val="-5"/>
        </w:rPr>
        <w:t xml:space="preserve">to the Local Agencies and SCAG in proportion </w:t>
      </w:r>
      <w:r w:rsidR="0039352F" w:rsidRPr="00A90ACC">
        <w:rPr>
          <w:rFonts w:ascii="Times New Roman" w:eastAsia="Times New Roman" w:hAnsi="Times New Roman" w:cs="Times New Roman"/>
          <w:spacing w:val="-5"/>
        </w:rPr>
        <w:t>to their separate contributions</w:t>
      </w:r>
      <w:r w:rsidR="00A17967" w:rsidRPr="00A90ACC">
        <w:rPr>
          <w:rFonts w:ascii="Times New Roman" w:eastAsia="Times New Roman" w:hAnsi="Times New Roman" w:cs="Times New Roman"/>
          <w:spacing w:val="-5"/>
        </w:rPr>
        <w:t>.</w:t>
      </w:r>
    </w:p>
    <w:p w14:paraId="5E96BAD0" w14:textId="1ABCD6F8" w:rsidR="00B25D32" w:rsidRPr="00A90ACC" w:rsidRDefault="00C21E66" w:rsidP="00B25D32">
      <w:pPr>
        <w:pStyle w:val="ListParagraph"/>
        <w:numPr>
          <w:ilvl w:val="0"/>
          <w:numId w:val="12"/>
        </w:numPr>
        <w:rPr>
          <w:rFonts w:ascii="Times New Roman" w:eastAsia="Times New Roman" w:hAnsi="Times New Roman" w:cs="Times New Roman"/>
          <w:spacing w:val="-5"/>
        </w:rPr>
      </w:pPr>
      <w:r w:rsidRPr="00A90ACC">
        <w:rPr>
          <w:rFonts w:ascii="Times New Roman" w:eastAsia="Times New Roman" w:hAnsi="Times New Roman" w:cs="Times New Roman"/>
          <w:spacing w:val="-5"/>
          <w:u w:val="single"/>
        </w:rPr>
        <w:t xml:space="preserve">Digital Aerial </w:t>
      </w:r>
      <w:r w:rsidR="00586347" w:rsidRPr="00A90ACC">
        <w:rPr>
          <w:rFonts w:ascii="Times New Roman" w:eastAsia="Times New Roman" w:hAnsi="Times New Roman" w:cs="Times New Roman"/>
          <w:spacing w:val="-5"/>
          <w:u w:val="single"/>
        </w:rPr>
        <w:t>Data Description</w:t>
      </w:r>
      <w:r w:rsidR="00B25D32" w:rsidRPr="00A90ACC">
        <w:rPr>
          <w:rFonts w:ascii="Times New Roman" w:eastAsia="Times New Roman" w:hAnsi="Times New Roman" w:cs="Times New Roman"/>
          <w:spacing w:val="-5"/>
          <w:u w:val="single"/>
        </w:rPr>
        <w:t xml:space="preserve"> </w:t>
      </w:r>
    </w:p>
    <w:p w14:paraId="107C24A1" w14:textId="7618E135" w:rsidR="005200D6" w:rsidRPr="00A90ACC" w:rsidRDefault="0098104D">
      <w:pPr>
        <w:pStyle w:val="ListParagraph"/>
        <w:numPr>
          <w:ilvl w:val="0"/>
          <w:numId w:val="15"/>
        </w:numPr>
        <w:rPr>
          <w:rFonts w:ascii="Times New Roman" w:eastAsia="Times New Roman" w:hAnsi="Times New Roman" w:cs="Times New Roman"/>
          <w:spacing w:val="-5"/>
        </w:rPr>
      </w:pPr>
      <w:r w:rsidRPr="00A90ACC">
        <w:rPr>
          <w:rFonts w:ascii="Times New Roman" w:eastAsia="Times New Roman" w:hAnsi="Times New Roman" w:cs="Times New Roman"/>
          <w:spacing w:val="-5"/>
        </w:rPr>
        <w:t xml:space="preserve">Digital </w:t>
      </w:r>
      <w:r w:rsidR="00563686" w:rsidRPr="00A90ACC">
        <w:rPr>
          <w:rFonts w:ascii="Times New Roman" w:eastAsia="Times New Roman" w:hAnsi="Times New Roman" w:cs="Times New Roman"/>
          <w:spacing w:val="-5"/>
        </w:rPr>
        <w:t xml:space="preserve">Imagery: </w:t>
      </w:r>
      <w:r w:rsidR="008E4F2C" w:rsidRPr="00A90ACC">
        <w:rPr>
          <w:rFonts w:ascii="Times New Roman" w:eastAsia="Times New Roman" w:hAnsi="Times New Roman" w:cs="Times New Roman"/>
          <w:spacing w:val="-5"/>
        </w:rPr>
        <w:t>3-inch</w:t>
      </w:r>
      <w:r w:rsidR="00B82A4B" w:rsidRPr="00A90ACC">
        <w:rPr>
          <w:rFonts w:ascii="Times New Roman" w:eastAsia="Times New Roman" w:hAnsi="Times New Roman" w:cs="Times New Roman"/>
          <w:spacing w:val="-5"/>
        </w:rPr>
        <w:t xml:space="preserve"> resolution</w:t>
      </w:r>
      <w:r w:rsidR="008E4F2C" w:rsidRPr="00A90ACC">
        <w:rPr>
          <w:rFonts w:ascii="Times New Roman" w:eastAsia="Times New Roman" w:hAnsi="Times New Roman" w:cs="Times New Roman"/>
          <w:spacing w:val="-5"/>
        </w:rPr>
        <w:t xml:space="preserve">, 4 band (red, green, blue, and near infrared) true natural color digital </w:t>
      </w:r>
      <w:proofErr w:type="spellStart"/>
      <w:r w:rsidR="008E4F2C" w:rsidRPr="00A90ACC">
        <w:rPr>
          <w:rFonts w:ascii="Times New Roman" w:eastAsia="Times New Roman" w:hAnsi="Times New Roman" w:cs="Times New Roman"/>
          <w:spacing w:val="-5"/>
        </w:rPr>
        <w:t>orthophoto</w:t>
      </w:r>
      <w:proofErr w:type="spellEnd"/>
      <w:r w:rsidR="008E4F2C" w:rsidRPr="00A90ACC">
        <w:rPr>
          <w:rFonts w:ascii="Times New Roman" w:eastAsia="Times New Roman" w:hAnsi="Times New Roman" w:cs="Times New Roman"/>
          <w:spacing w:val="-5"/>
        </w:rPr>
        <w:t>/</w:t>
      </w:r>
      <w:proofErr w:type="spellStart"/>
      <w:r w:rsidR="008E4F2C" w:rsidRPr="00A90ACC">
        <w:rPr>
          <w:rFonts w:ascii="Times New Roman" w:eastAsia="Times New Roman" w:hAnsi="Times New Roman" w:cs="Times New Roman"/>
          <w:spacing w:val="-5"/>
        </w:rPr>
        <w:t>ort</w:t>
      </w:r>
      <w:r w:rsidR="00476060" w:rsidRPr="00A90ACC">
        <w:rPr>
          <w:rFonts w:ascii="Times New Roman" w:eastAsia="Times New Roman" w:hAnsi="Times New Roman" w:cs="Times New Roman"/>
          <w:spacing w:val="-5"/>
        </w:rPr>
        <w:t>ho</w:t>
      </w:r>
      <w:proofErr w:type="spellEnd"/>
      <w:r w:rsidR="00476060" w:rsidRPr="00A90ACC">
        <w:rPr>
          <w:rFonts w:ascii="Times New Roman" w:eastAsia="Times New Roman" w:hAnsi="Times New Roman" w:cs="Times New Roman"/>
          <w:spacing w:val="-5"/>
        </w:rPr>
        <w:t xml:space="preserve">-rectified </w:t>
      </w:r>
      <w:r w:rsidR="00B82A4B" w:rsidRPr="00A90ACC">
        <w:rPr>
          <w:rFonts w:ascii="Times New Roman" w:eastAsia="Times New Roman" w:hAnsi="Times New Roman" w:cs="Times New Roman"/>
          <w:spacing w:val="-5"/>
        </w:rPr>
        <w:t xml:space="preserve">data </w:t>
      </w:r>
      <w:r w:rsidR="008E4F2C" w:rsidRPr="00A90ACC">
        <w:rPr>
          <w:rFonts w:ascii="Times New Roman" w:eastAsia="Times New Roman" w:hAnsi="Times New Roman" w:cs="Times New Roman"/>
          <w:spacing w:val="-5"/>
        </w:rPr>
        <w:t xml:space="preserve">covering </w:t>
      </w:r>
      <w:r w:rsidR="009D39DB" w:rsidRPr="00A90ACC">
        <w:rPr>
          <w:rFonts w:ascii="Times New Roman" w:eastAsia="Times New Roman" w:hAnsi="Times New Roman" w:cs="Times New Roman"/>
          <w:spacing w:val="-5"/>
        </w:rPr>
        <w:t>Orange County</w:t>
      </w:r>
      <w:r w:rsidR="009E7A43" w:rsidRPr="00A90ACC">
        <w:rPr>
          <w:rFonts w:ascii="Times New Roman" w:eastAsia="Times New Roman" w:hAnsi="Times New Roman" w:cs="Times New Roman"/>
          <w:spacing w:val="-5"/>
        </w:rPr>
        <w:t xml:space="preserve"> as</w:t>
      </w:r>
      <w:r w:rsidR="00120F3E" w:rsidRPr="00A90ACC">
        <w:rPr>
          <w:rFonts w:ascii="Times New Roman" w:eastAsia="Times New Roman" w:hAnsi="Times New Roman" w:cs="Times New Roman"/>
          <w:spacing w:val="-5"/>
        </w:rPr>
        <w:t xml:space="preserve"> shown in </w:t>
      </w:r>
      <w:r w:rsidR="00B241DB" w:rsidRPr="00A90ACC">
        <w:rPr>
          <w:rFonts w:ascii="Times New Roman" w:eastAsia="Times New Roman" w:hAnsi="Times New Roman" w:cs="Times New Roman"/>
          <w:spacing w:val="-5"/>
        </w:rPr>
        <w:t xml:space="preserve">the map in </w:t>
      </w:r>
      <w:r w:rsidR="00120F3E" w:rsidRPr="00A90ACC">
        <w:rPr>
          <w:rFonts w:ascii="Times New Roman" w:eastAsia="Times New Roman" w:hAnsi="Times New Roman" w:cs="Times New Roman"/>
          <w:spacing w:val="-5"/>
        </w:rPr>
        <w:t>Attachment</w:t>
      </w:r>
      <w:r w:rsidR="00763451">
        <w:rPr>
          <w:rFonts w:ascii="Times New Roman" w:eastAsia="Times New Roman" w:hAnsi="Times New Roman" w:cs="Times New Roman"/>
          <w:spacing w:val="-5"/>
        </w:rPr>
        <w:t xml:space="preserve"> A (page 10)</w:t>
      </w:r>
      <w:r w:rsidR="00D84699" w:rsidRPr="00A90ACC">
        <w:rPr>
          <w:rFonts w:ascii="Times New Roman" w:eastAsia="Times New Roman" w:hAnsi="Times New Roman" w:cs="Times New Roman"/>
          <w:spacing w:val="-5"/>
        </w:rPr>
        <w:t>, attached hereto and incorporated herein by this reference</w:t>
      </w:r>
      <w:r w:rsidR="009D39DB" w:rsidRPr="00A90ACC">
        <w:rPr>
          <w:rFonts w:ascii="Times New Roman" w:eastAsia="Times New Roman" w:hAnsi="Times New Roman" w:cs="Times New Roman"/>
          <w:spacing w:val="-5"/>
        </w:rPr>
        <w:t xml:space="preserve">.  </w:t>
      </w:r>
      <w:r w:rsidR="00CE4ECE" w:rsidRPr="00A90ACC">
        <w:rPr>
          <w:rFonts w:ascii="Times New Roman" w:eastAsia="Times New Roman" w:hAnsi="Times New Roman" w:cs="Times New Roman"/>
          <w:spacing w:val="-5"/>
        </w:rPr>
        <w:t>Digi</w:t>
      </w:r>
      <w:r w:rsidR="00C4607F" w:rsidRPr="00A90ACC">
        <w:rPr>
          <w:rFonts w:ascii="Times New Roman" w:eastAsia="Times New Roman" w:hAnsi="Times New Roman" w:cs="Times New Roman"/>
          <w:spacing w:val="-5"/>
        </w:rPr>
        <w:t>tal</w:t>
      </w:r>
      <w:r w:rsidR="00CE4ECE" w:rsidRPr="00A90ACC">
        <w:rPr>
          <w:rFonts w:ascii="Times New Roman" w:eastAsia="Times New Roman" w:hAnsi="Times New Roman" w:cs="Times New Roman"/>
          <w:spacing w:val="-5"/>
        </w:rPr>
        <w:t xml:space="preserve"> i</w:t>
      </w:r>
      <w:r w:rsidR="004E3A19" w:rsidRPr="00A90ACC">
        <w:rPr>
          <w:rFonts w:ascii="Times New Roman" w:eastAsia="Times New Roman" w:hAnsi="Times New Roman" w:cs="Times New Roman"/>
          <w:spacing w:val="-5"/>
        </w:rPr>
        <w:t xml:space="preserve">magery will be provided in the following formats: </w:t>
      </w:r>
      <w:proofErr w:type="spellStart"/>
      <w:r w:rsidR="004E3A19" w:rsidRPr="00A90ACC">
        <w:rPr>
          <w:rFonts w:ascii="Times New Roman" w:eastAsia="Times New Roman" w:hAnsi="Times New Roman" w:cs="Times New Roman"/>
          <w:spacing w:val="-5"/>
        </w:rPr>
        <w:t>GeoTIF</w:t>
      </w:r>
      <w:r w:rsidR="00FD2948">
        <w:rPr>
          <w:rFonts w:ascii="Times New Roman" w:eastAsia="Times New Roman" w:hAnsi="Times New Roman" w:cs="Times New Roman"/>
          <w:spacing w:val="-5"/>
        </w:rPr>
        <w:t>F</w:t>
      </w:r>
      <w:proofErr w:type="spellEnd"/>
      <w:r w:rsidR="00FD2948">
        <w:rPr>
          <w:rFonts w:ascii="Times New Roman" w:eastAsia="Times New Roman" w:hAnsi="Times New Roman" w:cs="Times New Roman"/>
          <w:spacing w:val="-5"/>
        </w:rPr>
        <w:t xml:space="preserve"> tiles and mosaic of ECW or </w:t>
      </w:r>
      <w:proofErr w:type="spellStart"/>
      <w:r w:rsidR="00FD2948">
        <w:rPr>
          <w:rFonts w:ascii="Times New Roman" w:eastAsia="Times New Roman" w:hAnsi="Times New Roman" w:cs="Times New Roman"/>
          <w:spacing w:val="-5"/>
        </w:rPr>
        <w:t>Mr</w:t>
      </w:r>
      <w:r w:rsidR="004E3A19" w:rsidRPr="00A90ACC">
        <w:rPr>
          <w:rFonts w:ascii="Times New Roman" w:eastAsia="Times New Roman" w:hAnsi="Times New Roman" w:cs="Times New Roman"/>
          <w:spacing w:val="-5"/>
        </w:rPr>
        <w:t>SID</w:t>
      </w:r>
      <w:proofErr w:type="spellEnd"/>
      <w:r w:rsidR="004E3A19" w:rsidRPr="00A90ACC">
        <w:rPr>
          <w:rFonts w:ascii="Times New Roman" w:eastAsia="Times New Roman" w:hAnsi="Times New Roman" w:cs="Times New Roman"/>
          <w:spacing w:val="-5"/>
        </w:rPr>
        <w:t xml:space="preserve"> tile format (which includes seamline generation, radiometric balancing and final color balancing to ensure seamless consistent coverage of the area of interest). These data will be California State Plane Coordinate System, Zone 6 (US feet), </w:t>
      </w:r>
      <w:proofErr w:type="gramStart"/>
      <w:r w:rsidR="004E3A19" w:rsidRPr="00A90ACC">
        <w:rPr>
          <w:rFonts w:ascii="Times New Roman" w:eastAsia="Times New Roman" w:hAnsi="Times New Roman" w:cs="Times New Roman"/>
          <w:spacing w:val="-5"/>
        </w:rPr>
        <w:t>Datum</w:t>
      </w:r>
      <w:proofErr w:type="gramEnd"/>
      <w:r w:rsidR="004E3A19" w:rsidRPr="00A90ACC">
        <w:rPr>
          <w:rFonts w:ascii="Times New Roman" w:eastAsia="Times New Roman" w:hAnsi="Times New Roman" w:cs="Times New Roman"/>
          <w:spacing w:val="-5"/>
        </w:rPr>
        <w:t xml:space="preserve"> NAD 83.  </w:t>
      </w:r>
    </w:p>
    <w:p w14:paraId="2B3BBDA5" w14:textId="1E6C6392" w:rsidR="004E3A19" w:rsidRPr="00A90ACC" w:rsidRDefault="00563686" w:rsidP="003D1642">
      <w:pPr>
        <w:pStyle w:val="ListParagraph"/>
        <w:numPr>
          <w:ilvl w:val="0"/>
          <w:numId w:val="15"/>
        </w:numPr>
        <w:rPr>
          <w:rFonts w:ascii="Times New Roman" w:eastAsia="Times New Roman" w:hAnsi="Times New Roman" w:cs="Times New Roman"/>
          <w:spacing w:val="-5"/>
        </w:rPr>
      </w:pPr>
      <w:r w:rsidRPr="00A90ACC">
        <w:rPr>
          <w:rFonts w:ascii="Times New Roman" w:eastAsia="Times New Roman" w:hAnsi="Times New Roman" w:cs="Times New Roman"/>
          <w:spacing w:val="-5"/>
        </w:rPr>
        <w:t xml:space="preserve">Building footprints: </w:t>
      </w:r>
      <w:r w:rsidR="004E3A19" w:rsidRPr="00A90ACC">
        <w:rPr>
          <w:rFonts w:ascii="Times New Roman" w:eastAsia="Times New Roman" w:hAnsi="Times New Roman" w:cs="Times New Roman"/>
          <w:spacing w:val="-5"/>
        </w:rPr>
        <w:t>Outlines of b</w:t>
      </w:r>
      <w:r w:rsidR="004C75AE" w:rsidRPr="00A90ACC">
        <w:rPr>
          <w:rFonts w:ascii="Times New Roman" w:eastAsia="Times New Roman" w:hAnsi="Times New Roman" w:cs="Times New Roman"/>
          <w:spacing w:val="-5"/>
        </w:rPr>
        <w:t xml:space="preserve">uilding </w:t>
      </w:r>
      <w:r w:rsidR="004E3A19" w:rsidRPr="00A90ACC">
        <w:rPr>
          <w:rFonts w:ascii="Times New Roman" w:eastAsia="Times New Roman" w:hAnsi="Times New Roman" w:cs="Times New Roman"/>
          <w:spacing w:val="-5"/>
        </w:rPr>
        <w:t xml:space="preserve">footprints for structures that are </w:t>
      </w:r>
      <w:r w:rsidR="00646B91" w:rsidRPr="00A90ACC">
        <w:rPr>
          <w:rFonts w:ascii="Times New Roman" w:eastAsia="Times New Roman" w:hAnsi="Times New Roman" w:cs="Times New Roman"/>
          <w:spacing w:val="-5"/>
        </w:rPr>
        <w:t xml:space="preserve">300 square feet </w:t>
      </w:r>
      <w:r w:rsidR="00AF225B" w:rsidRPr="00A90ACC">
        <w:rPr>
          <w:rFonts w:ascii="Times New Roman" w:eastAsia="Times New Roman" w:hAnsi="Times New Roman" w:cs="Times New Roman"/>
          <w:spacing w:val="-5"/>
        </w:rPr>
        <w:t xml:space="preserve">or </w:t>
      </w:r>
      <w:r w:rsidR="00646B91" w:rsidRPr="00A90ACC">
        <w:rPr>
          <w:rFonts w:ascii="Times New Roman" w:eastAsia="Times New Roman" w:hAnsi="Times New Roman" w:cs="Times New Roman"/>
          <w:spacing w:val="-5"/>
        </w:rPr>
        <w:t>greater</w:t>
      </w:r>
      <w:r w:rsidR="004C75AE" w:rsidRPr="00A90ACC">
        <w:rPr>
          <w:rFonts w:ascii="Times New Roman" w:eastAsia="Times New Roman" w:hAnsi="Times New Roman" w:cs="Times New Roman"/>
          <w:spacing w:val="-5"/>
        </w:rPr>
        <w:t xml:space="preserve"> </w:t>
      </w:r>
      <w:r w:rsidR="004E3A19" w:rsidRPr="00A90ACC">
        <w:rPr>
          <w:rFonts w:ascii="Times New Roman" w:eastAsia="Times New Roman" w:hAnsi="Times New Roman" w:cs="Times New Roman"/>
          <w:spacing w:val="-5"/>
        </w:rPr>
        <w:t xml:space="preserve">will be provided </w:t>
      </w:r>
      <w:r w:rsidR="00AF225B" w:rsidRPr="00A90ACC">
        <w:rPr>
          <w:rFonts w:ascii="Times New Roman" w:eastAsia="Times New Roman" w:hAnsi="Times New Roman" w:cs="Times New Roman"/>
          <w:spacing w:val="-5"/>
        </w:rPr>
        <w:t xml:space="preserve">for all Orange County </w:t>
      </w:r>
      <w:r w:rsidR="004E3A19" w:rsidRPr="00A90ACC">
        <w:rPr>
          <w:rFonts w:ascii="Times New Roman" w:eastAsia="Times New Roman" w:hAnsi="Times New Roman" w:cs="Times New Roman"/>
          <w:spacing w:val="-5"/>
        </w:rPr>
        <w:t>in shapefile format</w:t>
      </w:r>
      <w:r w:rsidRPr="00A90ACC">
        <w:rPr>
          <w:rFonts w:ascii="Times New Roman" w:eastAsia="Times New Roman" w:hAnsi="Times New Roman" w:cs="Times New Roman"/>
          <w:spacing w:val="-5"/>
        </w:rPr>
        <w:t xml:space="preserve"> with z values</w:t>
      </w:r>
      <w:r w:rsidR="004E3A19" w:rsidRPr="00A90ACC">
        <w:rPr>
          <w:rFonts w:ascii="Times New Roman" w:eastAsia="Times New Roman" w:hAnsi="Times New Roman" w:cs="Times New Roman"/>
          <w:spacing w:val="-5"/>
        </w:rPr>
        <w:t xml:space="preserve">.  These data will be California State Plane Coordinate System, Zone 6 (US feet), </w:t>
      </w:r>
      <w:proofErr w:type="gramStart"/>
      <w:r w:rsidR="004E3A19" w:rsidRPr="00A90ACC">
        <w:rPr>
          <w:rFonts w:ascii="Times New Roman" w:eastAsia="Times New Roman" w:hAnsi="Times New Roman" w:cs="Times New Roman"/>
          <w:spacing w:val="-5"/>
        </w:rPr>
        <w:t>Datum</w:t>
      </w:r>
      <w:proofErr w:type="gramEnd"/>
      <w:r w:rsidR="004E3A19" w:rsidRPr="00A90ACC">
        <w:rPr>
          <w:rFonts w:ascii="Times New Roman" w:eastAsia="Times New Roman" w:hAnsi="Times New Roman" w:cs="Times New Roman"/>
          <w:spacing w:val="-5"/>
        </w:rPr>
        <w:t xml:space="preserve"> NAD 83.  The vertical datum will be North American Vertical Datum of 1988 (NAVD88), US Feet.</w:t>
      </w:r>
    </w:p>
    <w:p w14:paraId="4D9E0777" w14:textId="422A4521" w:rsidR="004C1363" w:rsidRPr="00A90ACC" w:rsidRDefault="008D0820" w:rsidP="003D1642">
      <w:pPr>
        <w:pStyle w:val="ListParagraph"/>
        <w:numPr>
          <w:ilvl w:val="0"/>
          <w:numId w:val="15"/>
        </w:numPr>
        <w:rPr>
          <w:rFonts w:ascii="Times New Roman" w:eastAsia="Times New Roman" w:hAnsi="Times New Roman" w:cs="Times New Roman"/>
          <w:spacing w:val="-5"/>
        </w:rPr>
      </w:pPr>
      <w:r w:rsidRPr="00A90ACC">
        <w:rPr>
          <w:rFonts w:ascii="Times New Roman" w:eastAsia="Times New Roman" w:hAnsi="Times New Roman" w:cs="Times New Roman"/>
          <w:spacing w:val="-5"/>
        </w:rPr>
        <w:t>Pursuant to the terms of the LAC Agreement, which is fully incorporated herein by reference, t</w:t>
      </w:r>
      <w:r w:rsidR="004C1363" w:rsidRPr="00A90ACC">
        <w:rPr>
          <w:rFonts w:ascii="Times New Roman" w:eastAsia="Times New Roman" w:hAnsi="Times New Roman" w:cs="Times New Roman"/>
          <w:spacing w:val="-5"/>
        </w:rPr>
        <w:t xml:space="preserve">he Parties will have access and use of all imagery collected and processed through the online viewing software hosted by Pictometry through </w:t>
      </w:r>
      <w:r w:rsidRPr="00A90ACC">
        <w:rPr>
          <w:rFonts w:ascii="Times New Roman" w:eastAsia="Times New Roman" w:hAnsi="Times New Roman" w:cs="Times New Roman"/>
          <w:spacing w:val="-5"/>
        </w:rPr>
        <w:t>the LAC Agreement</w:t>
      </w:r>
      <w:r w:rsidR="004C1363" w:rsidRPr="00A90ACC">
        <w:rPr>
          <w:rFonts w:ascii="Times New Roman" w:eastAsia="Times New Roman" w:hAnsi="Times New Roman" w:cs="Times New Roman"/>
          <w:spacing w:val="-5"/>
        </w:rPr>
        <w:t xml:space="preserve"> or be provided copies of the data by SCAG as described in Section 3.   </w:t>
      </w:r>
    </w:p>
    <w:p w14:paraId="0BC40833" w14:textId="77777777" w:rsidR="00AF225B" w:rsidRPr="00A90ACC" w:rsidRDefault="00AF225B" w:rsidP="003D1642">
      <w:pPr>
        <w:pStyle w:val="ListParagraph"/>
        <w:spacing w:before="240"/>
        <w:ind w:left="360"/>
        <w:rPr>
          <w:rFonts w:ascii="Times New Roman" w:eastAsia="Times New Roman" w:hAnsi="Times New Roman" w:cs="Times New Roman"/>
          <w:spacing w:val="-5"/>
        </w:rPr>
      </w:pPr>
    </w:p>
    <w:p w14:paraId="738C4B48" w14:textId="1191A03C" w:rsidR="00B25D32" w:rsidRPr="00A90ACC" w:rsidRDefault="00CB437C" w:rsidP="003D1642">
      <w:pPr>
        <w:pStyle w:val="ListParagraph"/>
        <w:numPr>
          <w:ilvl w:val="0"/>
          <w:numId w:val="12"/>
        </w:numPr>
        <w:spacing w:before="240"/>
        <w:rPr>
          <w:rFonts w:ascii="Times New Roman" w:eastAsia="Times New Roman" w:hAnsi="Times New Roman" w:cs="Times New Roman"/>
          <w:spacing w:val="-5"/>
        </w:rPr>
      </w:pPr>
      <w:r w:rsidRPr="00A90ACC">
        <w:rPr>
          <w:rFonts w:ascii="Times New Roman" w:eastAsia="Times New Roman" w:hAnsi="Times New Roman" w:cs="Times New Roman"/>
          <w:spacing w:val="-5"/>
          <w:u w:val="single"/>
        </w:rPr>
        <w:lastRenderedPageBreak/>
        <w:t>Data Delivery</w:t>
      </w:r>
    </w:p>
    <w:p w14:paraId="60BD85F9" w14:textId="5C265BB3" w:rsidR="00CF76A4" w:rsidRPr="00A90ACC" w:rsidRDefault="00CF76A4" w:rsidP="00030C8E">
      <w:pPr>
        <w:rPr>
          <w:rFonts w:ascii="Times New Roman" w:eastAsia="Times New Roman" w:hAnsi="Times New Roman" w:cs="Times New Roman"/>
          <w:spacing w:val="-5"/>
        </w:rPr>
      </w:pPr>
      <w:r w:rsidRPr="00A90ACC">
        <w:rPr>
          <w:rFonts w:ascii="Times New Roman" w:eastAsia="Times New Roman" w:hAnsi="Times New Roman" w:cs="Times New Roman"/>
          <w:spacing w:val="-5"/>
        </w:rPr>
        <w:t xml:space="preserve">When possible, the digital data will be provided electronically </w:t>
      </w:r>
      <w:r w:rsidRPr="00A90ACC">
        <w:rPr>
          <w:rFonts w:ascii="Times New Roman" w:hAnsi="Times New Roman" w:cs="Times New Roman"/>
        </w:rPr>
        <w:t>through the online platform</w:t>
      </w:r>
      <w:r w:rsidRPr="00A90ACC">
        <w:rPr>
          <w:rFonts w:ascii="Times New Roman" w:hAnsi="Times New Roman" w:cs="Times New Roman"/>
          <w:spacing w:val="-5"/>
        </w:rPr>
        <w:t xml:space="preserve"> hosted by Pictometry</w:t>
      </w:r>
      <w:r w:rsidRPr="00A90ACC">
        <w:rPr>
          <w:rFonts w:ascii="Times New Roman" w:eastAsia="Times New Roman" w:hAnsi="Times New Roman" w:cs="Times New Roman"/>
          <w:spacing w:val="-5"/>
        </w:rPr>
        <w:t xml:space="preserve"> or through </w:t>
      </w:r>
      <w:r w:rsidRPr="00A90ACC">
        <w:rPr>
          <w:rFonts w:ascii="Times New Roman" w:hAnsi="Times New Roman" w:cs="Times New Roman"/>
        </w:rPr>
        <w:t xml:space="preserve">File Transfer Protocol (FTP) by SCAG. </w:t>
      </w:r>
      <w:r w:rsidRPr="00A90ACC">
        <w:rPr>
          <w:rFonts w:ascii="Times New Roman" w:hAnsi="Times New Roman" w:cs="Times New Roman"/>
          <w:spacing w:val="-5"/>
        </w:rPr>
        <w:t xml:space="preserve">Alternatively, upon request and receipt of a hard drive from the Local Agency, the digital imagery data </w:t>
      </w:r>
      <w:r w:rsidR="00872A80" w:rsidRPr="00A90ACC">
        <w:rPr>
          <w:rFonts w:ascii="Times New Roman" w:hAnsi="Times New Roman" w:cs="Times New Roman"/>
          <w:spacing w:val="-5"/>
        </w:rPr>
        <w:t xml:space="preserve">will </w:t>
      </w:r>
      <w:r w:rsidRPr="00A90ACC">
        <w:rPr>
          <w:rFonts w:ascii="Times New Roman" w:hAnsi="Times New Roman" w:cs="Times New Roman"/>
          <w:spacing w:val="-5"/>
        </w:rPr>
        <w:t>be provided by SCAG on such hard drive</w:t>
      </w:r>
      <w:r w:rsidR="00A1398A" w:rsidRPr="00A90ACC">
        <w:rPr>
          <w:rFonts w:ascii="Times New Roman" w:hAnsi="Times New Roman" w:cs="Times New Roman"/>
          <w:spacing w:val="-5"/>
        </w:rPr>
        <w:t xml:space="preserve"> </w:t>
      </w:r>
      <w:r w:rsidR="00C21E66" w:rsidRPr="00A90ACC">
        <w:rPr>
          <w:rFonts w:ascii="Times New Roman" w:eastAsia="Times New Roman" w:hAnsi="Times New Roman" w:cs="Times New Roman"/>
          <w:spacing w:val="-5"/>
        </w:rPr>
        <w:t>within 30 days of receipt by SCAG</w:t>
      </w:r>
      <w:r w:rsidR="0098104D" w:rsidRPr="00A90ACC">
        <w:rPr>
          <w:rFonts w:ascii="Times New Roman" w:eastAsia="Times New Roman" w:hAnsi="Times New Roman" w:cs="Times New Roman"/>
          <w:spacing w:val="-5"/>
        </w:rPr>
        <w:t>, subject to any use restrictions set forth in the agreement between SCAG and Pictometry</w:t>
      </w:r>
      <w:r w:rsidR="00457036" w:rsidRPr="00A90ACC">
        <w:rPr>
          <w:rFonts w:ascii="Times New Roman" w:eastAsia="Times New Roman" w:hAnsi="Times New Roman" w:cs="Times New Roman"/>
          <w:spacing w:val="-5"/>
        </w:rPr>
        <w:t xml:space="preserve"> or </w:t>
      </w:r>
      <w:r w:rsidR="00830B06" w:rsidRPr="00A90ACC">
        <w:rPr>
          <w:rFonts w:ascii="Times New Roman" w:eastAsia="Times New Roman" w:hAnsi="Times New Roman" w:cs="Times New Roman"/>
          <w:spacing w:val="-5"/>
        </w:rPr>
        <w:t xml:space="preserve">the </w:t>
      </w:r>
      <w:r w:rsidR="00457036" w:rsidRPr="00A90ACC">
        <w:rPr>
          <w:rFonts w:ascii="Times New Roman" w:eastAsia="Times New Roman" w:hAnsi="Times New Roman" w:cs="Times New Roman"/>
          <w:spacing w:val="-5"/>
        </w:rPr>
        <w:t>LAC Agreement</w:t>
      </w:r>
      <w:r w:rsidR="00C21E66" w:rsidRPr="00A90ACC">
        <w:rPr>
          <w:rFonts w:ascii="Times New Roman" w:eastAsia="Times New Roman" w:hAnsi="Times New Roman" w:cs="Times New Roman"/>
          <w:spacing w:val="-5"/>
        </w:rPr>
        <w:t xml:space="preserve">.  </w:t>
      </w:r>
    </w:p>
    <w:p w14:paraId="39518BE6" w14:textId="79356C88" w:rsidR="00D84699" w:rsidRPr="00A90ACC" w:rsidRDefault="00D84699" w:rsidP="00CF76A4">
      <w:pPr>
        <w:pStyle w:val="ListParagraph"/>
        <w:numPr>
          <w:ilvl w:val="0"/>
          <w:numId w:val="12"/>
        </w:numPr>
        <w:rPr>
          <w:rFonts w:ascii="Times New Roman" w:eastAsia="Times New Roman" w:hAnsi="Times New Roman" w:cs="Times New Roman"/>
          <w:spacing w:val="-5"/>
          <w:u w:val="single"/>
        </w:rPr>
      </w:pPr>
      <w:r w:rsidRPr="00A90ACC">
        <w:rPr>
          <w:rFonts w:ascii="Times New Roman" w:eastAsia="Times New Roman" w:hAnsi="Times New Roman" w:cs="Times New Roman"/>
          <w:spacing w:val="-5"/>
          <w:u w:val="single"/>
        </w:rPr>
        <w:t>Invoicing/</w:t>
      </w:r>
      <w:r w:rsidR="00C529FC" w:rsidRPr="00A90ACC">
        <w:rPr>
          <w:rFonts w:ascii="Times New Roman" w:eastAsia="Times New Roman" w:hAnsi="Times New Roman" w:cs="Times New Roman"/>
          <w:spacing w:val="-5"/>
          <w:u w:val="single"/>
        </w:rPr>
        <w:t>Payment</w:t>
      </w:r>
      <w:r w:rsidR="00D95564" w:rsidRPr="00A90ACC">
        <w:rPr>
          <w:rFonts w:ascii="Times New Roman" w:eastAsia="Times New Roman" w:hAnsi="Times New Roman" w:cs="Times New Roman"/>
          <w:spacing w:val="-5"/>
        </w:rPr>
        <w:t xml:space="preserve"> </w:t>
      </w:r>
    </w:p>
    <w:p w14:paraId="2810EA08" w14:textId="74E67131" w:rsidR="002C6406" w:rsidRPr="00A90ACC" w:rsidRDefault="006E60FD" w:rsidP="00E3545D">
      <w:pPr>
        <w:jc w:val="both"/>
        <w:rPr>
          <w:rFonts w:ascii="Times New Roman" w:eastAsia="Times New Roman" w:hAnsi="Times New Roman" w:cs="Times New Roman"/>
          <w:spacing w:val="-5"/>
        </w:rPr>
      </w:pPr>
      <w:r w:rsidRPr="00A90ACC">
        <w:rPr>
          <w:rFonts w:ascii="Times New Roman" w:eastAsia="Times New Roman" w:hAnsi="Times New Roman" w:cs="Times New Roman"/>
          <w:spacing w:val="-5"/>
        </w:rPr>
        <w:t>OCCOG</w:t>
      </w:r>
      <w:r w:rsidR="004C75AE" w:rsidRPr="00A90ACC">
        <w:rPr>
          <w:rFonts w:ascii="Times New Roman" w:eastAsia="Times New Roman" w:hAnsi="Times New Roman" w:cs="Times New Roman"/>
          <w:spacing w:val="-5"/>
        </w:rPr>
        <w:t>,</w:t>
      </w:r>
      <w:r w:rsidRPr="00A90ACC">
        <w:rPr>
          <w:rFonts w:ascii="Times New Roman" w:eastAsia="Times New Roman" w:hAnsi="Times New Roman" w:cs="Times New Roman"/>
          <w:spacing w:val="-5"/>
        </w:rPr>
        <w:t xml:space="preserve"> on behalf of S</w:t>
      </w:r>
      <w:r w:rsidR="00E754BD" w:rsidRPr="00A90ACC">
        <w:rPr>
          <w:rFonts w:ascii="Times New Roman" w:eastAsia="Times New Roman" w:hAnsi="Times New Roman" w:cs="Times New Roman"/>
          <w:spacing w:val="-5"/>
        </w:rPr>
        <w:t>CAG</w:t>
      </w:r>
      <w:r w:rsidR="004C75AE" w:rsidRPr="00A90ACC">
        <w:rPr>
          <w:rFonts w:ascii="Times New Roman" w:eastAsia="Times New Roman" w:hAnsi="Times New Roman" w:cs="Times New Roman"/>
          <w:spacing w:val="-5"/>
        </w:rPr>
        <w:t>,</w:t>
      </w:r>
      <w:r w:rsidR="00E754BD" w:rsidRPr="00A90ACC">
        <w:rPr>
          <w:rFonts w:ascii="Times New Roman" w:eastAsia="Times New Roman" w:hAnsi="Times New Roman" w:cs="Times New Roman"/>
          <w:spacing w:val="-5"/>
        </w:rPr>
        <w:t xml:space="preserve"> </w:t>
      </w:r>
      <w:r w:rsidR="00D95564" w:rsidRPr="00A90ACC">
        <w:rPr>
          <w:rFonts w:ascii="Times New Roman" w:eastAsia="Times New Roman" w:hAnsi="Times New Roman" w:cs="Times New Roman"/>
          <w:spacing w:val="-5"/>
        </w:rPr>
        <w:t>wi</w:t>
      </w:r>
      <w:r w:rsidR="00E638CB" w:rsidRPr="00A90ACC">
        <w:rPr>
          <w:rFonts w:ascii="Times New Roman" w:eastAsia="Times New Roman" w:hAnsi="Times New Roman" w:cs="Times New Roman"/>
          <w:spacing w:val="-5"/>
        </w:rPr>
        <w:t xml:space="preserve">ll submit </w:t>
      </w:r>
      <w:r w:rsidR="004C75AE" w:rsidRPr="00A90ACC">
        <w:rPr>
          <w:rFonts w:ascii="Times New Roman" w:eastAsia="Times New Roman" w:hAnsi="Times New Roman" w:cs="Times New Roman"/>
          <w:spacing w:val="-5"/>
        </w:rPr>
        <w:t xml:space="preserve">an </w:t>
      </w:r>
      <w:r w:rsidR="00E638CB" w:rsidRPr="00A90ACC">
        <w:rPr>
          <w:rFonts w:ascii="Times New Roman" w:eastAsia="Times New Roman" w:hAnsi="Times New Roman" w:cs="Times New Roman"/>
          <w:spacing w:val="-5"/>
        </w:rPr>
        <w:t xml:space="preserve">invoice to </w:t>
      </w:r>
      <w:r w:rsidR="00DB0BE7" w:rsidRPr="00A90ACC">
        <w:rPr>
          <w:rFonts w:ascii="Times New Roman" w:eastAsia="Times New Roman" w:hAnsi="Times New Roman" w:cs="Times New Roman"/>
          <w:spacing w:val="-5"/>
        </w:rPr>
        <w:t xml:space="preserve">the </w:t>
      </w:r>
      <w:r w:rsidR="00595DD1" w:rsidRPr="00A90ACC">
        <w:rPr>
          <w:rFonts w:ascii="Times New Roman" w:eastAsia="Times New Roman" w:hAnsi="Times New Roman" w:cs="Times New Roman"/>
          <w:spacing w:val="-5"/>
        </w:rPr>
        <w:t>Local Agency</w:t>
      </w:r>
      <w:r w:rsidR="00E638CB" w:rsidRPr="00A90ACC">
        <w:rPr>
          <w:rFonts w:ascii="Times New Roman" w:eastAsia="Times New Roman" w:hAnsi="Times New Roman" w:cs="Times New Roman"/>
          <w:spacing w:val="-5"/>
        </w:rPr>
        <w:t xml:space="preserve"> </w:t>
      </w:r>
      <w:r w:rsidR="002C6406" w:rsidRPr="00A90ACC">
        <w:rPr>
          <w:rFonts w:ascii="Times New Roman" w:eastAsia="Times New Roman" w:hAnsi="Times New Roman" w:cs="Times New Roman"/>
          <w:spacing w:val="-5"/>
        </w:rPr>
        <w:t xml:space="preserve">for </w:t>
      </w:r>
      <w:r w:rsidR="00E638CB" w:rsidRPr="00A90ACC">
        <w:rPr>
          <w:rFonts w:ascii="Times New Roman" w:eastAsia="Times New Roman" w:hAnsi="Times New Roman" w:cs="Times New Roman"/>
          <w:spacing w:val="-5"/>
        </w:rPr>
        <w:t>$</w:t>
      </w:r>
      <w:r w:rsidR="00E638CB" w:rsidRPr="007C0848">
        <w:rPr>
          <w:rFonts w:ascii="Times New Roman" w:eastAsia="Times New Roman" w:hAnsi="Times New Roman" w:cs="Times New Roman"/>
          <w:spacing w:val="-5"/>
          <w:highlight w:val="yellow"/>
        </w:rPr>
        <w:t>XXX</w:t>
      </w:r>
      <w:r w:rsidR="00292C4E" w:rsidRPr="00A90ACC">
        <w:rPr>
          <w:rFonts w:ascii="Times New Roman" w:eastAsia="Times New Roman" w:hAnsi="Times New Roman" w:cs="Times New Roman"/>
          <w:spacing w:val="-5"/>
        </w:rPr>
        <w:t xml:space="preserve"> as payment for Cycle 1</w:t>
      </w:r>
      <w:r w:rsidR="00C21E66" w:rsidRPr="00A90ACC">
        <w:rPr>
          <w:rFonts w:ascii="Times New Roman" w:eastAsia="Times New Roman" w:hAnsi="Times New Roman" w:cs="Times New Roman"/>
          <w:spacing w:val="-5"/>
        </w:rPr>
        <w:t xml:space="preserve"> Digital Aerial Data</w:t>
      </w:r>
      <w:r w:rsidR="002C6406" w:rsidRPr="00A90ACC">
        <w:rPr>
          <w:rFonts w:ascii="Times New Roman" w:eastAsia="Times New Roman" w:hAnsi="Times New Roman" w:cs="Times New Roman"/>
          <w:spacing w:val="-5"/>
        </w:rPr>
        <w:t>.</w:t>
      </w:r>
      <w:r w:rsidR="003834F0" w:rsidRPr="00A90ACC">
        <w:rPr>
          <w:rFonts w:ascii="Times New Roman" w:eastAsia="Times New Roman" w:hAnsi="Times New Roman" w:cs="Times New Roman"/>
          <w:spacing w:val="-5"/>
        </w:rPr>
        <w:t xml:space="preserve"> </w:t>
      </w:r>
      <w:r w:rsidR="00DB0BE7" w:rsidRPr="00A90ACC">
        <w:rPr>
          <w:rFonts w:ascii="Times New Roman" w:eastAsia="Times New Roman" w:hAnsi="Times New Roman" w:cs="Times New Roman"/>
          <w:spacing w:val="-5"/>
        </w:rPr>
        <w:t xml:space="preserve">The </w:t>
      </w:r>
      <w:r w:rsidR="00467F2E" w:rsidRPr="00A90ACC">
        <w:rPr>
          <w:rFonts w:ascii="Times New Roman" w:eastAsia="Times New Roman" w:hAnsi="Times New Roman" w:cs="Times New Roman"/>
          <w:spacing w:val="-5"/>
        </w:rPr>
        <w:t xml:space="preserve">Local Agency will submit payment to OCCOG within 30 days. </w:t>
      </w:r>
      <w:r w:rsidR="004C75AE" w:rsidRPr="00A90ACC">
        <w:rPr>
          <w:rFonts w:ascii="Times New Roman" w:eastAsia="Times New Roman" w:hAnsi="Times New Roman" w:cs="Times New Roman"/>
          <w:spacing w:val="-5"/>
        </w:rPr>
        <w:t>This will be a line item invoice for those agencies that also receive an annual invoice for OCCOG dues (for OC</w:t>
      </w:r>
      <w:r w:rsidR="00A546AD" w:rsidRPr="00A90ACC">
        <w:rPr>
          <w:rFonts w:ascii="Times New Roman" w:eastAsia="Times New Roman" w:hAnsi="Times New Roman" w:cs="Times New Roman"/>
          <w:spacing w:val="-5"/>
        </w:rPr>
        <w:t>C</w:t>
      </w:r>
      <w:r w:rsidR="004C75AE" w:rsidRPr="00A90ACC">
        <w:rPr>
          <w:rFonts w:ascii="Times New Roman" w:eastAsia="Times New Roman" w:hAnsi="Times New Roman" w:cs="Times New Roman"/>
          <w:spacing w:val="-5"/>
        </w:rPr>
        <w:t>OG member agencies) and CDR fees.</w:t>
      </w:r>
      <w:r w:rsidR="00D84699" w:rsidRPr="00A90ACC">
        <w:rPr>
          <w:rFonts w:ascii="Times New Roman" w:eastAsia="Times New Roman" w:hAnsi="Times New Roman" w:cs="Times New Roman"/>
          <w:spacing w:val="-5"/>
        </w:rPr>
        <w:t xml:space="preserve"> </w:t>
      </w:r>
      <w:r w:rsidR="006214CF" w:rsidRPr="00A90ACC">
        <w:rPr>
          <w:rFonts w:ascii="Times New Roman" w:eastAsia="Times New Roman" w:hAnsi="Times New Roman" w:cs="Times New Roman"/>
          <w:spacing w:val="-5"/>
        </w:rPr>
        <w:t xml:space="preserve">OCCOG shall invoice the </w:t>
      </w:r>
      <w:r w:rsidR="00E80866" w:rsidRPr="00A90ACC">
        <w:rPr>
          <w:rFonts w:ascii="Times New Roman" w:eastAsia="Times New Roman" w:hAnsi="Times New Roman" w:cs="Times New Roman"/>
          <w:spacing w:val="-5"/>
        </w:rPr>
        <w:t>Parties in July 2020.</w:t>
      </w:r>
      <w:r w:rsidR="00E037C2" w:rsidRPr="00A90ACC">
        <w:rPr>
          <w:rFonts w:ascii="Times New Roman" w:eastAsia="Times New Roman" w:hAnsi="Times New Roman" w:cs="Times New Roman"/>
          <w:spacing w:val="-5"/>
        </w:rPr>
        <w:t xml:space="preserve"> OCCOG will remit collected payments to SCAG within </w:t>
      </w:r>
      <w:r w:rsidR="008717DE" w:rsidRPr="00A90ACC">
        <w:rPr>
          <w:rFonts w:ascii="Times New Roman" w:eastAsia="Times New Roman" w:hAnsi="Times New Roman" w:cs="Times New Roman"/>
          <w:spacing w:val="-5"/>
        </w:rPr>
        <w:t>three</w:t>
      </w:r>
      <w:r w:rsidR="00E037C2" w:rsidRPr="00A90ACC">
        <w:rPr>
          <w:rFonts w:ascii="Times New Roman" w:eastAsia="Times New Roman" w:hAnsi="Times New Roman" w:cs="Times New Roman"/>
          <w:spacing w:val="-5"/>
        </w:rPr>
        <w:t xml:space="preserve"> months of invoicing Parties.</w:t>
      </w:r>
      <w:r w:rsidR="00D01B9C" w:rsidRPr="00A90ACC">
        <w:rPr>
          <w:rFonts w:ascii="Times New Roman" w:eastAsia="Times New Roman" w:hAnsi="Times New Roman" w:cs="Times New Roman"/>
          <w:spacing w:val="-5"/>
        </w:rPr>
        <w:t xml:space="preserve">  In the event payment is not received by </w:t>
      </w:r>
      <w:r w:rsidR="00467F2E" w:rsidRPr="00A90ACC">
        <w:rPr>
          <w:rFonts w:ascii="Times New Roman" w:eastAsia="Times New Roman" w:hAnsi="Times New Roman" w:cs="Times New Roman"/>
          <w:spacing w:val="-5"/>
        </w:rPr>
        <w:t xml:space="preserve">OCCOG </w:t>
      </w:r>
      <w:r w:rsidR="00D01B9C" w:rsidRPr="00A90ACC">
        <w:rPr>
          <w:rFonts w:ascii="Times New Roman" w:eastAsia="Times New Roman" w:hAnsi="Times New Roman" w:cs="Times New Roman"/>
          <w:spacing w:val="-5"/>
        </w:rPr>
        <w:t>from the Local Agency,</w:t>
      </w:r>
      <w:r w:rsidR="002E1BB4" w:rsidRPr="00A90ACC">
        <w:rPr>
          <w:rFonts w:ascii="Times New Roman" w:eastAsia="Times New Roman" w:hAnsi="Times New Roman" w:cs="Times New Roman"/>
          <w:spacing w:val="-5"/>
        </w:rPr>
        <w:t xml:space="preserve"> the Local Agency will be denied access to the online data platform and will not receive copies of the data from SCAG.</w:t>
      </w:r>
      <w:r w:rsidR="00D01B9C" w:rsidRPr="00A90ACC">
        <w:rPr>
          <w:rFonts w:ascii="Times New Roman" w:eastAsia="Times New Roman" w:hAnsi="Times New Roman" w:cs="Times New Roman"/>
          <w:spacing w:val="-5"/>
        </w:rPr>
        <w:t xml:space="preserve"> </w:t>
      </w:r>
    </w:p>
    <w:p w14:paraId="4AAC0AD4" w14:textId="5E01B659" w:rsidR="00AE234C" w:rsidRPr="00A90ACC" w:rsidRDefault="00AE234C" w:rsidP="00E3545D">
      <w:pPr>
        <w:jc w:val="both"/>
        <w:rPr>
          <w:rFonts w:ascii="Times New Roman" w:eastAsia="Times New Roman" w:hAnsi="Times New Roman" w:cs="Times New Roman"/>
          <w:spacing w:val="-5"/>
        </w:rPr>
      </w:pPr>
      <w:r w:rsidRPr="00A90ACC">
        <w:rPr>
          <w:rFonts w:ascii="Times New Roman" w:eastAsia="Times New Roman" w:hAnsi="Times New Roman" w:cs="Times New Roman"/>
          <w:spacing w:val="-5"/>
        </w:rPr>
        <w:t xml:space="preserve">The parties further understand and acknowledge that if SCAG does not proceed to approve the </w:t>
      </w:r>
      <w:r w:rsidR="00243025" w:rsidRPr="00A90ACC">
        <w:rPr>
          <w:rFonts w:ascii="Times New Roman" w:eastAsia="Times New Roman" w:hAnsi="Times New Roman" w:cs="Times New Roman"/>
          <w:spacing w:val="-5"/>
        </w:rPr>
        <w:t>SCAG Agreement</w:t>
      </w:r>
      <w:r w:rsidRPr="00A90ACC">
        <w:rPr>
          <w:rFonts w:ascii="Times New Roman" w:eastAsia="Times New Roman" w:hAnsi="Times New Roman" w:cs="Times New Roman"/>
          <w:spacing w:val="-5"/>
        </w:rPr>
        <w:t>, this Agreement shall be deemed null and void and the parties will have no further obligations.</w:t>
      </w:r>
    </w:p>
    <w:p w14:paraId="738EFCB7" w14:textId="0F8194C8" w:rsidR="00355553" w:rsidRPr="00A90ACC" w:rsidRDefault="00785623" w:rsidP="00E3545D">
      <w:pPr>
        <w:pStyle w:val="ListParagraph"/>
        <w:numPr>
          <w:ilvl w:val="0"/>
          <w:numId w:val="12"/>
        </w:numPr>
        <w:jc w:val="both"/>
        <w:rPr>
          <w:rFonts w:ascii="Times New Roman" w:eastAsia="Times New Roman" w:hAnsi="Times New Roman" w:cs="Times New Roman"/>
          <w:spacing w:val="-5"/>
          <w:u w:val="single"/>
        </w:rPr>
      </w:pPr>
      <w:r w:rsidRPr="00A90ACC">
        <w:rPr>
          <w:rFonts w:ascii="Times New Roman" w:eastAsia="Times New Roman" w:hAnsi="Times New Roman" w:cs="Times New Roman"/>
          <w:spacing w:val="-5"/>
          <w:u w:val="single"/>
        </w:rPr>
        <w:t>Disclosure of Information</w:t>
      </w:r>
      <w:r w:rsidR="00355553" w:rsidRPr="00A90ACC">
        <w:rPr>
          <w:rFonts w:ascii="Times New Roman" w:eastAsia="Times New Roman" w:hAnsi="Times New Roman" w:cs="Times New Roman"/>
          <w:spacing w:val="-5"/>
          <w:u w:val="single"/>
        </w:rPr>
        <w:t xml:space="preserve"> </w:t>
      </w:r>
    </w:p>
    <w:p w14:paraId="7DE56E60" w14:textId="28500862" w:rsidR="00355553" w:rsidRPr="00A90ACC" w:rsidRDefault="00B155B7" w:rsidP="00E3545D">
      <w:pPr>
        <w:jc w:val="both"/>
        <w:rPr>
          <w:rFonts w:ascii="Times New Roman" w:eastAsia="Times New Roman" w:hAnsi="Times New Roman" w:cs="Times New Roman"/>
          <w:spacing w:val="-5"/>
        </w:rPr>
      </w:pPr>
      <w:r w:rsidRPr="00A90ACC">
        <w:rPr>
          <w:rFonts w:ascii="Times New Roman" w:eastAsia="Times New Roman" w:hAnsi="Times New Roman" w:cs="Times New Roman"/>
          <w:spacing w:val="-5"/>
        </w:rPr>
        <w:t xml:space="preserve">The </w:t>
      </w:r>
      <w:r w:rsidR="00595DD1" w:rsidRPr="00A90ACC">
        <w:rPr>
          <w:rFonts w:ascii="Times New Roman" w:eastAsia="Times New Roman" w:hAnsi="Times New Roman" w:cs="Times New Roman"/>
          <w:spacing w:val="-5"/>
        </w:rPr>
        <w:t>Local Agency</w:t>
      </w:r>
      <w:r w:rsidR="00355553" w:rsidRPr="00A90ACC">
        <w:rPr>
          <w:rFonts w:ascii="Times New Roman" w:eastAsia="Times New Roman" w:hAnsi="Times New Roman" w:cs="Times New Roman"/>
          <w:spacing w:val="-5"/>
        </w:rPr>
        <w:t xml:space="preserve"> may distribute the Digital Aerial Data to its subcontractors </w:t>
      </w:r>
      <w:r w:rsidR="00AF225B" w:rsidRPr="00A90ACC">
        <w:rPr>
          <w:rFonts w:ascii="Times New Roman" w:eastAsia="Times New Roman" w:hAnsi="Times New Roman" w:cs="Times New Roman"/>
          <w:spacing w:val="-5"/>
        </w:rPr>
        <w:t xml:space="preserve">or </w:t>
      </w:r>
      <w:r w:rsidR="00355553" w:rsidRPr="00A90ACC">
        <w:rPr>
          <w:rFonts w:ascii="Times New Roman" w:eastAsia="Times New Roman" w:hAnsi="Times New Roman" w:cs="Times New Roman"/>
          <w:spacing w:val="-5"/>
        </w:rPr>
        <w:t xml:space="preserve">consultants on projects </w:t>
      </w:r>
      <w:r w:rsidR="00AF225B" w:rsidRPr="00A90ACC">
        <w:rPr>
          <w:rFonts w:ascii="Times New Roman" w:eastAsia="Times New Roman" w:hAnsi="Times New Roman" w:cs="Times New Roman"/>
          <w:spacing w:val="-5"/>
        </w:rPr>
        <w:t xml:space="preserve">that </w:t>
      </w:r>
      <w:r w:rsidR="00355553" w:rsidRPr="00A90ACC">
        <w:rPr>
          <w:rFonts w:ascii="Times New Roman" w:eastAsia="Times New Roman" w:hAnsi="Times New Roman" w:cs="Times New Roman"/>
          <w:spacing w:val="-5"/>
        </w:rPr>
        <w:t xml:space="preserve">are outsourced from its own operations.  </w:t>
      </w:r>
      <w:r w:rsidR="00CE4ECE" w:rsidRPr="00A90ACC">
        <w:rPr>
          <w:rFonts w:ascii="Times New Roman" w:eastAsia="Times New Roman" w:hAnsi="Times New Roman" w:cs="Times New Roman"/>
          <w:spacing w:val="-5"/>
        </w:rPr>
        <w:t>T</w:t>
      </w:r>
      <w:r w:rsidR="00355553" w:rsidRPr="00A90ACC">
        <w:rPr>
          <w:rFonts w:ascii="Times New Roman" w:eastAsia="Times New Roman" w:hAnsi="Times New Roman" w:cs="Times New Roman"/>
          <w:spacing w:val="-5"/>
        </w:rPr>
        <w:t xml:space="preserve">he </w:t>
      </w:r>
      <w:r w:rsidR="00595DD1" w:rsidRPr="00A90ACC">
        <w:rPr>
          <w:rFonts w:ascii="Times New Roman" w:eastAsia="Times New Roman" w:hAnsi="Times New Roman" w:cs="Times New Roman"/>
          <w:spacing w:val="-5"/>
        </w:rPr>
        <w:t>Local Agency</w:t>
      </w:r>
      <w:r w:rsidR="00355553" w:rsidRPr="00A90ACC">
        <w:rPr>
          <w:rFonts w:ascii="Times New Roman" w:eastAsia="Times New Roman" w:hAnsi="Times New Roman" w:cs="Times New Roman"/>
          <w:spacing w:val="-5"/>
        </w:rPr>
        <w:t xml:space="preserve"> shall require each subcontractor or consultant to whom the Digital Aerial Data is transferred or distributed to execute a written acknowledgement and agreement </w:t>
      </w:r>
      <w:r w:rsidR="00274648" w:rsidRPr="00A90ACC">
        <w:rPr>
          <w:rFonts w:ascii="Times New Roman" w:eastAsia="Times New Roman" w:hAnsi="Times New Roman" w:cs="Times New Roman"/>
          <w:spacing w:val="-5"/>
        </w:rPr>
        <w:t xml:space="preserve">provided as </w:t>
      </w:r>
      <w:r w:rsidR="00BD1D7B" w:rsidRPr="00A90ACC">
        <w:rPr>
          <w:rFonts w:ascii="Times New Roman" w:eastAsia="Times New Roman" w:hAnsi="Times New Roman" w:cs="Times New Roman"/>
          <w:spacing w:val="-5"/>
        </w:rPr>
        <w:t xml:space="preserve">Attachment </w:t>
      </w:r>
      <w:r w:rsidR="00763451">
        <w:rPr>
          <w:rFonts w:ascii="Times New Roman" w:eastAsia="Times New Roman" w:hAnsi="Times New Roman" w:cs="Times New Roman"/>
          <w:spacing w:val="-5"/>
        </w:rPr>
        <w:t>B</w:t>
      </w:r>
      <w:r w:rsidR="00274648" w:rsidRPr="00A90ACC">
        <w:rPr>
          <w:rFonts w:ascii="Times New Roman" w:eastAsia="Times New Roman" w:hAnsi="Times New Roman" w:cs="Times New Roman"/>
          <w:spacing w:val="-5"/>
        </w:rPr>
        <w:t xml:space="preserve">, </w:t>
      </w:r>
      <w:r w:rsidR="0075455A" w:rsidRPr="00A90ACC">
        <w:rPr>
          <w:rFonts w:ascii="Times New Roman" w:eastAsia="Times New Roman" w:hAnsi="Times New Roman" w:cs="Times New Roman"/>
          <w:spacing w:val="-5"/>
        </w:rPr>
        <w:t xml:space="preserve">Orange County </w:t>
      </w:r>
      <w:r w:rsidR="00E4176B" w:rsidRPr="00A90ACC">
        <w:rPr>
          <w:rFonts w:ascii="Times New Roman" w:eastAsia="Times New Roman" w:hAnsi="Times New Roman" w:cs="Times New Roman"/>
          <w:spacing w:val="-5"/>
        </w:rPr>
        <w:t>Data Acquisition Partnership (OCDAP)</w:t>
      </w:r>
      <w:r w:rsidR="0075455A" w:rsidRPr="00A90ACC">
        <w:rPr>
          <w:rFonts w:ascii="Times New Roman" w:eastAsia="Times New Roman" w:hAnsi="Times New Roman" w:cs="Times New Roman"/>
          <w:color w:val="FF0000"/>
          <w:spacing w:val="-5"/>
        </w:rPr>
        <w:t xml:space="preserve"> </w:t>
      </w:r>
      <w:r w:rsidR="00274648" w:rsidRPr="00A90ACC">
        <w:rPr>
          <w:rFonts w:ascii="Times New Roman" w:eastAsia="Times New Roman" w:hAnsi="Times New Roman" w:cs="Times New Roman"/>
          <w:spacing w:val="-5"/>
        </w:rPr>
        <w:t xml:space="preserve">Authorized User Confidentiality and Non-Disclosure Agreement, attached hereto and incorporated herein by this reference. </w:t>
      </w:r>
    </w:p>
    <w:p w14:paraId="1A2A1A57" w14:textId="2B7B26E5" w:rsidR="00C90342" w:rsidRPr="00A90ACC" w:rsidRDefault="00C90342" w:rsidP="00274648">
      <w:pPr>
        <w:numPr>
          <w:ilvl w:val="0"/>
          <w:numId w:val="12"/>
        </w:numPr>
        <w:contextualSpacing/>
        <w:rPr>
          <w:rFonts w:ascii="Times New Roman" w:hAnsi="Times New Roman" w:cs="Times New Roman"/>
          <w:bCs/>
          <w:u w:val="single"/>
        </w:rPr>
      </w:pPr>
      <w:r w:rsidRPr="00A90ACC">
        <w:rPr>
          <w:rFonts w:ascii="Times New Roman" w:hAnsi="Times New Roman" w:cs="Times New Roman"/>
          <w:bCs/>
          <w:u w:val="single"/>
        </w:rPr>
        <w:t>Representations and Warranties</w:t>
      </w:r>
    </w:p>
    <w:p w14:paraId="1C2AA7FC" w14:textId="77777777" w:rsidR="00C90342" w:rsidRPr="00A90ACC" w:rsidRDefault="00C90342" w:rsidP="00BA5CCC">
      <w:pPr>
        <w:contextualSpacing/>
        <w:rPr>
          <w:rFonts w:ascii="Times New Roman" w:hAnsi="Times New Roman" w:cs="Times New Roman"/>
          <w:bCs/>
          <w:u w:val="single"/>
        </w:rPr>
      </w:pPr>
    </w:p>
    <w:p w14:paraId="61FB947A" w14:textId="7515AB7D" w:rsidR="00C90342" w:rsidRPr="00A90ACC" w:rsidRDefault="00C90342" w:rsidP="00B1199B">
      <w:pPr>
        <w:spacing w:after="140" w:line="254" w:lineRule="auto"/>
        <w:contextualSpacing/>
        <w:rPr>
          <w:rFonts w:ascii="Times New Roman" w:hAnsi="Times New Roman" w:cs="Times New Roman"/>
          <w:bCs/>
        </w:rPr>
      </w:pPr>
      <w:r w:rsidRPr="00A90ACC">
        <w:rPr>
          <w:rFonts w:ascii="Times New Roman" w:hAnsi="Times New Roman" w:cs="Times New Roman"/>
          <w:bCs/>
        </w:rPr>
        <w:t>SCAG</w:t>
      </w:r>
      <w:r w:rsidR="00B2159E" w:rsidRPr="00A90ACC">
        <w:rPr>
          <w:rFonts w:ascii="Times New Roman" w:hAnsi="Times New Roman" w:cs="Times New Roman"/>
          <w:bCs/>
        </w:rPr>
        <w:t xml:space="preserve"> warrants that the Digital Aerial Data does not and shall not violate: (a) any applicable law, rule, or regulation (“</w:t>
      </w:r>
      <w:r w:rsidR="00B2159E" w:rsidRPr="00A90ACC">
        <w:rPr>
          <w:rFonts w:ascii="Times New Roman" w:hAnsi="Times New Roman" w:cs="Times New Roman"/>
          <w:b/>
          <w:bCs/>
        </w:rPr>
        <w:t>Laws</w:t>
      </w:r>
      <w:r w:rsidR="00B2159E" w:rsidRPr="00A90ACC">
        <w:rPr>
          <w:rFonts w:ascii="Times New Roman" w:hAnsi="Times New Roman" w:cs="Times New Roman"/>
          <w:bCs/>
        </w:rPr>
        <w:t>”); or (b) any contracts with third parties; or (c) any third-party rights in any patent, trademark, copyright, trade secret, or any other proprietary or intellectual property right.</w:t>
      </w:r>
    </w:p>
    <w:p w14:paraId="776F0DB9" w14:textId="5B60D1EB" w:rsidR="00B2159E" w:rsidRPr="00A90ACC" w:rsidRDefault="00B2159E" w:rsidP="00B1199B">
      <w:pPr>
        <w:spacing w:after="140" w:line="254" w:lineRule="auto"/>
        <w:contextualSpacing/>
        <w:rPr>
          <w:rFonts w:ascii="Times New Roman" w:hAnsi="Times New Roman" w:cs="Times New Roman"/>
          <w:bCs/>
        </w:rPr>
      </w:pPr>
    </w:p>
    <w:p w14:paraId="790E4490" w14:textId="27D2F45C" w:rsidR="00B2159E" w:rsidRPr="00A90ACC" w:rsidRDefault="00B2159E" w:rsidP="00B1199B">
      <w:pPr>
        <w:spacing w:after="140" w:line="254" w:lineRule="auto"/>
        <w:contextualSpacing/>
        <w:rPr>
          <w:rFonts w:ascii="Times New Roman" w:hAnsi="Times New Roman" w:cs="Times New Roman"/>
          <w:bCs/>
        </w:rPr>
      </w:pPr>
      <w:r w:rsidRPr="00A90ACC">
        <w:rPr>
          <w:rFonts w:ascii="Times New Roman" w:hAnsi="Times New Roman" w:cs="Times New Roman"/>
          <w:bCs/>
        </w:rPr>
        <w:t>SCAG represents that it will identify, obtain and keep current all necessary licenses, approvals, permits and authorizations as may be required from time to time under applicable Laws and third-party contracts with respect to the Digital Aerial Data.</w:t>
      </w:r>
    </w:p>
    <w:p w14:paraId="41E6428C" w14:textId="77777777" w:rsidR="00B2159E" w:rsidRPr="00A90ACC" w:rsidRDefault="00B2159E" w:rsidP="00B1199B">
      <w:pPr>
        <w:spacing w:after="140" w:line="254" w:lineRule="auto"/>
        <w:contextualSpacing/>
        <w:rPr>
          <w:rFonts w:ascii="Times New Roman" w:hAnsi="Times New Roman" w:cs="Times New Roman"/>
          <w:bCs/>
        </w:rPr>
      </w:pPr>
    </w:p>
    <w:p w14:paraId="7CF7BE86" w14:textId="7F30A72B" w:rsidR="00B2159E" w:rsidRDefault="00B2159E" w:rsidP="00B1199B">
      <w:pPr>
        <w:spacing w:after="140" w:line="254" w:lineRule="auto"/>
        <w:contextualSpacing/>
        <w:rPr>
          <w:rFonts w:ascii="Times New Roman" w:hAnsi="Times New Roman" w:cs="Times New Roman"/>
          <w:bCs/>
        </w:rPr>
      </w:pPr>
      <w:r w:rsidRPr="00A90ACC">
        <w:rPr>
          <w:rFonts w:ascii="Times New Roman" w:hAnsi="Times New Roman" w:cs="Times New Roman"/>
          <w:bCs/>
        </w:rPr>
        <w:t xml:space="preserve">SCAG warrants that it has full authority and sufficient right, title, and interest in and to the Digital Aerial Data </w:t>
      </w:r>
      <w:r w:rsidR="008D0820" w:rsidRPr="00A90ACC">
        <w:rPr>
          <w:rFonts w:ascii="Times New Roman" w:hAnsi="Times New Roman" w:cs="Times New Roman"/>
          <w:bCs/>
        </w:rPr>
        <w:t xml:space="preserve">subject to the terms set forth in the LAC Agreement </w:t>
      </w:r>
      <w:r w:rsidRPr="00A90ACC">
        <w:rPr>
          <w:rFonts w:ascii="Times New Roman" w:hAnsi="Times New Roman" w:cs="Times New Roman"/>
          <w:bCs/>
        </w:rPr>
        <w:t xml:space="preserve">to grant and convey the rights accorded to </w:t>
      </w:r>
      <w:r w:rsidR="00DB0BE7" w:rsidRPr="00A90ACC">
        <w:rPr>
          <w:rFonts w:ascii="Times New Roman" w:hAnsi="Times New Roman" w:cs="Times New Roman"/>
          <w:bCs/>
        </w:rPr>
        <w:t xml:space="preserve">the </w:t>
      </w:r>
      <w:r w:rsidR="00595DD1" w:rsidRPr="00A90ACC">
        <w:rPr>
          <w:rFonts w:ascii="Times New Roman" w:eastAsia="Times New Roman" w:hAnsi="Times New Roman" w:cs="Times New Roman"/>
          <w:spacing w:val="-5"/>
        </w:rPr>
        <w:t>Local Agency</w:t>
      </w:r>
      <w:r w:rsidRPr="00A90ACC">
        <w:rPr>
          <w:rFonts w:ascii="Times New Roman" w:eastAsia="Times New Roman" w:hAnsi="Times New Roman" w:cs="Times New Roman"/>
          <w:spacing w:val="-5"/>
        </w:rPr>
        <w:t xml:space="preserve"> </w:t>
      </w:r>
      <w:r w:rsidRPr="00A90ACC">
        <w:rPr>
          <w:rFonts w:ascii="Times New Roman" w:hAnsi="Times New Roman" w:cs="Times New Roman"/>
          <w:bCs/>
        </w:rPr>
        <w:t xml:space="preserve">under Section </w:t>
      </w:r>
      <w:r w:rsidR="00B155B7" w:rsidRPr="00A90ACC">
        <w:rPr>
          <w:rFonts w:ascii="Times New Roman" w:hAnsi="Times New Roman" w:cs="Times New Roman"/>
          <w:bCs/>
        </w:rPr>
        <w:t>3</w:t>
      </w:r>
      <w:r w:rsidRPr="00A90ACC">
        <w:rPr>
          <w:rFonts w:ascii="Times New Roman" w:hAnsi="Times New Roman" w:cs="Times New Roman"/>
          <w:bCs/>
        </w:rPr>
        <w:t>.</w:t>
      </w:r>
    </w:p>
    <w:p w14:paraId="7ACD726C" w14:textId="18E2DC48" w:rsidR="008D0820" w:rsidRDefault="008D0820" w:rsidP="00B1199B">
      <w:pPr>
        <w:spacing w:after="140" w:line="254" w:lineRule="auto"/>
        <w:contextualSpacing/>
        <w:rPr>
          <w:rFonts w:ascii="Times New Roman" w:hAnsi="Times New Roman" w:cs="Times New Roman"/>
          <w:bCs/>
        </w:rPr>
      </w:pPr>
    </w:p>
    <w:p w14:paraId="522968BB" w14:textId="2BBAD8B4" w:rsidR="008D0820" w:rsidRDefault="00DB0BE7" w:rsidP="00B1199B">
      <w:pPr>
        <w:spacing w:after="140" w:line="254" w:lineRule="auto"/>
        <w:contextualSpacing/>
        <w:rPr>
          <w:rFonts w:ascii="Times New Roman" w:hAnsi="Times New Roman" w:cs="Times New Roman"/>
          <w:bCs/>
        </w:rPr>
      </w:pPr>
      <w:r>
        <w:rPr>
          <w:rFonts w:ascii="Times New Roman" w:eastAsia="Times New Roman" w:hAnsi="Times New Roman" w:cs="Times New Roman"/>
          <w:spacing w:val="-5"/>
        </w:rPr>
        <w:t xml:space="preserve">The </w:t>
      </w:r>
      <w:r w:rsidR="00595DD1">
        <w:rPr>
          <w:rFonts w:ascii="Times New Roman" w:eastAsia="Times New Roman" w:hAnsi="Times New Roman" w:cs="Times New Roman"/>
          <w:spacing w:val="-5"/>
        </w:rPr>
        <w:t>Local Agency</w:t>
      </w:r>
      <w:r w:rsidR="008D0820">
        <w:rPr>
          <w:rFonts w:ascii="Times New Roman" w:hAnsi="Times New Roman" w:cs="Times New Roman"/>
          <w:bCs/>
        </w:rPr>
        <w:t xml:space="preserve"> warrants that its use, grant, and conveyance of the Digital Aerial Data</w:t>
      </w:r>
      <w:r w:rsidR="008D0820" w:rsidRPr="00B2159E">
        <w:rPr>
          <w:rFonts w:ascii="Times New Roman" w:hAnsi="Times New Roman" w:cs="Times New Roman"/>
          <w:bCs/>
        </w:rPr>
        <w:t xml:space="preserve"> </w:t>
      </w:r>
      <w:r w:rsidR="008D0820">
        <w:rPr>
          <w:rFonts w:ascii="Times New Roman" w:hAnsi="Times New Roman" w:cs="Times New Roman"/>
          <w:bCs/>
        </w:rPr>
        <w:t>will not violate any applicable terms set forth in the LAC Agreement.</w:t>
      </w:r>
    </w:p>
    <w:p w14:paraId="2E8FE972" w14:textId="77777777" w:rsidR="00C90342" w:rsidRDefault="00C90342" w:rsidP="00A1398A">
      <w:pPr>
        <w:spacing w:after="0" w:line="240" w:lineRule="auto"/>
        <w:ind w:left="360"/>
        <w:contextualSpacing/>
        <w:rPr>
          <w:rFonts w:ascii="Times New Roman" w:hAnsi="Times New Roman" w:cs="Times New Roman"/>
          <w:bCs/>
          <w:u w:val="single"/>
        </w:rPr>
      </w:pPr>
    </w:p>
    <w:p w14:paraId="27961A9C" w14:textId="0250E4DA" w:rsidR="00B2159E" w:rsidRPr="00B61872" w:rsidRDefault="00B2159E" w:rsidP="00B1199B">
      <w:pPr>
        <w:pStyle w:val="ListParagraph"/>
        <w:numPr>
          <w:ilvl w:val="0"/>
          <w:numId w:val="12"/>
        </w:numPr>
        <w:rPr>
          <w:rFonts w:ascii="Times New Roman" w:hAnsi="Times New Roman" w:cs="Times New Roman"/>
          <w:bCs/>
          <w:u w:val="single"/>
        </w:rPr>
      </w:pPr>
      <w:r w:rsidRPr="00B61872">
        <w:rPr>
          <w:rFonts w:ascii="Times New Roman" w:hAnsi="Times New Roman" w:cs="Times New Roman"/>
          <w:bCs/>
          <w:u w:val="single"/>
        </w:rPr>
        <w:t>Indemnification</w:t>
      </w:r>
    </w:p>
    <w:p w14:paraId="2A24FD6A" w14:textId="2BFBBE29" w:rsidR="00487671" w:rsidRDefault="00B2159E" w:rsidP="00B1199B">
      <w:pPr>
        <w:spacing w:after="140" w:line="257" w:lineRule="auto"/>
        <w:contextualSpacing/>
        <w:rPr>
          <w:rFonts w:ascii="Times New Roman" w:hAnsi="Times New Roman" w:cs="Times New Roman"/>
          <w:bCs/>
        </w:rPr>
      </w:pPr>
      <w:r>
        <w:rPr>
          <w:rFonts w:ascii="Times New Roman" w:hAnsi="Times New Roman" w:cs="Times New Roman"/>
          <w:bCs/>
        </w:rPr>
        <w:t>SCAG</w:t>
      </w:r>
      <w:r w:rsidRPr="00B2159E">
        <w:rPr>
          <w:rFonts w:ascii="Times New Roman" w:hAnsi="Times New Roman" w:cs="Times New Roman"/>
          <w:bCs/>
        </w:rPr>
        <w:t xml:space="preserve"> agrees to indemnify and defend </w:t>
      </w:r>
      <w:r w:rsidR="00DB0BE7">
        <w:rPr>
          <w:rFonts w:ascii="Times New Roman" w:hAnsi="Times New Roman" w:cs="Times New Roman"/>
          <w:bCs/>
        </w:rPr>
        <w:t xml:space="preserve">the </w:t>
      </w:r>
      <w:r w:rsidR="00595DD1">
        <w:rPr>
          <w:rFonts w:ascii="Times New Roman" w:eastAsia="Times New Roman" w:hAnsi="Times New Roman" w:cs="Times New Roman"/>
          <w:spacing w:val="-5"/>
        </w:rPr>
        <w:t>Local Agency</w:t>
      </w:r>
      <w:r w:rsidRPr="00B2159E">
        <w:rPr>
          <w:rFonts w:ascii="Times New Roman" w:hAnsi="Times New Roman" w:cs="Times New Roman"/>
          <w:bCs/>
        </w:rPr>
        <w:t xml:space="preserve"> </w:t>
      </w:r>
      <w:r w:rsidR="00E00A09">
        <w:rPr>
          <w:rFonts w:ascii="Times New Roman" w:hAnsi="Times New Roman" w:cs="Times New Roman"/>
          <w:bCs/>
        </w:rPr>
        <w:t xml:space="preserve">and OCCOG </w:t>
      </w:r>
      <w:r w:rsidRPr="00B2159E">
        <w:rPr>
          <w:rFonts w:ascii="Times New Roman" w:hAnsi="Times New Roman" w:cs="Times New Roman"/>
          <w:bCs/>
        </w:rPr>
        <w:t>against all third-party claims,  liabilities, losses, expenses, suits, actions and causes of actions (including reasonable attorneys’ fees and legal expenses), fines, penalties, or damages (collectively, the “</w:t>
      </w:r>
      <w:r w:rsidRPr="00B2159E">
        <w:rPr>
          <w:rFonts w:ascii="Times New Roman" w:hAnsi="Times New Roman" w:cs="Times New Roman"/>
          <w:b/>
          <w:bCs/>
        </w:rPr>
        <w:t>Liabilities</w:t>
      </w:r>
      <w:r w:rsidRPr="00B2159E">
        <w:rPr>
          <w:rFonts w:ascii="Times New Roman" w:hAnsi="Times New Roman" w:cs="Times New Roman"/>
          <w:bCs/>
        </w:rPr>
        <w:t xml:space="preserve">”) to the extent such Liabilities arise out of or result from: (a) the negligent acts or omissions, the willful or intentional misconduct of </w:t>
      </w:r>
      <w:r w:rsidR="00487671">
        <w:rPr>
          <w:rFonts w:ascii="Times New Roman" w:hAnsi="Times New Roman" w:cs="Times New Roman"/>
          <w:bCs/>
        </w:rPr>
        <w:lastRenderedPageBreak/>
        <w:t>SCAG</w:t>
      </w:r>
      <w:r w:rsidRPr="00B2159E">
        <w:rPr>
          <w:rFonts w:ascii="Times New Roman" w:hAnsi="Times New Roman" w:cs="Times New Roman"/>
          <w:bCs/>
        </w:rPr>
        <w:t xml:space="preserve"> </w:t>
      </w:r>
      <w:r w:rsidR="00E00A09">
        <w:rPr>
          <w:rFonts w:ascii="Times New Roman" w:hAnsi="Times New Roman" w:cs="Times New Roman"/>
          <w:bCs/>
        </w:rPr>
        <w:t xml:space="preserve"> </w:t>
      </w:r>
      <w:r w:rsidRPr="00B2159E">
        <w:rPr>
          <w:rFonts w:ascii="Times New Roman" w:hAnsi="Times New Roman" w:cs="Times New Roman"/>
          <w:bCs/>
        </w:rPr>
        <w:t xml:space="preserve">or </w:t>
      </w:r>
      <w:r w:rsidRPr="00A90ACC">
        <w:rPr>
          <w:rFonts w:ascii="Times New Roman" w:hAnsi="Times New Roman" w:cs="Times New Roman"/>
          <w:bCs/>
        </w:rPr>
        <w:t xml:space="preserve">its employees, subcontractors or agents, in the course of providing </w:t>
      </w:r>
      <w:r w:rsidR="00487671" w:rsidRPr="00A90ACC">
        <w:rPr>
          <w:rFonts w:ascii="Times New Roman" w:hAnsi="Times New Roman" w:cs="Times New Roman"/>
          <w:bCs/>
        </w:rPr>
        <w:t>the Digital Aerial Data</w:t>
      </w:r>
      <w:r w:rsidRPr="00A90ACC">
        <w:rPr>
          <w:rFonts w:ascii="Times New Roman" w:hAnsi="Times New Roman" w:cs="Times New Roman"/>
          <w:bCs/>
        </w:rPr>
        <w:t>; (b) </w:t>
      </w:r>
      <w:r w:rsidR="00487671" w:rsidRPr="00A90ACC">
        <w:rPr>
          <w:rFonts w:ascii="Times New Roman" w:hAnsi="Times New Roman" w:cs="Times New Roman"/>
          <w:bCs/>
        </w:rPr>
        <w:t>SCAG</w:t>
      </w:r>
      <w:r w:rsidRPr="00A90ACC">
        <w:rPr>
          <w:rFonts w:ascii="Times New Roman" w:hAnsi="Times New Roman" w:cs="Times New Roman"/>
          <w:bCs/>
        </w:rPr>
        <w:t xml:space="preserve">’s </w:t>
      </w:r>
      <w:r w:rsidR="00E00A09" w:rsidRPr="00A90ACC">
        <w:rPr>
          <w:rFonts w:ascii="Times New Roman" w:hAnsi="Times New Roman" w:cs="Times New Roman"/>
          <w:bCs/>
        </w:rPr>
        <w:t xml:space="preserve"> </w:t>
      </w:r>
      <w:r w:rsidRPr="00A90ACC">
        <w:rPr>
          <w:rFonts w:ascii="Times New Roman" w:hAnsi="Times New Roman" w:cs="Times New Roman"/>
          <w:bCs/>
        </w:rPr>
        <w:t xml:space="preserve">breach of the terms of this Agreement; </w:t>
      </w:r>
      <w:r w:rsidR="00487671" w:rsidRPr="00A90ACC">
        <w:rPr>
          <w:rFonts w:ascii="Times New Roman" w:hAnsi="Times New Roman" w:cs="Times New Roman"/>
          <w:bCs/>
        </w:rPr>
        <w:t xml:space="preserve">or </w:t>
      </w:r>
      <w:r w:rsidRPr="00A90ACC">
        <w:rPr>
          <w:rFonts w:ascii="Times New Roman" w:hAnsi="Times New Roman" w:cs="Times New Roman"/>
          <w:bCs/>
        </w:rPr>
        <w:t xml:space="preserve">(c) any claim that any of </w:t>
      </w:r>
      <w:r w:rsidR="00487671" w:rsidRPr="00A90ACC">
        <w:rPr>
          <w:rFonts w:ascii="Times New Roman" w:hAnsi="Times New Roman" w:cs="Times New Roman"/>
          <w:bCs/>
        </w:rPr>
        <w:t>Digital Aerial Data</w:t>
      </w:r>
      <w:r w:rsidRPr="00A90ACC">
        <w:rPr>
          <w:rFonts w:ascii="Times New Roman" w:hAnsi="Times New Roman" w:cs="Times New Roman"/>
          <w:bCs/>
        </w:rPr>
        <w:t xml:space="preserve"> provided by </w:t>
      </w:r>
      <w:r w:rsidR="00487671" w:rsidRPr="00A90ACC">
        <w:rPr>
          <w:rFonts w:ascii="Times New Roman" w:hAnsi="Times New Roman" w:cs="Times New Roman"/>
          <w:bCs/>
        </w:rPr>
        <w:t>SCAG</w:t>
      </w:r>
      <w:r w:rsidRPr="00A90ACC">
        <w:rPr>
          <w:rFonts w:ascii="Times New Roman" w:hAnsi="Times New Roman" w:cs="Times New Roman"/>
          <w:bCs/>
        </w:rPr>
        <w:t xml:space="preserve"> </w:t>
      </w:r>
      <w:r w:rsidR="00E00A09" w:rsidRPr="00A90ACC">
        <w:rPr>
          <w:rFonts w:ascii="Times New Roman" w:hAnsi="Times New Roman" w:cs="Times New Roman"/>
          <w:bCs/>
        </w:rPr>
        <w:t xml:space="preserve"> </w:t>
      </w:r>
      <w:r w:rsidRPr="00A90ACC">
        <w:rPr>
          <w:rFonts w:ascii="Times New Roman" w:hAnsi="Times New Roman" w:cs="Times New Roman"/>
          <w:bCs/>
        </w:rPr>
        <w:t xml:space="preserve">infringes or misappropriates a </w:t>
      </w:r>
      <w:r w:rsidR="00487671" w:rsidRPr="00A90ACC">
        <w:rPr>
          <w:rFonts w:ascii="Times New Roman" w:hAnsi="Times New Roman" w:cs="Times New Roman"/>
          <w:bCs/>
        </w:rPr>
        <w:t>third party’s intellectual p</w:t>
      </w:r>
      <w:r w:rsidRPr="00A90ACC">
        <w:rPr>
          <w:rFonts w:ascii="Times New Roman" w:hAnsi="Times New Roman" w:cs="Times New Roman"/>
          <w:bCs/>
        </w:rPr>
        <w:t>roperty rights</w:t>
      </w:r>
      <w:r w:rsidR="00487671" w:rsidRPr="00A90ACC">
        <w:rPr>
          <w:rFonts w:ascii="Times New Roman" w:hAnsi="Times New Roman" w:cs="Times New Roman"/>
          <w:bCs/>
        </w:rPr>
        <w:t>.</w:t>
      </w:r>
    </w:p>
    <w:p w14:paraId="5E12DDDC" w14:textId="77777777" w:rsidR="00487671" w:rsidRDefault="00487671" w:rsidP="00B1199B">
      <w:pPr>
        <w:spacing w:after="140" w:line="257" w:lineRule="auto"/>
        <w:contextualSpacing/>
        <w:rPr>
          <w:rFonts w:ascii="Times New Roman" w:hAnsi="Times New Roman" w:cs="Times New Roman"/>
          <w:bCs/>
        </w:rPr>
      </w:pPr>
    </w:p>
    <w:p w14:paraId="0E5B9C13" w14:textId="73BAFD63" w:rsidR="00B2159E" w:rsidRPr="00BA5CCC" w:rsidRDefault="00DB0BE7" w:rsidP="00B1199B">
      <w:pPr>
        <w:spacing w:after="140" w:line="257" w:lineRule="auto"/>
        <w:contextualSpacing/>
        <w:rPr>
          <w:rFonts w:ascii="Times New Roman" w:hAnsi="Times New Roman" w:cs="Times New Roman"/>
          <w:bCs/>
        </w:rPr>
      </w:pPr>
      <w:r>
        <w:rPr>
          <w:rFonts w:ascii="Times New Roman" w:eastAsia="Times New Roman" w:hAnsi="Times New Roman" w:cs="Times New Roman"/>
          <w:spacing w:val="-5"/>
        </w:rPr>
        <w:t xml:space="preserve">The </w:t>
      </w:r>
      <w:r w:rsidR="00595DD1">
        <w:rPr>
          <w:rFonts w:ascii="Times New Roman" w:eastAsia="Times New Roman" w:hAnsi="Times New Roman" w:cs="Times New Roman"/>
          <w:spacing w:val="-5"/>
        </w:rPr>
        <w:t>Local Agency</w:t>
      </w:r>
      <w:r w:rsidR="00595DD1" w:rsidDel="00595DD1">
        <w:rPr>
          <w:rFonts w:ascii="Times New Roman" w:hAnsi="Times New Roman" w:cs="Times New Roman"/>
          <w:bCs/>
        </w:rPr>
        <w:t xml:space="preserve"> </w:t>
      </w:r>
      <w:r w:rsidR="00487671" w:rsidRPr="00487671">
        <w:rPr>
          <w:rFonts w:ascii="Times New Roman" w:hAnsi="Times New Roman" w:cs="Times New Roman"/>
          <w:bCs/>
        </w:rPr>
        <w:t xml:space="preserve">agrees to indemnify and defend </w:t>
      </w:r>
      <w:r w:rsidR="00487671">
        <w:rPr>
          <w:rFonts w:ascii="Times New Roman" w:hAnsi="Times New Roman" w:cs="Times New Roman"/>
          <w:bCs/>
        </w:rPr>
        <w:t>SCAG</w:t>
      </w:r>
      <w:r w:rsidR="00E00A09">
        <w:rPr>
          <w:rFonts w:ascii="Times New Roman" w:hAnsi="Times New Roman" w:cs="Times New Roman"/>
          <w:bCs/>
        </w:rPr>
        <w:t xml:space="preserve"> and OCCOG</w:t>
      </w:r>
      <w:r w:rsidR="00487671" w:rsidRPr="00487671">
        <w:rPr>
          <w:rFonts w:ascii="Times New Roman" w:hAnsi="Times New Roman" w:cs="Times New Roman"/>
          <w:bCs/>
        </w:rPr>
        <w:t xml:space="preserve">, </w:t>
      </w:r>
      <w:r w:rsidR="00E00A09">
        <w:rPr>
          <w:rFonts w:ascii="Times New Roman" w:hAnsi="Times New Roman" w:cs="Times New Roman"/>
          <w:bCs/>
        </w:rPr>
        <w:t>their</w:t>
      </w:r>
      <w:r w:rsidR="00E00A09" w:rsidRPr="00487671">
        <w:rPr>
          <w:rFonts w:ascii="Times New Roman" w:hAnsi="Times New Roman" w:cs="Times New Roman"/>
          <w:bCs/>
        </w:rPr>
        <w:t xml:space="preserve"> </w:t>
      </w:r>
      <w:r w:rsidR="00487671" w:rsidRPr="00487671">
        <w:rPr>
          <w:rFonts w:ascii="Times New Roman" w:hAnsi="Times New Roman" w:cs="Times New Roman"/>
          <w:bCs/>
        </w:rPr>
        <w:t xml:space="preserve">directors, officers and employees, against all Liabilities </w:t>
      </w:r>
      <w:r w:rsidR="00487671">
        <w:rPr>
          <w:rFonts w:ascii="Times New Roman" w:hAnsi="Times New Roman" w:cs="Times New Roman"/>
          <w:bCs/>
        </w:rPr>
        <w:t>to the extent</w:t>
      </w:r>
      <w:r w:rsidR="00487671" w:rsidRPr="00487671">
        <w:rPr>
          <w:rFonts w:ascii="Times New Roman" w:hAnsi="Times New Roman" w:cs="Times New Roman"/>
          <w:bCs/>
        </w:rPr>
        <w:t xml:space="preserve"> such Liabilities arise out of or result, from: (a) the negligent acts or omissions, the willful or intentional misconduct of </w:t>
      </w:r>
      <w:r w:rsidR="00595DD1">
        <w:rPr>
          <w:rFonts w:ascii="Times New Roman" w:eastAsia="Times New Roman" w:hAnsi="Times New Roman" w:cs="Times New Roman"/>
          <w:spacing w:val="-5"/>
        </w:rPr>
        <w:t>Local Agency</w:t>
      </w:r>
      <w:r w:rsidR="00595DD1" w:rsidDel="00595DD1">
        <w:rPr>
          <w:rFonts w:ascii="Times New Roman" w:eastAsia="Times New Roman" w:hAnsi="Times New Roman" w:cs="Times New Roman"/>
          <w:spacing w:val="-5"/>
        </w:rPr>
        <w:t xml:space="preserve"> </w:t>
      </w:r>
      <w:r w:rsidR="00487671" w:rsidRPr="00487671">
        <w:rPr>
          <w:rFonts w:ascii="Times New Roman" w:hAnsi="Times New Roman" w:cs="Times New Roman"/>
          <w:bCs/>
        </w:rPr>
        <w:t>or its employees, subcontractors or agents under this Agreement</w:t>
      </w:r>
      <w:r w:rsidR="008D0820">
        <w:rPr>
          <w:rFonts w:ascii="Times New Roman" w:hAnsi="Times New Roman" w:cs="Times New Roman"/>
          <w:bCs/>
        </w:rPr>
        <w:t xml:space="preserve">; or (b) </w:t>
      </w:r>
      <w:r w:rsidR="00A1398A">
        <w:rPr>
          <w:rFonts w:ascii="Times New Roman" w:hAnsi="Times New Roman" w:cs="Times New Roman"/>
          <w:bCs/>
        </w:rPr>
        <w:t>Local Agency</w:t>
      </w:r>
      <w:r w:rsidR="008D0820">
        <w:rPr>
          <w:rFonts w:ascii="Times New Roman" w:hAnsi="Times New Roman" w:cs="Times New Roman"/>
          <w:bCs/>
        </w:rPr>
        <w:t>’s</w:t>
      </w:r>
      <w:r w:rsidR="008D0820" w:rsidRPr="00B2159E">
        <w:rPr>
          <w:rFonts w:ascii="Times New Roman" w:hAnsi="Times New Roman" w:cs="Times New Roman"/>
          <w:bCs/>
        </w:rPr>
        <w:t xml:space="preserve"> breach of the terms of this Agreement</w:t>
      </w:r>
      <w:r w:rsidR="00487671">
        <w:rPr>
          <w:rFonts w:ascii="Times New Roman" w:hAnsi="Times New Roman" w:cs="Times New Roman"/>
          <w:bCs/>
        </w:rPr>
        <w:t>.</w:t>
      </w:r>
    </w:p>
    <w:p w14:paraId="6B7F4A5C" w14:textId="77777777" w:rsidR="00B2159E" w:rsidRDefault="00B2159E" w:rsidP="00BA5CCC">
      <w:pPr>
        <w:ind w:left="360"/>
        <w:contextualSpacing/>
        <w:rPr>
          <w:rFonts w:ascii="Times New Roman" w:hAnsi="Times New Roman" w:cs="Times New Roman"/>
          <w:bCs/>
          <w:u w:val="single"/>
        </w:rPr>
      </w:pPr>
    </w:p>
    <w:p w14:paraId="6BD2598C" w14:textId="78B6FA86" w:rsidR="00274648" w:rsidRPr="003D1642" w:rsidRDefault="00274648" w:rsidP="00274648">
      <w:pPr>
        <w:numPr>
          <w:ilvl w:val="0"/>
          <w:numId w:val="12"/>
        </w:numPr>
        <w:contextualSpacing/>
        <w:rPr>
          <w:rFonts w:ascii="Times New Roman" w:hAnsi="Times New Roman" w:cs="Times New Roman"/>
          <w:bCs/>
          <w:u w:val="single"/>
        </w:rPr>
      </w:pPr>
      <w:r w:rsidRPr="003D1642">
        <w:rPr>
          <w:rFonts w:ascii="Times New Roman" w:hAnsi="Times New Roman" w:cs="Times New Roman"/>
          <w:bCs/>
          <w:u w:val="single"/>
        </w:rPr>
        <w:t>Amendments</w:t>
      </w:r>
    </w:p>
    <w:p w14:paraId="2F5AADCA" w14:textId="77777777" w:rsidR="00274648" w:rsidRPr="003D1642" w:rsidRDefault="00274648" w:rsidP="00274648">
      <w:pPr>
        <w:contextualSpacing/>
        <w:rPr>
          <w:rFonts w:ascii="Times New Roman" w:hAnsi="Times New Roman" w:cs="Times New Roman"/>
          <w:bCs/>
          <w:u w:val="single"/>
        </w:rPr>
      </w:pPr>
    </w:p>
    <w:p w14:paraId="59A5743C" w14:textId="28C8348F" w:rsidR="00E3545D" w:rsidRDefault="00274648" w:rsidP="00B1199B">
      <w:pPr>
        <w:spacing w:after="120" w:line="254" w:lineRule="auto"/>
        <w:contextualSpacing/>
        <w:rPr>
          <w:rFonts w:ascii="Times New Roman" w:hAnsi="Times New Roman" w:cs="Times New Roman"/>
        </w:rPr>
      </w:pPr>
      <w:r w:rsidRPr="00E4110C">
        <w:rPr>
          <w:rFonts w:ascii="Times New Roman" w:hAnsi="Times New Roman" w:cs="Times New Roman"/>
        </w:rPr>
        <w:t xml:space="preserve">No alteration or deviation of the terms of this </w:t>
      </w:r>
      <w:r w:rsidRPr="00563686">
        <w:rPr>
          <w:rFonts w:ascii="Times New Roman" w:hAnsi="Times New Roman" w:cs="Times New Roman"/>
        </w:rPr>
        <w:t>Agreement shall be valid unless made in writing and properly executed by the Parties.</w:t>
      </w:r>
    </w:p>
    <w:p w14:paraId="74359367" w14:textId="77777777" w:rsidR="00945E1E" w:rsidRPr="00563686" w:rsidRDefault="00945E1E" w:rsidP="00B1199B">
      <w:pPr>
        <w:spacing w:after="120" w:line="254" w:lineRule="auto"/>
        <w:contextualSpacing/>
        <w:rPr>
          <w:rFonts w:ascii="Times New Roman" w:hAnsi="Times New Roman" w:cs="Times New Roman"/>
        </w:rPr>
      </w:pPr>
    </w:p>
    <w:p w14:paraId="32E6AC08" w14:textId="2455FEDF" w:rsidR="00274648" w:rsidRPr="003D1642" w:rsidRDefault="00274648" w:rsidP="00274648">
      <w:pPr>
        <w:pStyle w:val="ListParagraph"/>
        <w:numPr>
          <w:ilvl w:val="0"/>
          <w:numId w:val="12"/>
        </w:numPr>
        <w:rPr>
          <w:rFonts w:ascii="Times New Roman" w:hAnsi="Times New Roman" w:cs="Times New Roman"/>
          <w:color w:val="000000"/>
        </w:rPr>
      </w:pPr>
      <w:r w:rsidRPr="003D1642">
        <w:rPr>
          <w:rFonts w:ascii="Times New Roman" w:hAnsi="Times New Roman" w:cs="Times New Roman"/>
          <w:bCs/>
          <w:u w:val="single"/>
        </w:rPr>
        <w:t>Notices</w:t>
      </w:r>
    </w:p>
    <w:p w14:paraId="1950A529" w14:textId="03CA3651" w:rsidR="00274648" w:rsidRPr="003D1642" w:rsidRDefault="00274648" w:rsidP="00274648">
      <w:pPr>
        <w:pStyle w:val="BodyText"/>
        <w:rPr>
          <w:rFonts w:ascii="Times New Roman" w:hAnsi="Times New Roman" w:cs="Times New Roman"/>
          <w:sz w:val="22"/>
          <w:szCs w:val="22"/>
        </w:rPr>
      </w:pPr>
      <w:r w:rsidRPr="003D1642">
        <w:rPr>
          <w:rFonts w:ascii="Times New Roman" w:hAnsi="Times New Roman" w:cs="Times New Roman"/>
          <w:sz w:val="22"/>
          <w:szCs w:val="22"/>
        </w:rPr>
        <w:t>Any notice or notices required or permitted to be given pursuant to this Agreement may be personally served on the other party by the party giving such notice, or may be served by certified mail, return receipt requested, to the following addresses:</w:t>
      </w:r>
    </w:p>
    <w:p w14:paraId="45DCE11F" w14:textId="77777777" w:rsidR="00274648" w:rsidRPr="003D1642" w:rsidRDefault="00274648" w:rsidP="00274648">
      <w:pPr>
        <w:pStyle w:val="BodyText"/>
        <w:rPr>
          <w:rFonts w:ascii="Times New Roman" w:hAnsi="Times New Roman" w:cs="Times New Roman"/>
          <w:sz w:val="22"/>
          <w:szCs w:val="22"/>
        </w:rPr>
      </w:pPr>
    </w:p>
    <w:p w14:paraId="45B54A30" w14:textId="2AF69FE9" w:rsidR="00274648" w:rsidRPr="003D1642" w:rsidRDefault="00274648" w:rsidP="00274648">
      <w:pPr>
        <w:pStyle w:val="BodyText"/>
        <w:ind w:firstLine="720"/>
        <w:rPr>
          <w:rFonts w:ascii="Times New Roman" w:hAnsi="Times New Roman" w:cs="Times New Roman"/>
          <w:sz w:val="22"/>
          <w:szCs w:val="22"/>
        </w:rPr>
      </w:pPr>
      <w:r w:rsidRPr="003D1642">
        <w:rPr>
          <w:rFonts w:ascii="Times New Roman" w:hAnsi="Times New Roman" w:cs="Times New Roman"/>
          <w:sz w:val="22"/>
          <w:szCs w:val="22"/>
        </w:rPr>
        <w:t>To SCAG:</w:t>
      </w:r>
      <w:r w:rsidRPr="003D1642">
        <w:rPr>
          <w:rFonts w:ascii="Times New Roman" w:hAnsi="Times New Roman" w:cs="Times New Roman"/>
          <w:sz w:val="22"/>
          <w:szCs w:val="22"/>
        </w:rPr>
        <w:tab/>
      </w:r>
      <w:r w:rsidRPr="003D1642">
        <w:rPr>
          <w:rFonts w:ascii="Times New Roman" w:hAnsi="Times New Roman" w:cs="Times New Roman"/>
          <w:sz w:val="22"/>
          <w:szCs w:val="22"/>
        </w:rPr>
        <w:tab/>
      </w:r>
      <w:r w:rsidR="004E25EA">
        <w:rPr>
          <w:rFonts w:ascii="Times New Roman" w:hAnsi="Times New Roman" w:cs="Times New Roman"/>
          <w:b/>
          <w:sz w:val="22"/>
          <w:szCs w:val="22"/>
        </w:rPr>
        <w:t xml:space="preserve">Cindy </w:t>
      </w:r>
      <w:proofErr w:type="spellStart"/>
      <w:r w:rsidR="004E25EA">
        <w:rPr>
          <w:rFonts w:ascii="Times New Roman" w:hAnsi="Times New Roman" w:cs="Times New Roman"/>
          <w:b/>
          <w:sz w:val="22"/>
          <w:szCs w:val="22"/>
        </w:rPr>
        <w:t>Giraldo</w:t>
      </w:r>
      <w:proofErr w:type="spellEnd"/>
    </w:p>
    <w:p w14:paraId="56EBEACE" w14:textId="52618948" w:rsidR="00274648" w:rsidRPr="003D1642" w:rsidRDefault="00274648" w:rsidP="00274648">
      <w:pPr>
        <w:pStyle w:val="BodyText"/>
        <w:ind w:left="2160" w:firstLine="720"/>
        <w:rPr>
          <w:rFonts w:ascii="Times New Roman" w:hAnsi="Times New Roman" w:cs="Times New Roman"/>
          <w:sz w:val="22"/>
          <w:szCs w:val="22"/>
        </w:rPr>
      </w:pPr>
      <w:r w:rsidRPr="003D1642">
        <w:rPr>
          <w:rFonts w:ascii="Times New Roman" w:hAnsi="Times New Roman" w:cs="Times New Roman"/>
          <w:sz w:val="22"/>
          <w:szCs w:val="22"/>
        </w:rPr>
        <w:t>Chief Financial Officer</w:t>
      </w:r>
    </w:p>
    <w:p w14:paraId="339BB2BC" w14:textId="77777777" w:rsidR="00274648" w:rsidRPr="003D1642" w:rsidRDefault="00274648" w:rsidP="00274648">
      <w:pPr>
        <w:pStyle w:val="BodyText"/>
        <w:ind w:left="2160" w:firstLine="720"/>
        <w:rPr>
          <w:rFonts w:ascii="Times New Roman" w:hAnsi="Times New Roman" w:cs="Times New Roman"/>
          <w:sz w:val="22"/>
          <w:szCs w:val="22"/>
        </w:rPr>
      </w:pPr>
      <w:r w:rsidRPr="003D1642">
        <w:rPr>
          <w:rFonts w:ascii="Times New Roman" w:hAnsi="Times New Roman" w:cs="Times New Roman"/>
          <w:sz w:val="22"/>
          <w:szCs w:val="22"/>
        </w:rPr>
        <w:t>Southern California Association of Governments</w:t>
      </w:r>
    </w:p>
    <w:p w14:paraId="77249E3A" w14:textId="77777777" w:rsidR="00274648" w:rsidRPr="003D1642" w:rsidRDefault="00274648" w:rsidP="00274648">
      <w:pPr>
        <w:pStyle w:val="BodyText"/>
        <w:ind w:left="2160" w:firstLine="720"/>
        <w:rPr>
          <w:rFonts w:ascii="Times New Roman" w:hAnsi="Times New Roman" w:cs="Times New Roman"/>
          <w:sz w:val="22"/>
          <w:szCs w:val="22"/>
        </w:rPr>
      </w:pPr>
      <w:r w:rsidRPr="003D1642">
        <w:rPr>
          <w:rFonts w:ascii="Times New Roman" w:hAnsi="Times New Roman" w:cs="Times New Roman"/>
          <w:sz w:val="22"/>
          <w:szCs w:val="22"/>
        </w:rPr>
        <w:t>900 Wilshire Blvd., Suite 1700</w:t>
      </w:r>
    </w:p>
    <w:p w14:paraId="52D6FF4B" w14:textId="77777777" w:rsidR="00274648" w:rsidRPr="003D1642" w:rsidRDefault="00274648" w:rsidP="00274648">
      <w:pPr>
        <w:spacing w:after="0"/>
        <w:ind w:left="2160" w:firstLine="720"/>
        <w:rPr>
          <w:rFonts w:ascii="Times New Roman" w:hAnsi="Times New Roman" w:cs="Times New Roman"/>
          <w:lang w:val="pt-BR"/>
        </w:rPr>
      </w:pPr>
      <w:r w:rsidRPr="003D1642">
        <w:rPr>
          <w:rFonts w:ascii="Times New Roman" w:hAnsi="Times New Roman" w:cs="Times New Roman"/>
          <w:lang w:val="pt-BR"/>
        </w:rPr>
        <w:t xml:space="preserve">Los Angeles, CA 90017 </w:t>
      </w:r>
    </w:p>
    <w:p w14:paraId="1D0CD390" w14:textId="6E4945E3" w:rsidR="00274648" w:rsidRDefault="007470FE" w:rsidP="00274648">
      <w:pPr>
        <w:spacing w:after="0"/>
        <w:ind w:left="2160" w:firstLine="720"/>
        <w:rPr>
          <w:rFonts w:ascii="Times New Roman" w:hAnsi="Times New Roman" w:cs="Times New Roman"/>
          <w:lang w:val="pt-BR"/>
        </w:rPr>
      </w:pPr>
      <w:r>
        <w:rPr>
          <w:rFonts w:ascii="Times New Roman" w:hAnsi="Times New Roman" w:cs="Times New Roman"/>
          <w:lang w:val="pt-BR"/>
        </w:rPr>
        <w:t xml:space="preserve">Phone: (213) </w:t>
      </w:r>
      <w:r w:rsidR="004E25EA">
        <w:rPr>
          <w:rFonts w:ascii="Times New Roman" w:hAnsi="Times New Roman" w:cs="Times New Roman"/>
          <w:lang w:val="pt-BR"/>
        </w:rPr>
        <w:t>630-1413</w:t>
      </w:r>
    </w:p>
    <w:p w14:paraId="442388F9" w14:textId="7142C33C" w:rsidR="00274648" w:rsidRPr="003D1642" w:rsidRDefault="004E25EA" w:rsidP="007470FE">
      <w:pPr>
        <w:spacing w:after="0"/>
        <w:ind w:left="2160" w:firstLine="720"/>
        <w:rPr>
          <w:rFonts w:ascii="Times New Roman" w:hAnsi="Times New Roman" w:cs="Times New Roman"/>
          <w:lang w:val="pt-BR"/>
        </w:rPr>
      </w:pPr>
      <w:r>
        <w:rPr>
          <w:rFonts w:ascii="Times New Roman" w:hAnsi="Times New Roman" w:cs="Times New Roman"/>
          <w:lang w:val="pt-BR"/>
        </w:rPr>
        <w:t>giraldo</w:t>
      </w:r>
      <w:r w:rsidR="007470FE">
        <w:rPr>
          <w:rFonts w:ascii="Times New Roman" w:hAnsi="Times New Roman" w:cs="Times New Roman"/>
          <w:lang w:val="pt-BR"/>
        </w:rPr>
        <w:t>@scag.ca.gov</w:t>
      </w:r>
    </w:p>
    <w:p w14:paraId="224A92F9" w14:textId="77777777" w:rsidR="00274648" w:rsidRPr="003D1642" w:rsidRDefault="00274648" w:rsidP="00274648">
      <w:pPr>
        <w:pStyle w:val="Style1"/>
        <w:keepNext w:val="0"/>
        <w:outlineLvl w:val="9"/>
        <w:rPr>
          <w:rFonts w:ascii="Times New Roman" w:hAnsi="Times New Roman" w:cs="Times New Roman"/>
          <w:sz w:val="22"/>
          <w:szCs w:val="22"/>
          <w:lang w:val="pt-BR"/>
        </w:rPr>
      </w:pPr>
    </w:p>
    <w:p w14:paraId="6A089666" w14:textId="77777777" w:rsidR="002F759B" w:rsidRDefault="00274648" w:rsidP="00274648">
      <w:pPr>
        <w:spacing w:after="0"/>
        <w:ind w:left="2880" w:hanging="2160"/>
        <w:rPr>
          <w:rFonts w:ascii="Times New Roman" w:hAnsi="Times New Roman" w:cs="Times New Roman"/>
          <w:snapToGrid w:val="0"/>
        </w:rPr>
      </w:pPr>
      <w:r w:rsidRPr="003D1642">
        <w:rPr>
          <w:rFonts w:ascii="Times New Roman" w:hAnsi="Times New Roman" w:cs="Times New Roman"/>
          <w:snapToGrid w:val="0"/>
        </w:rPr>
        <w:t>To OCCOG:</w:t>
      </w:r>
      <w:r w:rsidR="002F759B">
        <w:rPr>
          <w:rFonts w:ascii="Times New Roman" w:hAnsi="Times New Roman" w:cs="Times New Roman"/>
          <w:snapToGrid w:val="0"/>
        </w:rPr>
        <w:tab/>
      </w:r>
      <w:r w:rsidR="002F759B" w:rsidRPr="003D1642">
        <w:rPr>
          <w:rFonts w:ascii="Times New Roman" w:hAnsi="Times New Roman" w:cs="Times New Roman"/>
          <w:b/>
          <w:snapToGrid w:val="0"/>
        </w:rPr>
        <w:t>Marnie Primmer</w:t>
      </w:r>
    </w:p>
    <w:p w14:paraId="1D9FAB72" w14:textId="77777777" w:rsidR="002F759B" w:rsidRDefault="002F759B" w:rsidP="003D1642">
      <w:pPr>
        <w:spacing w:after="0"/>
        <w:ind w:left="2880"/>
        <w:rPr>
          <w:rFonts w:ascii="Times New Roman" w:hAnsi="Times New Roman" w:cs="Times New Roman"/>
          <w:snapToGrid w:val="0"/>
        </w:rPr>
      </w:pPr>
      <w:r>
        <w:rPr>
          <w:rFonts w:ascii="Times New Roman" w:hAnsi="Times New Roman" w:cs="Times New Roman"/>
          <w:snapToGrid w:val="0"/>
        </w:rPr>
        <w:t>Executive Director</w:t>
      </w:r>
    </w:p>
    <w:p w14:paraId="7561B14B" w14:textId="77777777" w:rsidR="002F759B" w:rsidRDefault="002F759B" w:rsidP="003D1642">
      <w:pPr>
        <w:spacing w:after="0"/>
        <w:ind w:left="2880"/>
        <w:rPr>
          <w:rFonts w:ascii="Times New Roman" w:hAnsi="Times New Roman" w:cs="Times New Roman"/>
          <w:snapToGrid w:val="0"/>
        </w:rPr>
      </w:pPr>
      <w:r>
        <w:rPr>
          <w:rFonts w:ascii="Times New Roman" w:hAnsi="Times New Roman" w:cs="Times New Roman"/>
          <w:snapToGrid w:val="0"/>
        </w:rPr>
        <w:t>Orange County Council of Governments</w:t>
      </w:r>
    </w:p>
    <w:p w14:paraId="4FB5DCBF" w14:textId="5FA01ECC" w:rsidR="00274648" w:rsidRDefault="002F759B" w:rsidP="003D1642">
      <w:pPr>
        <w:spacing w:after="0"/>
        <w:ind w:left="2880"/>
        <w:rPr>
          <w:rFonts w:ascii="Times New Roman" w:eastAsia="Times New Roman" w:hAnsi="Times New Roman" w:cs="Times New Roman"/>
          <w:spacing w:val="-5"/>
        </w:rPr>
      </w:pPr>
      <w:r w:rsidRPr="003D1642">
        <w:rPr>
          <w:rFonts w:ascii="Times New Roman" w:eastAsia="Times New Roman" w:hAnsi="Times New Roman" w:cs="Times New Roman"/>
          <w:spacing w:val="-5"/>
        </w:rPr>
        <w:t>3972</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spacing w:val="-5"/>
        </w:rPr>
        <w:t>Barranca</w:t>
      </w:r>
      <w:proofErr w:type="spellEnd"/>
      <w:r>
        <w:rPr>
          <w:rFonts w:ascii="Times New Roman" w:eastAsia="Times New Roman" w:hAnsi="Times New Roman" w:cs="Times New Roman"/>
          <w:spacing w:val="-5"/>
        </w:rPr>
        <w:t xml:space="preserve"> Pkwy.</w:t>
      </w:r>
      <w:r w:rsidR="00ED4597">
        <w:rPr>
          <w:rFonts w:ascii="Times New Roman" w:eastAsia="Times New Roman" w:hAnsi="Times New Roman" w:cs="Times New Roman"/>
          <w:spacing w:val="-5"/>
        </w:rPr>
        <w:t xml:space="preserve">, </w:t>
      </w:r>
      <w:r>
        <w:rPr>
          <w:rFonts w:ascii="Times New Roman" w:eastAsia="Times New Roman" w:hAnsi="Times New Roman" w:cs="Times New Roman"/>
          <w:spacing w:val="-5"/>
        </w:rPr>
        <w:t>Suite J-127</w:t>
      </w:r>
    </w:p>
    <w:p w14:paraId="1F16D233" w14:textId="66905961" w:rsidR="002F759B" w:rsidRDefault="002F759B" w:rsidP="003D1642">
      <w:pPr>
        <w:spacing w:after="0"/>
        <w:ind w:left="2880"/>
        <w:rPr>
          <w:rFonts w:ascii="Times New Roman" w:eastAsia="Times New Roman" w:hAnsi="Times New Roman" w:cs="Times New Roman"/>
          <w:spacing w:val="-5"/>
        </w:rPr>
      </w:pPr>
      <w:r>
        <w:rPr>
          <w:rFonts w:ascii="Times New Roman" w:eastAsia="Times New Roman" w:hAnsi="Times New Roman" w:cs="Times New Roman"/>
          <w:spacing w:val="-5"/>
        </w:rPr>
        <w:t>Irvine, CA 92606</w:t>
      </w:r>
    </w:p>
    <w:p w14:paraId="5D05EEEC" w14:textId="196C5C71" w:rsidR="007470FE" w:rsidRPr="00E4110C" w:rsidRDefault="007470FE" w:rsidP="003D1642">
      <w:pPr>
        <w:spacing w:after="0"/>
        <w:ind w:left="2880"/>
        <w:rPr>
          <w:rFonts w:ascii="Times New Roman" w:eastAsia="Times New Roman" w:hAnsi="Times New Roman" w:cs="Times New Roman"/>
          <w:spacing w:val="-5"/>
          <w:u w:val="single"/>
        </w:rPr>
      </w:pPr>
      <w:r>
        <w:rPr>
          <w:rFonts w:ascii="Times New Roman" w:eastAsia="Times New Roman" w:hAnsi="Times New Roman" w:cs="Times New Roman"/>
          <w:spacing w:val="-5"/>
        </w:rPr>
        <w:t>marnie@occog.com</w:t>
      </w:r>
    </w:p>
    <w:p w14:paraId="10AE49F0" w14:textId="77777777" w:rsidR="00274648" w:rsidRPr="00563686" w:rsidRDefault="00274648" w:rsidP="00274648">
      <w:pPr>
        <w:spacing w:after="0"/>
        <w:rPr>
          <w:rFonts w:ascii="Times New Roman" w:eastAsia="Times New Roman" w:hAnsi="Times New Roman" w:cs="Times New Roman"/>
          <w:spacing w:val="-5"/>
        </w:rPr>
      </w:pPr>
    </w:p>
    <w:p w14:paraId="6B13A7BA" w14:textId="3969E2A2" w:rsidR="00274648" w:rsidRPr="00563686" w:rsidRDefault="00274648" w:rsidP="00274648">
      <w:pPr>
        <w:spacing w:after="0"/>
        <w:rPr>
          <w:rFonts w:ascii="Times New Roman" w:eastAsia="Times New Roman" w:hAnsi="Times New Roman" w:cs="Times New Roman"/>
          <w:spacing w:val="-5"/>
        </w:rPr>
      </w:pPr>
      <w:r w:rsidRPr="00563686">
        <w:rPr>
          <w:rFonts w:ascii="Times New Roman" w:eastAsia="Times New Roman" w:hAnsi="Times New Roman" w:cs="Times New Roman"/>
          <w:spacing w:val="-5"/>
        </w:rPr>
        <w:tab/>
        <w:t xml:space="preserve">To </w:t>
      </w:r>
      <w:r w:rsidRPr="00563686">
        <w:rPr>
          <w:rFonts w:ascii="Times New Roman" w:eastAsia="Times New Roman" w:hAnsi="Times New Roman" w:cs="Times New Roman"/>
          <w:spacing w:val="-5"/>
          <w:highlight w:val="yellow"/>
        </w:rPr>
        <w:t>Local Agency Name:</w:t>
      </w:r>
      <w:r w:rsidRPr="00563686">
        <w:rPr>
          <w:rFonts w:ascii="Times New Roman" w:eastAsia="Times New Roman" w:hAnsi="Times New Roman" w:cs="Times New Roman"/>
          <w:spacing w:val="-5"/>
        </w:rPr>
        <w:tab/>
      </w:r>
    </w:p>
    <w:p w14:paraId="631BF5D3" w14:textId="77777777" w:rsidR="00355553" w:rsidRPr="00563686" w:rsidRDefault="00355553" w:rsidP="00274648">
      <w:pPr>
        <w:spacing w:after="0"/>
        <w:rPr>
          <w:rFonts w:ascii="Times New Roman" w:eastAsia="Times New Roman" w:hAnsi="Times New Roman" w:cs="Times New Roman"/>
          <w:spacing w:val="-5"/>
          <w:u w:val="single"/>
        </w:rPr>
      </w:pPr>
    </w:p>
    <w:p w14:paraId="3C871594" w14:textId="1EB5D161" w:rsidR="00274648" w:rsidRPr="003D1642" w:rsidRDefault="00274648" w:rsidP="00274648">
      <w:pPr>
        <w:pStyle w:val="ListParagraph"/>
        <w:numPr>
          <w:ilvl w:val="0"/>
          <w:numId w:val="12"/>
        </w:numPr>
        <w:rPr>
          <w:rFonts w:ascii="Times New Roman" w:hAnsi="Times New Roman" w:cs="Times New Roman"/>
          <w:bCs/>
          <w:u w:val="single"/>
        </w:rPr>
      </w:pPr>
      <w:r w:rsidRPr="003D1642">
        <w:rPr>
          <w:rFonts w:ascii="Times New Roman" w:hAnsi="Times New Roman" w:cs="Times New Roman"/>
          <w:bCs/>
          <w:u w:val="single"/>
        </w:rPr>
        <w:t>Force Majeure</w:t>
      </w:r>
    </w:p>
    <w:p w14:paraId="1BD6C010" w14:textId="43AF7C3D" w:rsidR="00274648" w:rsidRPr="003D1642" w:rsidRDefault="001151D8" w:rsidP="00E3545D">
      <w:pPr>
        <w:jc w:val="both"/>
        <w:rPr>
          <w:rFonts w:ascii="Times New Roman" w:hAnsi="Times New Roman" w:cs="Times New Roman"/>
          <w:spacing w:val="-3"/>
        </w:rPr>
      </w:pPr>
      <w:r>
        <w:rPr>
          <w:rFonts w:ascii="Times New Roman" w:hAnsi="Times New Roman" w:cs="Times New Roman"/>
          <w:spacing w:val="-3"/>
        </w:rPr>
        <w:t xml:space="preserve">No </w:t>
      </w:r>
      <w:r w:rsidR="00274648" w:rsidRPr="003D1642">
        <w:rPr>
          <w:rFonts w:ascii="Times New Roman" w:hAnsi="Times New Roman" w:cs="Times New Roman"/>
          <w:spacing w:val="-3"/>
        </w:rPr>
        <w:t>Parties shall be liable or deemed to be in default for any delay or failure in performance under this Agreement or interruption of services resulting, directly or indirectly, from acts of God, civil or military authority, acts of public enemy, war, strikes, labor disputes, pandemics, or any other similar cause beyond the reasonable control of the Parties.</w:t>
      </w:r>
    </w:p>
    <w:p w14:paraId="1892E401" w14:textId="402E42E4" w:rsidR="00274648" w:rsidRPr="003D1642" w:rsidRDefault="00274648" w:rsidP="00274648">
      <w:pPr>
        <w:pStyle w:val="ListParagraph"/>
        <w:numPr>
          <w:ilvl w:val="0"/>
          <w:numId w:val="12"/>
        </w:numPr>
        <w:rPr>
          <w:rFonts w:ascii="Times New Roman" w:hAnsi="Times New Roman" w:cs="Times New Roman"/>
          <w:bCs/>
          <w:u w:val="single"/>
        </w:rPr>
      </w:pPr>
      <w:r w:rsidRPr="003D1642">
        <w:rPr>
          <w:rFonts w:ascii="Times New Roman" w:hAnsi="Times New Roman" w:cs="Times New Roman"/>
          <w:bCs/>
          <w:u w:val="single"/>
        </w:rPr>
        <w:t>Entire Agreement</w:t>
      </w:r>
    </w:p>
    <w:p w14:paraId="3517F057" w14:textId="1728729E" w:rsidR="00274648" w:rsidRPr="003D1642" w:rsidRDefault="00274648" w:rsidP="00274648">
      <w:pPr>
        <w:pStyle w:val="BodyText"/>
        <w:rPr>
          <w:rFonts w:ascii="Times New Roman" w:hAnsi="Times New Roman" w:cs="Times New Roman"/>
          <w:sz w:val="22"/>
          <w:szCs w:val="22"/>
        </w:rPr>
      </w:pPr>
      <w:r w:rsidRPr="003D1642">
        <w:rPr>
          <w:rFonts w:ascii="Times New Roman" w:hAnsi="Times New Roman" w:cs="Times New Roman"/>
          <w:sz w:val="22"/>
          <w:szCs w:val="22"/>
        </w:rPr>
        <w:t>This Agreement represents and contains the entire agreement of the Parties with respect to the matters set forth herein.  This Agreement supersedes any and all prior negotiations, discussions and, if any, previous agreements between the Parties.</w:t>
      </w:r>
    </w:p>
    <w:p w14:paraId="1FCFC1ED" w14:textId="77777777" w:rsidR="008B482F" w:rsidRDefault="008B482F" w:rsidP="00A1398A">
      <w:pPr>
        <w:spacing w:after="0"/>
        <w:ind w:left="360"/>
        <w:rPr>
          <w:b/>
          <w:bCs/>
        </w:rPr>
      </w:pPr>
    </w:p>
    <w:p w14:paraId="004F5241" w14:textId="77777777" w:rsidR="008B482F" w:rsidRPr="00AA1D5F" w:rsidRDefault="008B482F" w:rsidP="008B482F">
      <w:pPr>
        <w:pStyle w:val="ListParagraph"/>
        <w:numPr>
          <w:ilvl w:val="0"/>
          <w:numId w:val="12"/>
        </w:numPr>
        <w:rPr>
          <w:rFonts w:ascii="Times New Roman" w:hAnsi="Times New Roman" w:cs="Times New Roman"/>
          <w:bCs/>
          <w:u w:val="single"/>
        </w:rPr>
      </w:pPr>
      <w:r w:rsidRPr="00AA1D5F">
        <w:rPr>
          <w:rFonts w:ascii="Times New Roman" w:hAnsi="Times New Roman" w:cs="Times New Roman"/>
          <w:bCs/>
          <w:u w:val="single"/>
        </w:rPr>
        <w:t>Execution of Agreement or Amendment</w:t>
      </w:r>
    </w:p>
    <w:p w14:paraId="726C170A" w14:textId="64292205" w:rsidR="00274648" w:rsidRPr="00A1398A" w:rsidRDefault="008B482F" w:rsidP="00A1398A">
      <w:pPr>
        <w:pStyle w:val="BodyText"/>
        <w:rPr>
          <w:sz w:val="22"/>
          <w:szCs w:val="22"/>
        </w:rPr>
      </w:pPr>
      <w:r w:rsidRPr="00A1398A">
        <w:rPr>
          <w:rFonts w:ascii="Times New Roman" w:hAnsi="Times New Roman"/>
          <w:sz w:val="22"/>
          <w:szCs w:val="22"/>
        </w:rPr>
        <w:t xml:space="preserve">This Agreement, or any amendment related thereto (Amendment), may be executed in multiple </w:t>
      </w:r>
      <w:r w:rsidRPr="00AA1D5F">
        <w:rPr>
          <w:rFonts w:ascii="Times New Roman" w:hAnsi="Times New Roman" w:cs="Times New Roman"/>
          <w:sz w:val="22"/>
          <w:szCs w:val="22"/>
        </w:rPr>
        <w:t>counterparts</w:t>
      </w:r>
      <w:r w:rsidRPr="00A1398A">
        <w:rPr>
          <w:rFonts w:ascii="Times New Roman" w:hAnsi="Times New Roman"/>
          <w:sz w:val="22"/>
          <w:szCs w:val="22"/>
        </w:rPr>
        <w:t>, each of which shall be deemed to be an original, but all of which shall constitute one and the same agreement. The signature page of this Agreement or any Amendment may be executed by way of a manual or authorized digital signature.  Delivery of an executed counterpart of a signature page to this Agreement or an Amendment by electronic transmission scanned pages shall be deemed effective as a delivery of a manually or digitally executed counterpart to this Agreement or any Amendment.</w:t>
      </w:r>
      <w:r w:rsidR="00274648" w:rsidRPr="00AA1D5F">
        <w:br w:type="page"/>
      </w:r>
    </w:p>
    <w:p w14:paraId="138BE2FD" w14:textId="251F815F" w:rsidR="00274648" w:rsidRDefault="00274648" w:rsidP="00274648">
      <w:pPr>
        <w:spacing w:after="0" w:line="240" w:lineRule="auto"/>
        <w:jc w:val="center"/>
        <w:rPr>
          <w:rFonts w:ascii="Times New Roman" w:eastAsia="Times New Roman" w:hAnsi="Times New Roman" w:cs="Times New Roman"/>
          <w:b/>
          <w:bCs/>
          <w:sz w:val="24"/>
          <w:szCs w:val="24"/>
        </w:rPr>
      </w:pPr>
      <w:r w:rsidRPr="00274648">
        <w:rPr>
          <w:rFonts w:ascii="Times New Roman" w:eastAsia="Times New Roman" w:hAnsi="Times New Roman" w:cs="Times New Roman"/>
          <w:b/>
          <w:bCs/>
          <w:sz w:val="24"/>
          <w:szCs w:val="24"/>
        </w:rPr>
        <w:lastRenderedPageBreak/>
        <w:t xml:space="preserve">SIGNATURE PAGE TO </w:t>
      </w:r>
    </w:p>
    <w:p w14:paraId="0F07B1DA" w14:textId="020A6CBB" w:rsidR="00E3545D" w:rsidRPr="00647833" w:rsidRDefault="0075455A" w:rsidP="00563686">
      <w:pPr>
        <w:tabs>
          <w:tab w:val="left" w:pos="0"/>
          <w:tab w:val="left" w:pos="207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pacing w:val="-5"/>
          <w:sz w:val="24"/>
          <w:szCs w:val="20"/>
        </w:rPr>
      </w:pPr>
      <w:r w:rsidRPr="0075455A">
        <w:rPr>
          <w:rFonts w:ascii="Times New Roman" w:eastAsia="Times New Roman" w:hAnsi="Times New Roman" w:cs="Times New Roman"/>
          <w:b/>
          <w:spacing w:val="-5"/>
          <w:sz w:val="24"/>
          <w:szCs w:val="20"/>
        </w:rPr>
        <w:t xml:space="preserve">ORANGE COUNTY DATA ACQUISITION </w:t>
      </w:r>
      <w:r w:rsidR="00E4176B">
        <w:rPr>
          <w:rFonts w:ascii="Times New Roman" w:eastAsia="Times New Roman" w:hAnsi="Times New Roman" w:cs="Times New Roman"/>
          <w:b/>
          <w:spacing w:val="-5"/>
          <w:sz w:val="24"/>
          <w:szCs w:val="20"/>
        </w:rPr>
        <w:t xml:space="preserve">PARTNERSHIP </w:t>
      </w:r>
      <w:r w:rsidR="00CB5EB9" w:rsidRPr="00CB5EB9">
        <w:rPr>
          <w:rFonts w:ascii="Times New Roman" w:eastAsia="Times New Roman" w:hAnsi="Times New Roman" w:cs="Times New Roman"/>
          <w:b/>
          <w:spacing w:val="-5"/>
          <w:sz w:val="24"/>
          <w:szCs w:val="20"/>
        </w:rPr>
        <w:t>(OC</w:t>
      </w:r>
      <w:r>
        <w:rPr>
          <w:rFonts w:ascii="Times New Roman" w:eastAsia="Times New Roman" w:hAnsi="Times New Roman" w:cs="Times New Roman"/>
          <w:b/>
          <w:spacing w:val="-5"/>
          <w:sz w:val="24"/>
          <w:szCs w:val="20"/>
        </w:rPr>
        <w:t>D</w:t>
      </w:r>
      <w:r w:rsidR="00CB5EB9" w:rsidRPr="00CB5EB9">
        <w:rPr>
          <w:rFonts w:ascii="Times New Roman" w:eastAsia="Times New Roman" w:hAnsi="Times New Roman" w:cs="Times New Roman"/>
          <w:b/>
          <w:spacing w:val="-5"/>
          <w:sz w:val="24"/>
          <w:szCs w:val="20"/>
        </w:rPr>
        <w:t>A</w:t>
      </w:r>
      <w:r w:rsidR="00E4176B">
        <w:rPr>
          <w:rFonts w:ascii="Times New Roman" w:eastAsia="Times New Roman" w:hAnsi="Times New Roman" w:cs="Times New Roman"/>
          <w:b/>
          <w:spacing w:val="-5"/>
          <w:sz w:val="24"/>
          <w:szCs w:val="20"/>
        </w:rPr>
        <w:t>P</w:t>
      </w:r>
      <w:r w:rsidR="00CB5EB9" w:rsidRPr="00CB5EB9">
        <w:rPr>
          <w:rFonts w:ascii="Times New Roman" w:eastAsia="Times New Roman" w:hAnsi="Times New Roman" w:cs="Times New Roman"/>
          <w:b/>
          <w:spacing w:val="-5"/>
          <w:sz w:val="24"/>
          <w:szCs w:val="20"/>
        </w:rPr>
        <w:t>)</w:t>
      </w:r>
      <w:r w:rsidR="00CB5EB9">
        <w:rPr>
          <w:rFonts w:ascii="Times New Roman" w:eastAsia="Times New Roman" w:hAnsi="Times New Roman" w:cs="Times New Roman"/>
          <w:b/>
          <w:spacing w:val="-5"/>
          <w:sz w:val="24"/>
          <w:szCs w:val="20"/>
        </w:rPr>
        <w:t xml:space="preserve"> </w:t>
      </w:r>
      <w:r w:rsidR="00E3545D" w:rsidRPr="00E3545D">
        <w:rPr>
          <w:rFonts w:ascii="Times New Roman" w:eastAsia="Times New Roman" w:hAnsi="Times New Roman" w:cs="Times New Roman"/>
          <w:b/>
          <w:spacing w:val="-5"/>
          <w:sz w:val="24"/>
          <w:szCs w:val="20"/>
        </w:rPr>
        <w:t>AGREEMENT</w:t>
      </w:r>
    </w:p>
    <w:p w14:paraId="788FC518" w14:textId="77777777" w:rsidR="00274648" w:rsidRPr="00274648" w:rsidRDefault="00274648" w:rsidP="00274648">
      <w:pPr>
        <w:spacing w:after="0" w:line="240" w:lineRule="auto"/>
        <w:ind w:left="2160" w:hanging="720"/>
        <w:jc w:val="center"/>
        <w:rPr>
          <w:rFonts w:ascii="Times New Roman" w:eastAsia="Times New Roman" w:hAnsi="Times New Roman" w:cs="Times New Roman"/>
          <w:b/>
          <w:bCs/>
          <w:sz w:val="16"/>
          <w:szCs w:val="16"/>
        </w:rPr>
      </w:pPr>
    </w:p>
    <w:p w14:paraId="3E892AF8" w14:textId="77777777" w:rsidR="00274648" w:rsidRPr="00274648" w:rsidRDefault="00274648" w:rsidP="00274648">
      <w:pPr>
        <w:spacing w:after="0" w:line="240" w:lineRule="auto"/>
        <w:jc w:val="both"/>
        <w:rPr>
          <w:rFonts w:ascii="Times New Roman" w:eastAsia="Times New Roman" w:hAnsi="Times New Roman" w:cs="Times New Roman"/>
          <w:sz w:val="24"/>
          <w:szCs w:val="24"/>
        </w:rPr>
      </w:pPr>
    </w:p>
    <w:p w14:paraId="2F4252AC" w14:textId="64FA0032" w:rsidR="00274648" w:rsidRPr="00274648" w:rsidRDefault="00274648" w:rsidP="00274648">
      <w:pPr>
        <w:spacing w:after="0" w:line="240" w:lineRule="auto"/>
        <w:jc w:val="both"/>
        <w:rPr>
          <w:rFonts w:ascii="Times New Roman" w:eastAsia="Times New Roman" w:hAnsi="Times New Roman" w:cs="Times New Roman"/>
          <w:sz w:val="24"/>
          <w:szCs w:val="24"/>
        </w:rPr>
      </w:pPr>
      <w:r w:rsidRPr="00274648">
        <w:rPr>
          <w:rFonts w:ascii="Times New Roman" w:eastAsia="Times New Roman" w:hAnsi="Times New Roman" w:cs="Times New Roman"/>
          <w:sz w:val="24"/>
          <w:szCs w:val="24"/>
        </w:rPr>
        <w:t xml:space="preserve">IN WITNESS WHEREOF, the Parties have caused this </w:t>
      </w:r>
      <w:r w:rsidR="00924C7D">
        <w:rPr>
          <w:rFonts w:ascii="Times New Roman" w:eastAsia="Times New Roman" w:hAnsi="Times New Roman" w:cs="Times New Roman"/>
          <w:sz w:val="24"/>
          <w:szCs w:val="24"/>
        </w:rPr>
        <w:t>Agreement</w:t>
      </w:r>
      <w:r w:rsidRPr="00274648">
        <w:rPr>
          <w:rFonts w:ascii="Times New Roman" w:eastAsia="Times New Roman" w:hAnsi="Times New Roman" w:cs="Times New Roman"/>
          <w:sz w:val="24"/>
          <w:szCs w:val="24"/>
        </w:rPr>
        <w:t xml:space="preserve"> to be executed by their duly authorized representatives as of the dates indicated below:</w:t>
      </w:r>
    </w:p>
    <w:p w14:paraId="1E6A5D83" w14:textId="77777777" w:rsidR="00274648" w:rsidRPr="00274648" w:rsidRDefault="00274648" w:rsidP="00274648">
      <w:pPr>
        <w:spacing w:after="0" w:line="240" w:lineRule="auto"/>
        <w:rPr>
          <w:rFonts w:ascii="Times New Roman" w:eastAsia="Times New Roman" w:hAnsi="Times New Roman" w:cs="Times New Roman"/>
          <w:sz w:val="16"/>
          <w:szCs w:val="16"/>
        </w:rPr>
      </w:pPr>
    </w:p>
    <w:p w14:paraId="74EAB130" w14:textId="77777777" w:rsidR="00355553" w:rsidRPr="00274648" w:rsidRDefault="00355553" w:rsidP="00274648">
      <w:pPr>
        <w:rPr>
          <w:rFonts w:ascii="Times New Roman" w:eastAsia="Times New Roman" w:hAnsi="Times New Roman" w:cs="Times New Roman"/>
          <w:spacing w:val="-5"/>
          <w:u w:val="single"/>
        </w:rPr>
      </w:pPr>
    </w:p>
    <w:tbl>
      <w:tblPr>
        <w:tblW w:w="0" w:type="auto"/>
        <w:tblInd w:w="-7" w:type="dxa"/>
        <w:tblLayout w:type="fixed"/>
        <w:tblCellMar>
          <w:left w:w="101" w:type="dxa"/>
          <w:right w:w="101" w:type="dxa"/>
        </w:tblCellMar>
        <w:tblLook w:val="0000" w:firstRow="0" w:lastRow="0" w:firstColumn="0" w:lastColumn="0" w:noHBand="0" w:noVBand="0"/>
      </w:tblPr>
      <w:tblGrid>
        <w:gridCol w:w="4428"/>
        <w:gridCol w:w="450"/>
        <w:gridCol w:w="4698"/>
      </w:tblGrid>
      <w:tr w:rsidR="00F54B6F" w:rsidRPr="006B3FD5" w14:paraId="01B69B21" w14:textId="77777777" w:rsidTr="00945357">
        <w:tc>
          <w:tcPr>
            <w:tcW w:w="4428" w:type="dxa"/>
            <w:tcBorders>
              <w:top w:val="nil"/>
              <w:left w:val="nil"/>
              <w:bottom w:val="single" w:sz="6" w:space="0" w:color="auto"/>
              <w:right w:val="nil"/>
            </w:tcBorders>
          </w:tcPr>
          <w:p w14:paraId="3C76408A" w14:textId="77777777" w:rsidR="00E638CB" w:rsidRPr="006B3FD5" w:rsidRDefault="00E638CB"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1F96BB3D" w14:textId="77777777" w:rsidR="00D2732D" w:rsidRPr="006B3FD5" w:rsidRDefault="00D2732D"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c>
          <w:tcPr>
            <w:tcW w:w="450" w:type="dxa"/>
            <w:tcBorders>
              <w:top w:val="nil"/>
              <w:left w:val="nil"/>
              <w:bottom w:val="nil"/>
              <w:right w:val="nil"/>
            </w:tcBorders>
          </w:tcPr>
          <w:p w14:paraId="7499C31D"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c>
          <w:tcPr>
            <w:tcW w:w="4698" w:type="dxa"/>
            <w:tcBorders>
              <w:top w:val="nil"/>
              <w:left w:val="nil"/>
              <w:bottom w:val="single" w:sz="6" w:space="0" w:color="auto"/>
              <w:right w:val="nil"/>
            </w:tcBorders>
          </w:tcPr>
          <w:p w14:paraId="49DF12F7" w14:textId="77777777" w:rsidR="00E638CB" w:rsidRDefault="00E638CB"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0DE76912" w14:textId="54AD09FD"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r>
      <w:tr w:rsidR="00F54B6F" w:rsidRPr="006B3FD5" w14:paraId="4F51C198" w14:textId="77777777" w:rsidTr="00945357">
        <w:tc>
          <w:tcPr>
            <w:tcW w:w="4428" w:type="dxa"/>
            <w:tcBorders>
              <w:top w:val="single" w:sz="6" w:space="0" w:color="auto"/>
              <w:left w:val="nil"/>
              <w:bottom w:val="nil"/>
              <w:right w:val="nil"/>
            </w:tcBorders>
          </w:tcPr>
          <w:p w14:paraId="5569EE52"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sidRPr="006B3FD5">
              <w:rPr>
                <w:rFonts w:ascii="Times New Roman" w:eastAsia="Times New Roman" w:hAnsi="Times New Roman" w:cs="Times New Roman"/>
                <w:spacing w:val="-5"/>
              </w:rPr>
              <w:t>By</w:t>
            </w:r>
          </w:p>
        </w:tc>
        <w:tc>
          <w:tcPr>
            <w:tcW w:w="450" w:type="dxa"/>
            <w:tcBorders>
              <w:top w:val="nil"/>
              <w:left w:val="nil"/>
              <w:bottom w:val="nil"/>
              <w:right w:val="nil"/>
            </w:tcBorders>
          </w:tcPr>
          <w:p w14:paraId="5BE89582"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c>
          <w:tcPr>
            <w:tcW w:w="4698" w:type="dxa"/>
            <w:tcBorders>
              <w:top w:val="single" w:sz="6" w:space="0" w:color="auto"/>
              <w:left w:val="nil"/>
              <w:bottom w:val="nil"/>
              <w:right w:val="nil"/>
            </w:tcBorders>
          </w:tcPr>
          <w:p w14:paraId="04BC8548"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sidRPr="006B3FD5">
              <w:rPr>
                <w:rFonts w:ascii="Times New Roman" w:eastAsia="Times New Roman" w:hAnsi="Times New Roman" w:cs="Times New Roman"/>
                <w:spacing w:val="-5"/>
              </w:rPr>
              <w:t>By</w:t>
            </w:r>
          </w:p>
        </w:tc>
      </w:tr>
      <w:tr w:rsidR="00F54B6F" w:rsidRPr="006B3FD5" w14:paraId="0F72466E" w14:textId="77777777" w:rsidTr="00945357">
        <w:tc>
          <w:tcPr>
            <w:tcW w:w="4428" w:type="dxa"/>
            <w:tcBorders>
              <w:top w:val="nil"/>
              <w:left w:val="nil"/>
              <w:bottom w:val="single" w:sz="5" w:space="0" w:color="000000"/>
              <w:right w:val="nil"/>
            </w:tcBorders>
          </w:tcPr>
          <w:p w14:paraId="0E7CC508" w14:textId="77777777" w:rsidR="00F54B6F" w:rsidRPr="006B3FD5" w:rsidRDefault="00E638CB"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rPr>
              <w:t>XXX</w:t>
            </w:r>
          </w:p>
          <w:p w14:paraId="639F6B18" w14:textId="77777777" w:rsidR="00B241DB" w:rsidRDefault="00B241DB" w:rsidP="00B241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highlight w:val="yellow"/>
              </w:rPr>
              <w:t>L</w:t>
            </w:r>
            <w:r w:rsidRPr="00BB7AC3">
              <w:rPr>
                <w:rFonts w:ascii="Times New Roman" w:eastAsia="Times New Roman" w:hAnsi="Times New Roman" w:cs="Times New Roman"/>
                <w:spacing w:val="-5"/>
                <w:highlight w:val="yellow"/>
              </w:rPr>
              <w:t>ocal</w:t>
            </w:r>
            <w:r w:rsidRPr="00322A7E">
              <w:rPr>
                <w:rFonts w:ascii="Times New Roman" w:eastAsia="Times New Roman" w:hAnsi="Times New Roman" w:cs="Times New Roman"/>
                <w:spacing w:val="-5"/>
                <w:highlight w:val="yellow"/>
              </w:rPr>
              <w:t xml:space="preserve"> </w:t>
            </w:r>
            <w:r w:rsidR="000F367E">
              <w:rPr>
                <w:rFonts w:ascii="Times New Roman" w:eastAsia="Times New Roman" w:hAnsi="Times New Roman" w:cs="Times New Roman"/>
                <w:spacing w:val="-5"/>
                <w:highlight w:val="yellow"/>
              </w:rPr>
              <w:t>agency</w:t>
            </w:r>
            <w:r w:rsidR="000F367E" w:rsidRPr="00322A7E">
              <w:rPr>
                <w:rFonts w:ascii="Times New Roman" w:eastAsia="Times New Roman" w:hAnsi="Times New Roman" w:cs="Times New Roman"/>
                <w:spacing w:val="-5"/>
                <w:highlight w:val="yellow"/>
              </w:rPr>
              <w:t xml:space="preserve"> name</w:t>
            </w:r>
          </w:p>
          <w:p w14:paraId="202ECCC1" w14:textId="77777777" w:rsidR="00E754BD" w:rsidRPr="006B3FD5" w:rsidRDefault="00E754BD"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3E71BF56"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c>
          <w:tcPr>
            <w:tcW w:w="450" w:type="dxa"/>
            <w:tcBorders>
              <w:top w:val="nil"/>
              <w:left w:val="nil"/>
              <w:bottom w:val="nil"/>
              <w:right w:val="nil"/>
            </w:tcBorders>
          </w:tcPr>
          <w:p w14:paraId="2CC61B10"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c>
          <w:tcPr>
            <w:tcW w:w="4698" w:type="dxa"/>
            <w:tcBorders>
              <w:top w:val="nil"/>
              <w:left w:val="nil"/>
              <w:bottom w:val="single" w:sz="5" w:space="0" w:color="000000"/>
              <w:right w:val="nil"/>
            </w:tcBorders>
          </w:tcPr>
          <w:p w14:paraId="4708FFF7" w14:textId="56BC484A" w:rsidR="00F54B6F" w:rsidRDefault="00085649"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rPr>
              <w:t>Cindy Giraldo</w:t>
            </w:r>
            <w:bookmarkStart w:id="0" w:name="_GoBack"/>
            <w:bookmarkEnd w:id="0"/>
          </w:p>
          <w:p w14:paraId="3F5087B0" w14:textId="77777777" w:rsidR="00B241DB" w:rsidRPr="006B3FD5" w:rsidRDefault="00B241DB"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rPr>
              <w:t>Southern California Association of Governments</w:t>
            </w:r>
          </w:p>
        </w:tc>
      </w:tr>
      <w:tr w:rsidR="00F54B6F" w:rsidRPr="006B3FD5" w14:paraId="6C7D0848" w14:textId="77777777" w:rsidTr="00945357">
        <w:tc>
          <w:tcPr>
            <w:tcW w:w="4428" w:type="dxa"/>
            <w:tcBorders>
              <w:top w:val="single" w:sz="5" w:space="0" w:color="000000"/>
              <w:left w:val="nil"/>
              <w:bottom w:val="nil"/>
              <w:right w:val="nil"/>
            </w:tcBorders>
          </w:tcPr>
          <w:p w14:paraId="2E04951F"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sz w:val="24"/>
                <w:szCs w:val="20"/>
              </w:rPr>
            </w:pPr>
            <w:r w:rsidRPr="006B3FD5">
              <w:rPr>
                <w:rFonts w:ascii="Times New Roman" w:eastAsia="Times New Roman" w:hAnsi="Times New Roman" w:cs="Times New Roman"/>
                <w:spacing w:val="-5"/>
                <w:sz w:val="24"/>
                <w:szCs w:val="20"/>
              </w:rPr>
              <w:t>Date</w:t>
            </w:r>
          </w:p>
        </w:tc>
        <w:tc>
          <w:tcPr>
            <w:tcW w:w="450" w:type="dxa"/>
            <w:tcBorders>
              <w:top w:val="nil"/>
              <w:left w:val="nil"/>
              <w:bottom w:val="nil"/>
              <w:right w:val="nil"/>
            </w:tcBorders>
          </w:tcPr>
          <w:p w14:paraId="00D991B8"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sz w:val="24"/>
                <w:szCs w:val="20"/>
              </w:rPr>
            </w:pPr>
          </w:p>
        </w:tc>
        <w:tc>
          <w:tcPr>
            <w:tcW w:w="4698" w:type="dxa"/>
            <w:tcBorders>
              <w:top w:val="single" w:sz="5" w:space="0" w:color="000000"/>
              <w:left w:val="nil"/>
              <w:bottom w:val="nil"/>
              <w:right w:val="nil"/>
            </w:tcBorders>
          </w:tcPr>
          <w:p w14:paraId="35B7EFF3" w14:textId="77777777" w:rsidR="00F54B6F" w:rsidRPr="006B3FD5" w:rsidRDefault="00F54B6F" w:rsidP="00F54B6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sz w:val="24"/>
                <w:szCs w:val="20"/>
              </w:rPr>
            </w:pPr>
            <w:r w:rsidRPr="006B3FD5">
              <w:rPr>
                <w:rFonts w:ascii="Times New Roman" w:eastAsia="Times New Roman" w:hAnsi="Times New Roman" w:cs="Times New Roman"/>
                <w:spacing w:val="-5"/>
                <w:sz w:val="24"/>
                <w:szCs w:val="20"/>
              </w:rPr>
              <w:t>Date</w:t>
            </w:r>
          </w:p>
        </w:tc>
      </w:tr>
    </w:tbl>
    <w:p w14:paraId="13B390A5" w14:textId="77777777" w:rsidR="00251D31" w:rsidRDefault="00251D31" w:rsidP="00857D8C">
      <w:pPr>
        <w:rPr>
          <w:rFonts w:ascii="Times New Roman" w:hAnsi="Times New Roman" w:cs="Times New Roman"/>
        </w:rPr>
      </w:pPr>
    </w:p>
    <w:tbl>
      <w:tblPr>
        <w:tblW w:w="0" w:type="auto"/>
        <w:tblInd w:w="-7" w:type="dxa"/>
        <w:tblLayout w:type="fixed"/>
        <w:tblCellMar>
          <w:left w:w="101" w:type="dxa"/>
          <w:right w:w="101" w:type="dxa"/>
        </w:tblCellMar>
        <w:tblLook w:val="0000" w:firstRow="0" w:lastRow="0" w:firstColumn="0" w:lastColumn="0" w:noHBand="0" w:noVBand="0"/>
      </w:tblPr>
      <w:tblGrid>
        <w:gridCol w:w="4428"/>
      </w:tblGrid>
      <w:tr w:rsidR="006E60FD" w:rsidRPr="006B3FD5" w14:paraId="6B1DBF84" w14:textId="77777777" w:rsidTr="00AA7316">
        <w:tc>
          <w:tcPr>
            <w:tcW w:w="4428" w:type="dxa"/>
            <w:tcBorders>
              <w:top w:val="nil"/>
              <w:left w:val="nil"/>
              <w:bottom w:val="single" w:sz="6" w:space="0" w:color="auto"/>
              <w:right w:val="nil"/>
            </w:tcBorders>
          </w:tcPr>
          <w:p w14:paraId="7F7A402D" w14:textId="77777777" w:rsidR="006E60FD"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0FFD060C" w14:textId="77777777" w:rsidR="006E60FD" w:rsidRPr="006B3FD5"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78DDAC09" w14:textId="77777777" w:rsidR="006E60FD" w:rsidRPr="006B3FD5"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r>
      <w:tr w:rsidR="006E60FD" w:rsidRPr="006B3FD5" w14:paraId="62910BBA" w14:textId="77777777" w:rsidTr="00AA7316">
        <w:tc>
          <w:tcPr>
            <w:tcW w:w="4428" w:type="dxa"/>
            <w:tcBorders>
              <w:top w:val="single" w:sz="6" w:space="0" w:color="auto"/>
              <w:left w:val="nil"/>
              <w:bottom w:val="nil"/>
              <w:right w:val="nil"/>
            </w:tcBorders>
          </w:tcPr>
          <w:p w14:paraId="6F491AAB" w14:textId="77777777" w:rsidR="006E60FD" w:rsidRPr="006B3FD5"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sidRPr="006B3FD5">
              <w:rPr>
                <w:rFonts w:ascii="Times New Roman" w:eastAsia="Times New Roman" w:hAnsi="Times New Roman" w:cs="Times New Roman"/>
                <w:spacing w:val="-5"/>
              </w:rPr>
              <w:t>By</w:t>
            </w:r>
          </w:p>
        </w:tc>
      </w:tr>
      <w:tr w:rsidR="006E60FD" w:rsidRPr="006B3FD5" w14:paraId="53DD1825" w14:textId="77777777" w:rsidTr="00AA7316">
        <w:tc>
          <w:tcPr>
            <w:tcW w:w="4428" w:type="dxa"/>
            <w:tcBorders>
              <w:top w:val="nil"/>
              <w:left w:val="nil"/>
              <w:bottom w:val="single" w:sz="5" w:space="0" w:color="000000"/>
              <w:right w:val="nil"/>
            </w:tcBorders>
          </w:tcPr>
          <w:p w14:paraId="717BD747" w14:textId="79BCAC05" w:rsidR="006E60FD" w:rsidRPr="006B3FD5" w:rsidRDefault="00CB5EB9"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rPr>
              <w:t>Marnie Primmer, Executive Director</w:t>
            </w:r>
          </w:p>
          <w:p w14:paraId="36FEB089" w14:textId="77777777" w:rsidR="00B241DB" w:rsidRDefault="00B241DB" w:rsidP="00B241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r>
              <w:rPr>
                <w:rFonts w:ascii="Times New Roman" w:eastAsia="Times New Roman" w:hAnsi="Times New Roman" w:cs="Times New Roman"/>
                <w:spacing w:val="-5"/>
              </w:rPr>
              <w:t>Orange County Council of Governments</w:t>
            </w:r>
          </w:p>
          <w:p w14:paraId="6F0BB0EE" w14:textId="77777777" w:rsidR="006E60FD" w:rsidRPr="006B3FD5"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p w14:paraId="2E8F8B3B" w14:textId="77777777" w:rsidR="006E60FD" w:rsidRPr="006B3FD5" w:rsidRDefault="006E60FD" w:rsidP="00AA73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8" w:lineRule="auto"/>
              <w:rPr>
                <w:rFonts w:ascii="Times New Roman" w:eastAsia="Times New Roman" w:hAnsi="Times New Roman" w:cs="Times New Roman"/>
                <w:spacing w:val="-5"/>
              </w:rPr>
            </w:pPr>
          </w:p>
        </w:tc>
      </w:tr>
    </w:tbl>
    <w:p w14:paraId="63F428BE" w14:textId="6285C0F4" w:rsidR="00983B34" w:rsidRDefault="006E60FD" w:rsidP="006E60FD">
      <w:pPr>
        <w:rPr>
          <w:rFonts w:ascii="Times New Roman" w:hAnsi="Times New Roman" w:cs="Times New Roman"/>
        </w:rPr>
      </w:pPr>
      <w:r>
        <w:rPr>
          <w:rFonts w:ascii="Times New Roman" w:hAnsi="Times New Roman" w:cs="Times New Roman"/>
        </w:rPr>
        <w:t>Date</w:t>
      </w:r>
    </w:p>
    <w:p w14:paraId="40484275" w14:textId="77777777" w:rsidR="00983B34" w:rsidRDefault="00983B34">
      <w:pPr>
        <w:rPr>
          <w:rFonts w:ascii="Times New Roman" w:hAnsi="Times New Roman" w:cs="Times New Roman"/>
        </w:rPr>
      </w:pPr>
      <w:r>
        <w:rPr>
          <w:rFonts w:ascii="Times New Roman" w:hAnsi="Times New Roman" w:cs="Times New Roman"/>
        </w:rPr>
        <w:br w:type="page"/>
      </w:r>
    </w:p>
    <w:p w14:paraId="3DA556C7" w14:textId="32006321" w:rsidR="00983B34" w:rsidRDefault="00983B34" w:rsidP="00983B34">
      <w:pPr>
        <w:jc w:val="center"/>
        <w:rPr>
          <w:rFonts w:ascii="Times New Roman" w:eastAsia="Times New Roman" w:hAnsi="Times New Roman" w:cs="Times New Roman"/>
          <w:spacing w:val="-5"/>
        </w:rPr>
      </w:pPr>
      <w:r>
        <w:rPr>
          <w:rFonts w:ascii="Times New Roman" w:eastAsia="Times New Roman" w:hAnsi="Times New Roman" w:cs="Times New Roman"/>
          <w:spacing w:val="-5"/>
        </w:rPr>
        <w:lastRenderedPageBreak/>
        <w:t>ATTACHMENT “A”</w:t>
      </w:r>
    </w:p>
    <w:p w14:paraId="6D0A92D2" w14:textId="77777777" w:rsidR="00983B34" w:rsidRPr="00657F87" w:rsidRDefault="00983B34" w:rsidP="00983B34">
      <w:pPr>
        <w:jc w:val="center"/>
        <w:rPr>
          <w:rFonts w:ascii="Times New Roman" w:eastAsia="Times New Roman" w:hAnsi="Times New Roman" w:cs="Times New Roman"/>
          <w:caps/>
          <w:spacing w:val="-5"/>
        </w:rPr>
      </w:pPr>
    </w:p>
    <w:p w14:paraId="74AB165C" w14:textId="410A3503" w:rsidR="006E60FD" w:rsidRDefault="00983B34" w:rsidP="00657F87">
      <w:pPr>
        <w:jc w:val="center"/>
        <w:rPr>
          <w:rFonts w:ascii="Times New Roman" w:eastAsia="Times New Roman" w:hAnsi="Times New Roman" w:cs="Times New Roman"/>
          <w:caps/>
          <w:spacing w:val="-5"/>
        </w:rPr>
      </w:pPr>
      <w:r w:rsidRPr="00657F87">
        <w:rPr>
          <w:rFonts w:ascii="Times New Roman" w:eastAsia="Times New Roman" w:hAnsi="Times New Roman" w:cs="Times New Roman"/>
          <w:caps/>
          <w:spacing w:val="-5"/>
        </w:rPr>
        <w:t xml:space="preserve">SCAG Agreement for the Orange County Data Acquisition Partnership Project </w:t>
      </w:r>
    </w:p>
    <w:p w14:paraId="131D5325" w14:textId="77777777" w:rsidR="00804580" w:rsidRDefault="00804580" w:rsidP="00657F87">
      <w:pPr>
        <w:jc w:val="center"/>
        <w:rPr>
          <w:rFonts w:ascii="Times New Roman" w:eastAsia="Times New Roman" w:hAnsi="Times New Roman" w:cs="Times New Roman"/>
          <w:caps/>
          <w:spacing w:val="-5"/>
        </w:rPr>
      </w:pPr>
    </w:p>
    <w:p w14:paraId="3B77FBB4" w14:textId="77777777" w:rsidR="00B61872" w:rsidRDefault="00B61872">
      <w:pPr>
        <w:rPr>
          <w:rFonts w:ascii="Times New Roman" w:eastAsia="Times New Roman" w:hAnsi="Times New Roman" w:cs="Times New Roman"/>
          <w:caps/>
          <w:spacing w:val="-5"/>
        </w:rPr>
      </w:pPr>
      <w:r>
        <w:rPr>
          <w:rFonts w:ascii="Times New Roman" w:eastAsia="Times New Roman" w:hAnsi="Times New Roman" w:cs="Times New Roman"/>
          <w:caps/>
          <w:spacing w:val="-5"/>
        </w:rPr>
        <w:br w:type="page"/>
      </w:r>
    </w:p>
    <w:p w14:paraId="27BB7642" w14:textId="60DD8641" w:rsidR="00804580" w:rsidRDefault="00763451" w:rsidP="00804580">
      <w:pPr>
        <w:jc w:val="center"/>
        <w:rPr>
          <w:rFonts w:ascii="Times New Roman" w:eastAsia="Times New Roman" w:hAnsi="Times New Roman" w:cs="Times New Roman"/>
          <w:spacing w:val="-5"/>
        </w:rPr>
      </w:pPr>
      <w:r>
        <w:rPr>
          <w:rFonts w:ascii="Times New Roman" w:eastAsia="Times New Roman" w:hAnsi="Times New Roman" w:cs="Times New Roman"/>
          <w:spacing w:val="-5"/>
        </w:rPr>
        <w:lastRenderedPageBreak/>
        <w:t>ATTACHMENT “B</w:t>
      </w:r>
      <w:r w:rsidR="00804580">
        <w:rPr>
          <w:rFonts w:ascii="Times New Roman" w:eastAsia="Times New Roman" w:hAnsi="Times New Roman" w:cs="Times New Roman"/>
          <w:spacing w:val="-5"/>
        </w:rPr>
        <w:t>”</w:t>
      </w:r>
    </w:p>
    <w:p w14:paraId="5DB49046" w14:textId="77777777" w:rsidR="00804580" w:rsidRPr="00657F87" w:rsidRDefault="00804580" w:rsidP="00804580">
      <w:pPr>
        <w:jc w:val="center"/>
        <w:rPr>
          <w:rFonts w:ascii="Times New Roman" w:eastAsia="Times New Roman" w:hAnsi="Times New Roman" w:cs="Times New Roman"/>
          <w:caps/>
          <w:spacing w:val="-5"/>
        </w:rPr>
      </w:pPr>
    </w:p>
    <w:p w14:paraId="730FC683" w14:textId="77777777" w:rsidR="00804580" w:rsidRPr="00804580" w:rsidRDefault="00804580" w:rsidP="00804580">
      <w:pPr>
        <w:jc w:val="center"/>
        <w:rPr>
          <w:rFonts w:ascii="Times New Roman" w:eastAsia="Times New Roman" w:hAnsi="Times New Roman" w:cs="Times New Roman"/>
          <w:caps/>
          <w:spacing w:val="-5"/>
        </w:rPr>
      </w:pPr>
      <w:r w:rsidRPr="00804580">
        <w:rPr>
          <w:rFonts w:ascii="Times New Roman" w:eastAsia="Times New Roman" w:hAnsi="Times New Roman" w:cs="Times New Roman"/>
          <w:caps/>
          <w:spacing w:val="-5"/>
        </w:rPr>
        <w:t xml:space="preserve">ORANGE COUNTY DATA ACQUISITION PARTNERSHIP (OCDAP) </w:t>
      </w:r>
    </w:p>
    <w:p w14:paraId="3F3F7DCF" w14:textId="77777777" w:rsidR="00804580" w:rsidRDefault="00804580" w:rsidP="00804580">
      <w:pPr>
        <w:jc w:val="center"/>
        <w:rPr>
          <w:rFonts w:ascii="Times New Roman" w:eastAsia="Times New Roman" w:hAnsi="Times New Roman" w:cs="Times New Roman"/>
          <w:caps/>
          <w:spacing w:val="-5"/>
        </w:rPr>
      </w:pPr>
      <w:r w:rsidRPr="00804580">
        <w:rPr>
          <w:rFonts w:ascii="Times New Roman" w:eastAsia="Times New Roman" w:hAnsi="Times New Roman" w:cs="Times New Roman"/>
          <w:caps/>
          <w:spacing w:val="-5"/>
        </w:rPr>
        <w:t>AUTHORIZED USER CONFIDENTIALITY AND NON-DISCLOSURE AGREEMENT</w:t>
      </w:r>
      <w:r w:rsidRPr="00657F87">
        <w:rPr>
          <w:rFonts w:ascii="Times New Roman" w:eastAsia="Times New Roman" w:hAnsi="Times New Roman" w:cs="Times New Roman"/>
          <w:caps/>
          <w:spacing w:val="-5"/>
        </w:rPr>
        <w:t xml:space="preserve"> </w:t>
      </w:r>
    </w:p>
    <w:p w14:paraId="01CA4F89" w14:textId="77777777" w:rsidR="00804580" w:rsidRDefault="00804580" w:rsidP="00804580">
      <w:pPr>
        <w:jc w:val="center"/>
        <w:rPr>
          <w:rFonts w:ascii="Times New Roman" w:eastAsia="Times New Roman" w:hAnsi="Times New Roman" w:cs="Times New Roman"/>
          <w:caps/>
          <w:spacing w:val="-5"/>
        </w:rPr>
      </w:pPr>
    </w:p>
    <w:p w14:paraId="4959EC5F" w14:textId="0F836624" w:rsidR="0089046A" w:rsidRDefault="00804580" w:rsidP="00804580">
      <w:pPr>
        <w:jc w:val="center"/>
        <w:rPr>
          <w:rFonts w:ascii="Times New Roman" w:eastAsia="Times New Roman" w:hAnsi="Times New Roman" w:cs="Times New Roman"/>
          <w:caps/>
          <w:spacing w:val="-5"/>
        </w:rPr>
      </w:pPr>
      <w:r>
        <w:rPr>
          <w:rFonts w:ascii="Times New Roman" w:eastAsia="Times New Roman" w:hAnsi="Times New Roman" w:cs="Times New Roman"/>
          <w:caps/>
          <w:spacing w:val="-5"/>
        </w:rPr>
        <w:t>[S</w:t>
      </w:r>
      <w:r w:rsidRPr="00657F87">
        <w:rPr>
          <w:rFonts w:ascii="Times New Roman" w:eastAsia="Times New Roman" w:hAnsi="Times New Roman" w:cs="Times New Roman"/>
          <w:spacing w:val="-5"/>
        </w:rPr>
        <w:t xml:space="preserve">ee </w:t>
      </w:r>
      <w:r>
        <w:rPr>
          <w:rFonts w:ascii="Times New Roman" w:eastAsia="Times New Roman" w:hAnsi="Times New Roman" w:cs="Times New Roman"/>
          <w:spacing w:val="-5"/>
        </w:rPr>
        <w:t>F</w:t>
      </w:r>
      <w:r w:rsidRPr="00657F87">
        <w:rPr>
          <w:rFonts w:ascii="Times New Roman" w:eastAsia="Times New Roman" w:hAnsi="Times New Roman" w:cs="Times New Roman"/>
          <w:spacing w:val="-5"/>
        </w:rPr>
        <w:t xml:space="preserve">ollowing </w:t>
      </w:r>
      <w:r>
        <w:rPr>
          <w:rFonts w:ascii="Times New Roman" w:eastAsia="Times New Roman" w:hAnsi="Times New Roman" w:cs="Times New Roman"/>
          <w:spacing w:val="-5"/>
        </w:rPr>
        <w:t>P</w:t>
      </w:r>
      <w:r w:rsidR="00E16DEE">
        <w:rPr>
          <w:rFonts w:ascii="Times New Roman" w:eastAsia="Times New Roman" w:hAnsi="Times New Roman" w:cs="Times New Roman"/>
          <w:spacing w:val="-5"/>
        </w:rPr>
        <w:t>age</w:t>
      </w:r>
      <w:r>
        <w:rPr>
          <w:rFonts w:ascii="Times New Roman" w:eastAsia="Times New Roman" w:hAnsi="Times New Roman" w:cs="Times New Roman"/>
          <w:caps/>
          <w:spacing w:val="-5"/>
        </w:rPr>
        <w:t>]</w:t>
      </w:r>
    </w:p>
    <w:p w14:paraId="6D18C5F7" w14:textId="77777777" w:rsidR="0089046A" w:rsidRDefault="0089046A">
      <w:pPr>
        <w:rPr>
          <w:rFonts w:ascii="Times New Roman" w:eastAsia="Times New Roman" w:hAnsi="Times New Roman" w:cs="Times New Roman"/>
          <w:caps/>
          <w:spacing w:val="-5"/>
        </w:rPr>
      </w:pPr>
      <w:r>
        <w:rPr>
          <w:rFonts w:ascii="Times New Roman" w:eastAsia="Times New Roman" w:hAnsi="Times New Roman" w:cs="Times New Roman"/>
          <w:caps/>
          <w:spacing w:val="-5"/>
        </w:rPr>
        <w:br w:type="page"/>
      </w:r>
    </w:p>
    <w:p w14:paraId="6A2B268A" w14:textId="21ED5AAA" w:rsidR="0089046A" w:rsidRDefault="00763451" w:rsidP="0089046A">
      <w:pPr>
        <w:spacing w:after="0" w:line="240" w:lineRule="auto"/>
        <w:jc w:val="right"/>
        <w:rPr>
          <w:rFonts w:ascii="Times New Roman" w:hAnsi="Times New Roman" w:cs="Times New Roman"/>
          <w:b/>
        </w:rPr>
      </w:pPr>
      <w:r>
        <w:rPr>
          <w:rFonts w:ascii="Times New Roman" w:hAnsi="Times New Roman" w:cs="Times New Roman"/>
          <w:b/>
        </w:rPr>
        <w:lastRenderedPageBreak/>
        <w:tab/>
        <w:t>ATTACHMENT B</w:t>
      </w:r>
    </w:p>
    <w:p w14:paraId="14727A51" w14:textId="77777777" w:rsidR="0089046A" w:rsidRDefault="0089046A" w:rsidP="0089046A">
      <w:pPr>
        <w:spacing w:after="0" w:line="240" w:lineRule="auto"/>
        <w:jc w:val="center"/>
        <w:rPr>
          <w:rFonts w:ascii="Times New Roman" w:hAnsi="Times New Roman" w:cs="Times New Roman"/>
          <w:b/>
        </w:rPr>
      </w:pPr>
    </w:p>
    <w:p w14:paraId="06CB2469" w14:textId="77777777" w:rsidR="0089046A" w:rsidRPr="001B78F4" w:rsidRDefault="0089046A" w:rsidP="0089046A">
      <w:pPr>
        <w:spacing w:after="0" w:line="240" w:lineRule="auto"/>
        <w:jc w:val="center"/>
        <w:rPr>
          <w:rFonts w:ascii="Times New Roman" w:hAnsi="Times New Roman" w:cs="Times New Roman"/>
          <w:b/>
        </w:rPr>
      </w:pPr>
      <w:r w:rsidRPr="001B78F4">
        <w:rPr>
          <w:rFonts w:ascii="Times New Roman" w:hAnsi="Times New Roman" w:cs="Times New Roman"/>
          <w:b/>
        </w:rPr>
        <w:t xml:space="preserve">ORANGE COUNTY </w:t>
      </w:r>
      <w:r>
        <w:rPr>
          <w:rFonts w:ascii="Times New Roman" w:hAnsi="Times New Roman" w:cs="Times New Roman"/>
          <w:b/>
        </w:rPr>
        <w:t xml:space="preserve">DATA </w:t>
      </w:r>
      <w:r w:rsidRPr="001B78F4">
        <w:rPr>
          <w:rFonts w:ascii="Times New Roman" w:hAnsi="Times New Roman" w:cs="Times New Roman"/>
          <w:b/>
        </w:rPr>
        <w:t xml:space="preserve">ACQUISITION </w:t>
      </w:r>
      <w:r w:rsidRPr="00E238A0">
        <w:rPr>
          <w:rFonts w:ascii="Times New Roman" w:eastAsia="Times New Roman" w:hAnsi="Times New Roman" w:cs="Times New Roman"/>
          <w:b/>
          <w:spacing w:val="-5"/>
        </w:rPr>
        <w:t>PARTNERSHIP (OCDAP)</w:t>
      </w:r>
      <w:r w:rsidRPr="001B78F4">
        <w:rPr>
          <w:rFonts w:ascii="Times New Roman" w:hAnsi="Times New Roman" w:cs="Times New Roman"/>
          <w:b/>
        </w:rPr>
        <w:t xml:space="preserve"> </w:t>
      </w:r>
    </w:p>
    <w:p w14:paraId="3A407F5A" w14:textId="77777777" w:rsidR="0089046A" w:rsidRDefault="0089046A" w:rsidP="0089046A">
      <w:pPr>
        <w:spacing w:after="0" w:line="240" w:lineRule="auto"/>
        <w:jc w:val="center"/>
        <w:rPr>
          <w:rFonts w:ascii="Times New Roman" w:hAnsi="Times New Roman" w:cs="Times New Roman"/>
          <w:b/>
        </w:rPr>
      </w:pPr>
      <w:r w:rsidRPr="001B78F4">
        <w:rPr>
          <w:rFonts w:ascii="Times New Roman" w:hAnsi="Times New Roman" w:cs="Times New Roman"/>
          <w:b/>
        </w:rPr>
        <w:t>AUTHORIZED USER CONFIDENTIALITY AND NON-DISCLOSURE AGREEMENT</w:t>
      </w:r>
    </w:p>
    <w:p w14:paraId="576263CE" w14:textId="77777777" w:rsidR="0089046A" w:rsidRPr="001B78F4" w:rsidRDefault="0089046A" w:rsidP="0089046A">
      <w:pPr>
        <w:spacing w:after="0" w:line="240" w:lineRule="auto"/>
        <w:jc w:val="center"/>
        <w:rPr>
          <w:rFonts w:ascii="Times New Roman" w:hAnsi="Times New Roman" w:cs="Times New Roman"/>
          <w:b/>
        </w:rPr>
      </w:pPr>
    </w:p>
    <w:p w14:paraId="6A6F84BF" w14:textId="77777777" w:rsidR="0089046A" w:rsidRPr="0089046A" w:rsidRDefault="0089046A" w:rsidP="0089046A">
      <w:pPr>
        <w:spacing w:line="240" w:lineRule="auto"/>
        <w:ind w:left="360"/>
      </w:pPr>
      <w:r w:rsidRPr="00021619">
        <w:rPr>
          <w:rFonts w:ascii="Times New Roman" w:hAnsi="Times New Roman" w:cs="Times New Roman"/>
          <w:sz w:val="20"/>
          <w:szCs w:val="20"/>
        </w:rPr>
        <w:t xml:space="preserve">This </w:t>
      </w:r>
      <w:r w:rsidRPr="00694D8A">
        <w:rPr>
          <w:rFonts w:ascii="Times New Roman" w:hAnsi="Times New Roman" w:cs="Times New Roman"/>
          <w:sz w:val="20"/>
          <w:szCs w:val="20"/>
        </w:rPr>
        <w:t>ORANGE COUNTY DATA ACQUISITION PARTNERS</w:t>
      </w:r>
      <w:r>
        <w:rPr>
          <w:rFonts w:ascii="Times New Roman" w:hAnsi="Times New Roman" w:cs="Times New Roman"/>
          <w:sz w:val="20"/>
          <w:szCs w:val="20"/>
        </w:rPr>
        <w:t>HIP</w:t>
      </w:r>
      <w:r w:rsidRPr="00694D8A">
        <w:rPr>
          <w:rFonts w:ascii="Times New Roman" w:hAnsi="Times New Roman" w:cs="Times New Roman"/>
          <w:sz w:val="20"/>
          <w:szCs w:val="20"/>
        </w:rPr>
        <w:t xml:space="preserve"> (</w:t>
      </w:r>
      <w:r>
        <w:rPr>
          <w:rFonts w:ascii="Times New Roman" w:hAnsi="Times New Roman" w:cs="Times New Roman"/>
          <w:sz w:val="20"/>
          <w:szCs w:val="20"/>
        </w:rPr>
        <w:t>“</w:t>
      </w:r>
      <w:r w:rsidRPr="00694D8A">
        <w:rPr>
          <w:rFonts w:ascii="Times New Roman" w:hAnsi="Times New Roman" w:cs="Times New Roman"/>
          <w:sz w:val="20"/>
          <w:szCs w:val="20"/>
        </w:rPr>
        <w:t>OCDAP</w:t>
      </w:r>
      <w:r>
        <w:rPr>
          <w:rFonts w:ascii="Times New Roman" w:hAnsi="Times New Roman" w:cs="Times New Roman"/>
          <w:sz w:val="20"/>
          <w:szCs w:val="20"/>
        </w:rPr>
        <w:t>”</w:t>
      </w:r>
      <w:r w:rsidRPr="00694D8A">
        <w:rPr>
          <w:rFonts w:ascii="Times New Roman" w:hAnsi="Times New Roman" w:cs="Times New Roman"/>
          <w:sz w:val="20"/>
          <w:szCs w:val="20"/>
        </w:rPr>
        <w:t xml:space="preserve">) AUTHORIZED USER </w:t>
      </w:r>
      <w:r w:rsidRPr="0089046A">
        <w:rPr>
          <w:rFonts w:ascii="Times New Roman" w:hAnsi="Times New Roman" w:cs="Times New Roman"/>
          <w:sz w:val="20"/>
          <w:szCs w:val="20"/>
        </w:rPr>
        <w:t>CONFIDENTIALITY AND NON-DISCLOSURE AGREEMENT (“NDA”) is entered as of _______, 2020 by and between [Local Agency Name] and the undersigned entity (“Authorized User”).</w:t>
      </w:r>
    </w:p>
    <w:p w14:paraId="53448281" w14:textId="77777777" w:rsidR="0089046A" w:rsidRPr="0089046A" w:rsidRDefault="0089046A" w:rsidP="0089046A">
      <w:pPr>
        <w:pStyle w:val="ListParagraph"/>
        <w:numPr>
          <w:ilvl w:val="0"/>
          <w:numId w:val="16"/>
        </w:numPr>
        <w:spacing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Pictometry International Corp., a Delaware company with offices at 100 Town Centre Drive, Suite A, Rochester, HY 14623 (“Pictometry”), and the Southern California Association of Governments (“SCAG”) have entered into that certain agreement dated ______ (“Agreement”) for the delivery of licensed digital mapping data and software (“Licensed Products”) to SCAG. Under the Agreement, certain governmental entities, including SCAG departments and non-SCAG Authorized Participants, which participate in OCDAP (“OCDAP Member Agencies”) shall be granted copies of or otherwise provided access to the Licensed Products through a Participation Agreement (“Participation Agreement”) with SCAG.</w:t>
      </w:r>
    </w:p>
    <w:p w14:paraId="064F7704" w14:textId="77777777" w:rsidR="0089046A" w:rsidRPr="0089046A" w:rsidRDefault="0089046A" w:rsidP="0089046A">
      <w:pPr>
        <w:pStyle w:val="ListParagraph"/>
        <w:numPr>
          <w:ilvl w:val="0"/>
          <w:numId w:val="16"/>
        </w:numPr>
        <w:spacing w:before="240" w:line="240" w:lineRule="auto"/>
        <w:ind w:left="360"/>
        <w:rPr>
          <w:rFonts w:ascii="Times New Roman" w:hAnsi="Times New Roman" w:cs="Times New Roman"/>
          <w:sz w:val="20"/>
          <w:szCs w:val="20"/>
        </w:rPr>
      </w:pPr>
      <w:r w:rsidRPr="0089046A">
        <w:rPr>
          <w:rFonts w:ascii="Times New Roman" w:hAnsi="Times New Roman" w:cs="Times New Roman"/>
          <w:sz w:val="20"/>
          <w:szCs w:val="20"/>
        </w:rPr>
        <w:t>Pursuant to the Participation Agreement and for purposes of this NDA, the OCDAP Member Agency includes [Local Agency Name].</w:t>
      </w:r>
    </w:p>
    <w:p w14:paraId="31959A5D" w14:textId="77777777" w:rsidR="0089046A" w:rsidRPr="0089046A" w:rsidRDefault="0089046A" w:rsidP="0089046A">
      <w:pPr>
        <w:pStyle w:val="ListParagraph"/>
        <w:numPr>
          <w:ilvl w:val="0"/>
          <w:numId w:val="16"/>
        </w:numPr>
        <w:spacing w:before="240"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Pursuant to Section 5 of the Participation Agreement, Licensed Products may only be accessed or otherwise used by other entities besides SCAG such as OCDAP Member Agencies. OCDAP Member Agencies in turn may choose to share Licensed Products with other partners, contractors or consultants that use the Licensed Products either at their facilities or for any Project (as defined below).</w:t>
      </w:r>
    </w:p>
    <w:p w14:paraId="534FA751" w14:textId="77777777" w:rsidR="0089046A" w:rsidRPr="0089046A" w:rsidRDefault="0089046A" w:rsidP="0089046A">
      <w:pPr>
        <w:pStyle w:val="ListParagraph"/>
        <w:numPr>
          <w:ilvl w:val="0"/>
          <w:numId w:val="16"/>
        </w:numPr>
        <w:spacing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The undersigned (“Authorized User”) desires to use the Licensed Products solely for noncommercial use and for purposes no greater than reasonably needed to achieve the objectives of an actual project (“Project”).</w:t>
      </w:r>
    </w:p>
    <w:p w14:paraId="31D2BDD8" w14:textId="77777777" w:rsidR="0089046A" w:rsidRPr="0089046A" w:rsidRDefault="0089046A" w:rsidP="0089046A">
      <w:pPr>
        <w:pStyle w:val="ListParagraph"/>
        <w:numPr>
          <w:ilvl w:val="0"/>
          <w:numId w:val="16"/>
        </w:numPr>
        <w:spacing w:before="240"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 xml:space="preserve">The undersigned Authorized User understands and agrees that the Licensed Products contain trade secret and/or confidential information (“Confidential Information”) of Pictometry. Therefore, by signing this NDA, the Authorized User agrees that it will use, and require any of its authorized employees, agents or consultants to use, the Licensed Products solely for the Project, which is a nonexclusive, nontransferable and non-assignable right, from the effective date of this NDA in perpetuity. The Authorized User understands and hereby acknowledges that it shall be solely responsible for assuring its authorized employees, agents and consultants comply with the terms of this NDA and shall implement whatever methods it deems necessary to assure such compliance.  </w:t>
      </w:r>
    </w:p>
    <w:p w14:paraId="7CC9E520"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IN WITNESS WHEREOF, the undersigned Authorized User, by his/her authorized signature, agrees to all terms and conditions of this NDA as of the date set forth below.</w:t>
      </w:r>
    </w:p>
    <w:p w14:paraId="6867FEC6" w14:textId="77777777" w:rsidR="0089046A" w:rsidRPr="0089046A" w:rsidRDefault="0089046A" w:rsidP="0089046A">
      <w:pPr>
        <w:jc w:val="center"/>
        <w:rPr>
          <w:rFonts w:ascii="Times New Roman" w:hAnsi="Times New Roman" w:cs="Times New Roman"/>
          <w:b/>
          <w:sz w:val="20"/>
          <w:szCs w:val="20"/>
        </w:rPr>
      </w:pPr>
      <w:r w:rsidRPr="0089046A">
        <w:rPr>
          <w:rFonts w:ascii="Times New Roman" w:hAnsi="Times New Roman" w:cs="Times New Roman"/>
          <w:b/>
          <w:sz w:val="20"/>
          <w:szCs w:val="20"/>
        </w:rPr>
        <w:t>AUTHORIZED USER:</w:t>
      </w:r>
    </w:p>
    <w:p w14:paraId="78A5DF66"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Signature: __________________________________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Address: __________________________________</w:t>
      </w:r>
    </w:p>
    <w:p w14:paraId="0E78345C"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Name: _____________________________________</w:t>
      </w:r>
      <w:r w:rsidRPr="0089046A">
        <w:rPr>
          <w:rFonts w:ascii="Times New Roman" w:hAnsi="Times New Roman" w:cs="Times New Roman"/>
          <w:sz w:val="20"/>
          <w:szCs w:val="20"/>
        </w:rPr>
        <w:tab/>
        <w:t xml:space="preserve">                </w:t>
      </w:r>
      <w:r w:rsidRPr="0089046A">
        <w:rPr>
          <w:rFonts w:ascii="Times New Roman" w:hAnsi="Times New Roman" w:cs="Times New Roman"/>
          <w:sz w:val="20"/>
          <w:szCs w:val="20"/>
        </w:rPr>
        <w:tab/>
        <w:t>__________________________________</w:t>
      </w:r>
    </w:p>
    <w:p w14:paraId="347D5AE8"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Organization: 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City/Zip: _________________________________</w:t>
      </w:r>
    </w:p>
    <w:p w14:paraId="48153393"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Date: ______________________________________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Phone: ___________________________________</w:t>
      </w:r>
    </w:p>
    <w:p w14:paraId="70685834"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t>Email: ___________________________________</w:t>
      </w:r>
    </w:p>
    <w:p w14:paraId="6E0CBFDE" w14:textId="77777777" w:rsidR="0089046A" w:rsidRPr="0089046A" w:rsidRDefault="0089046A" w:rsidP="0089046A">
      <w:pPr>
        <w:jc w:val="center"/>
        <w:rPr>
          <w:rFonts w:ascii="Times New Roman" w:hAnsi="Times New Roman" w:cs="Times New Roman"/>
          <w:sz w:val="20"/>
          <w:szCs w:val="20"/>
        </w:rPr>
      </w:pPr>
    </w:p>
    <w:p w14:paraId="7A29A6F3" w14:textId="77777777" w:rsidR="0089046A" w:rsidRPr="0089046A" w:rsidRDefault="0089046A" w:rsidP="0089046A">
      <w:pPr>
        <w:jc w:val="center"/>
        <w:rPr>
          <w:rFonts w:ascii="Times New Roman" w:hAnsi="Times New Roman" w:cs="Times New Roman"/>
          <w:b/>
          <w:sz w:val="20"/>
          <w:szCs w:val="20"/>
        </w:rPr>
      </w:pPr>
      <w:r w:rsidRPr="0089046A">
        <w:rPr>
          <w:rFonts w:ascii="Times New Roman" w:hAnsi="Times New Roman" w:cs="Times New Roman"/>
          <w:b/>
          <w:sz w:val="20"/>
          <w:szCs w:val="20"/>
        </w:rPr>
        <w:t>[Local Agency Name]:</w:t>
      </w:r>
    </w:p>
    <w:p w14:paraId="2AF6A97F" w14:textId="77777777" w:rsidR="0089046A" w:rsidRPr="008F4B79" w:rsidRDefault="0089046A" w:rsidP="0089046A">
      <w:pPr>
        <w:rPr>
          <w:rFonts w:ascii="Times New Roman" w:hAnsi="Times New Roman" w:cs="Times New Roman"/>
          <w:sz w:val="20"/>
          <w:szCs w:val="20"/>
        </w:rPr>
      </w:pPr>
      <w:r w:rsidRPr="008F4B79">
        <w:rPr>
          <w:rFonts w:ascii="Times New Roman" w:hAnsi="Times New Roman" w:cs="Times New Roman"/>
          <w:sz w:val="20"/>
          <w:szCs w:val="20"/>
        </w:rPr>
        <w:t>Signature: __________________________________</w:t>
      </w:r>
      <w:r w:rsidRPr="008F4B79">
        <w:rPr>
          <w:rFonts w:ascii="Times New Roman" w:hAnsi="Times New Roman" w:cs="Times New Roman"/>
          <w:sz w:val="20"/>
          <w:szCs w:val="20"/>
        </w:rPr>
        <w:tab/>
      </w:r>
      <w:r>
        <w:rPr>
          <w:rFonts w:ascii="Times New Roman" w:hAnsi="Times New Roman" w:cs="Times New Roman"/>
          <w:sz w:val="20"/>
          <w:szCs w:val="20"/>
        </w:rPr>
        <w:tab/>
      </w:r>
      <w:r w:rsidRPr="008F4B79">
        <w:rPr>
          <w:rFonts w:ascii="Times New Roman" w:hAnsi="Times New Roman" w:cs="Times New Roman"/>
          <w:sz w:val="20"/>
          <w:szCs w:val="20"/>
        </w:rPr>
        <w:t>Name: ________________________________</w:t>
      </w:r>
      <w:r>
        <w:rPr>
          <w:rFonts w:ascii="Times New Roman" w:hAnsi="Times New Roman" w:cs="Times New Roman"/>
          <w:sz w:val="20"/>
          <w:szCs w:val="20"/>
        </w:rPr>
        <w:t>___</w:t>
      </w:r>
    </w:p>
    <w:p w14:paraId="71C83B6C" w14:textId="6353B3DC" w:rsidR="00B61872" w:rsidRPr="006B3FD5" w:rsidRDefault="0089046A" w:rsidP="0089046A">
      <w:pPr>
        <w:rPr>
          <w:rFonts w:ascii="Times New Roman" w:hAnsi="Times New Roman" w:cs="Times New Roman"/>
        </w:rPr>
      </w:pPr>
      <w:r w:rsidRPr="008F4B79">
        <w:rPr>
          <w:rFonts w:ascii="Times New Roman" w:hAnsi="Times New Roman" w:cs="Times New Roman"/>
          <w:sz w:val="20"/>
          <w:szCs w:val="20"/>
        </w:rPr>
        <w:t>Date: _______________________________</w:t>
      </w:r>
      <w:r>
        <w:rPr>
          <w:rFonts w:ascii="Times New Roman" w:hAnsi="Times New Roman" w:cs="Times New Roman"/>
          <w:sz w:val="20"/>
          <w:szCs w:val="20"/>
        </w:rPr>
        <w:t>_____</w:t>
      </w:r>
      <w:r>
        <w:rPr>
          <w:rFonts w:ascii="Times New Roman" w:hAnsi="Times New Roman" w:cs="Times New Roman"/>
          <w:sz w:val="20"/>
          <w:szCs w:val="20"/>
        </w:rPr>
        <w:tab/>
      </w:r>
      <w:r>
        <w:rPr>
          <w:rFonts w:ascii="Times New Roman" w:hAnsi="Times New Roman" w:cs="Times New Roman"/>
          <w:sz w:val="20"/>
          <w:szCs w:val="20"/>
        </w:rPr>
        <w:tab/>
      </w:r>
      <w:r w:rsidRPr="008F4B79">
        <w:rPr>
          <w:rFonts w:ascii="Times New Roman" w:hAnsi="Times New Roman" w:cs="Times New Roman"/>
          <w:sz w:val="20"/>
          <w:szCs w:val="20"/>
        </w:rPr>
        <w:t>Title: _________________________________</w:t>
      </w:r>
      <w:r>
        <w:rPr>
          <w:rFonts w:ascii="Times New Roman" w:hAnsi="Times New Roman" w:cs="Times New Roman"/>
          <w:sz w:val="20"/>
          <w:szCs w:val="20"/>
        </w:rPr>
        <w:t>___</w:t>
      </w:r>
    </w:p>
    <w:p w14:paraId="1939345C" w14:textId="30B8F848" w:rsidR="00657F87" w:rsidRPr="0089046A" w:rsidRDefault="0089046A" w:rsidP="0089046A">
      <w:pPr>
        <w:pStyle w:val="Footer"/>
        <w:rPr>
          <w:rFonts w:ascii="Times New Roman" w:hAnsi="Times New Roman" w:cs="Times New Roman"/>
          <w:sz w:val="14"/>
          <w:szCs w:val="14"/>
        </w:rPr>
      </w:pPr>
      <w:r w:rsidRPr="0089046A">
        <w:rPr>
          <w:rFonts w:ascii="Times New Roman" w:hAnsi="Times New Roman" w:cs="Times New Roman"/>
          <w:sz w:val="14"/>
          <w:szCs w:val="14"/>
        </w:rPr>
        <w:t>OCDAP1_PA_ATT_</w:t>
      </w:r>
      <w:r w:rsidR="001D4FC2">
        <w:rPr>
          <w:rFonts w:ascii="Times New Roman" w:hAnsi="Times New Roman" w:cs="Times New Roman"/>
          <w:sz w:val="14"/>
          <w:szCs w:val="14"/>
        </w:rPr>
        <w:t>B</w:t>
      </w:r>
      <w:r w:rsidRPr="0089046A">
        <w:rPr>
          <w:rFonts w:ascii="Times New Roman" w:hAnsi="Times New Roman" w:cs="Times New Roman"/>
          <w:sz w:val="14"/>
          <w:szCs w:val="14"/>
        </w:rPr>
        <w:t>_ Authorized User Agreement_20200511.docx</w:t>
      </w:r>
    </w:p>
    <w:sectPr w:rsidR="00657F87" w:rsidRPr="0089046A" w:rsidSect="00844658">
      <w:footerReference w:type="default" r:id="rId9"/>
      <w:pgSz w:w="12240" w:h="15840"/>
      <w:pgMar w:top="1440" w:right="1440" w:bottom="1152" w:left="1440" w:header="720" w:footer="43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B27DE1" w16cid:durableId="2294A9EB"/>
  <w16cid:commentId w16cid:paraId="1F60B5BC" w16cid:durableId="2294AF53"/>
  <w16cid:commentId w16cid:paraId="31EEC8A7" w16cid:durableId="2294A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C2BD9" w14:textId="77777777" w:rsidR="00DB46B0" w:rsidRDefault="00DB46B0" w:rsidP="00E540A3">
      <w:pPr>
        <w:spacing w:after="0" w:line="240" w:lineRule="auto"/>
      </w:pPr>
      <w:r>
        <w:separator/>
      </w:r>
    </w:p>
  </w:endnote>
  <w:endnote w:type="continuationSeparator" w:id="0">
    <w:p w14:paraId="67658C89" w14:textId="77777777" w:rsidR="00DB46B0" w:rsidRDefault="00DB46B0" w:rsidP="00E5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46BF" w14:textId="1BDB6AEA" w:rsidR="001B4D19" w:rsidRPr="00E53B8A" w:rsidRDefault="005E3124">
    <w:pPr>
      <w:pStyle w:val="Foo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MERGEFORMAT </w:instrText>
    </w:r>
    <w:r>
      <w:rPr>
        <w:rFonts w:ascii="Times New Roman" w:hAnsi="Times New Roman" w:cs="Times New Roman"/>
        <w:sz w:val="16"/>
        <w:szCs w:val="16"/>
      </w:rPr>
      <w:fldChar w:fldCharType="separate"/>
    </w:r>
    <w:r w:rsidR="00476583">
      <w:rPr>
        <w:rFonts w:ascii="Times New Roman" w:hAnsi="Times New Roman" w:cs="Times New Roman"/>
        <w:noProof/>
        <w:sz w:val="16"/>
        <w:szCs w:val="16"/>
      </w:rPr>
      <w:t>OCDAP1_ParticipationAgreement_final_2020</w:t>
    </w:r>
    <w:r w:rsidR="004E25EA">
      <w:rPr>
        <w:rFonts w:ascii="Times New Roman" w:hAnsi="Times New Roman" w:cs="Times New Roman"/>
        <w:noProof/>
        <w:sz w:val="16"/>
        <w:szCs w:val="16"/>
      </w:rPr>
      <w:t>112</w:t>
    </w:r>
    <w:r w:rsidR="005B24DB">
      <w:rPr>
        <w:rFonts w:ascii="Times New Roman" w:hAnsi="Times New Roman" w:cs="Times New Roman"/>
        <w:noProof/>
        <w:sz w:val="16"/>
        <w:szCs w:val="16"/>
      </w:rPr>
      <w:t>3</w:t>
    </w:r>
    <w:r w:rsidR="00476583">
      <w:rPr>
        <w:rFonts w:ascii="Times New Roman" w:hAnsi="Times New Roman" w:cs="Times New Roman"/>
        <w:noProof/>
        <w:sz w:val="16"/>
        <w:szCs w:val="16"/>
      </w:rPr>
      <w:t>.docx</w:t>
    </w:r>
    <w:r>
      <w:rPr>
        <w:rFonts w:ascii="Times New Roman" w:hAnsi="Times New Roman" w:cs="Times New Roman"/>
        <w:sz w:val="16"/>
        <w:szCs w:val="16"/>
      </w:rPr>
      <w:fldChar w:fldCharType="end"/>
    </w:r>
    <w:r w:rsidR="002B1DA1">
      <w:rPr>
        <w:rFonts w:ascii="Times New Roman" w:hAnsi="Times New Roman" w:cs="Times New Roman"/>
        <w:sz w:val="16"/>
        <w:szCs w:val="16"/>
      </w:rPr>
      <w:tab/>
    </w:r>
    <w:r w:rsidR="0039654E" w:rsidRPr="00E53B8A">
      <w:rPr>
        <w:rFonts w:ascii="Times New Roman" w:hAnsi="Times New Roman" w:cs="Times New Roman"/>
        <w:sz w:val="16"/>
        <w:szCs w:val="16"/>
      </w:rPr>
      <w:t xml:space="preserve">Page </w:t>
    </w:r>
    <w:r w:rsidR="0039654E" w:rsidRPr="00E53B8A">
      <w:rPr>
        <w:rFonts w:ascii="Times New Roman" w:hAnsi="Times New Roman" w:cs="Times New Roman"/>
        <w:sz w:val="16"/>
        <w:szCs w:val="16"/>
      </w:rPr>
      <w:fldChar w:fldCharType="begin"/>
    </w:r>
    <w:r w:rsidR="0039654E" w:rsidRPr="00E53B8A">
      <w:rPr>
        <w:rFonts w:ascii="Times New Roman" w:hAnsi="Times New Roman" w:cs="Times New Roman"/>
        <w:sz w:val="16"/>
        <w:szCs w:val="16"/>
      </w:rPr>
      <w:instrText xml:space="preserve"> PAGE   \* MERGEFORMAT </w:instrText>
    </w:r>
    <w:r w:rsidR="0039654E" w:rsidRPr="00E53B8A">
      <w:rPr>
        <w:rFonts w:ascii="Times New Roman" w:hAnsi="Times New Roman" w:cs="Times New Roman"/>
        <w:sz w:val="16"/>
        <w:szCs w:val="16"/>
      </w:rPr>
      <w:fldChar w:fldCharType="separate"/>
    </w:r>
    <w:r w:rsidR="00085649">
      <w:rPr>
        <w:rFonts w:ascii="Times New Roman" w:hAnsi="Times New Roman" w:cs="Times New Roman"/>
        <w:noProof/>
        <w:sz w:val="16"/>
        <w:szCs w:val="16"/>
      </w:rPr>
      <w:t>9</w:t>
    </w:r>
    <w:r w:rsidR="0039654E" w:rsidRPr="00E53B8A">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9EDB2" w14:textId="77777777" w:rsidR="00DB46B0" w:rsidRDefault="00DB46B0" w:rsidP="00E540A3">
      <w:pPr>
        <w:spacing w:after="0" w:line="240" w:lineRule="auto"/>
      </w:pPr>
      <w:r>
        <w:separator/>
      </w:r>
    </w:p>
  </w:footnote>
  <w:footnote w:type="continuationSeparator" w:id="0">
    <w:p w14:paraId="50AFB5A2" w14:textId="77777777" w:rsidR="00DB46B0" w:rsidRDefault="00DB46B0" w:rsidP="00E54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DCA"/>
    <w:multiLevelType w:val="hybridMultilevel"/>
    <w:tmpl w:val="10EC8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133DB"/>
    <w:multiLevelType w:val="hybridMultilevel"/>
    <w:tmpl w:val="6EC8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33B88"/>
    <w:multiLevelType w:val="hybridMultilevel"/>
    <w:tmpl w:val="2C48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7440D"/>
    <w:multiLevelType w:val="hybridMultilevel"/>
    <w:tmpl w:val="E8CEB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771F2"/>
    <w:multiLevelType w:val="hybridMultilevel"/>
    <w:tmpl w:val="4D8A3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E60AB"/>
    <w:multiLevelType w:val="hybridMultilevel"/>
    <w:tmpl w:val="F7A4DDF2"/>
    <w:lvl w:ilvl="0" w:tplc="2DE2B8E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C24"/>
    <w:multiLevelType w:val="hybridMultilevel"/>
    <w:tmpl w:val="2CF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964E4"/>
    <w:multiLevelType w:val="hybridMultilevel"/>
    <w:tmpl w:val="A4E6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14FF2"/>
    <w:multiLevelType w:val="hybridMultilevel"/>
    <w:tmpl w:val="C13C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4A5"/>
    <w:multiLevelType w:val="hybridMultilevel"/>
    <w:tmpl w:val="0A3AC118"/>
    <w:lvl w:ilvl="0" w:tplc="D674CD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81272"/>
    <w:multiLevelType w:val="hybridMultilevel"/>
    <w:tmpl w:val="C03EC6BA"/>
    <w:lvl w:ilvl="0" w:tplc="B87E52E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91479"/>
    <w:multiLevelType w:val="hybridMultilevel"/>
    <w:tmpl w:val="C600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B208F"/>
    <w:multiLevelType w:val="hybridMultilevel"/>
    <w:tmpl w:val="A322F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DB2439"/>
    <w:multiLevelType w:val="singleLevel"/>
    <w:tmpl w:val="80C45CC2"/>
    <w:lvl w:ilvl="0">
      <w:start w:val="1"/>
      <w:numFmt w:val="decimal"/>
      <w:lvlText w:val="%1."/>
      <w:lvlJc w:val="left"/>
      <w:pPr>
        <w:tabs>
          <w:tab w:val="num" w:pos="360"/>
        </w:tabs>
        <w:ind w:left="360" w:hanging="360"/>
      </w:pPr>
      <w:rPr>
        <w:rFonts w:cs="Times New Roman"/>
      </w:rPr>
    </w:lvl>
  </w:abstractNum>
  <w:abstractNum w:abstractNumId="14" w15:restartNumberingAfterBreak="0">
    <w:nsid w:val="73E57B34"/>
    <w:multiLevelType w:val="hybridMultilevel"/>
    <w:tmpl w:val="C13C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D74B0"/>
    <w:multiLevelType w:val="hybridMultilevel"/>
    <w:tmpl w:val="EDF4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4"/>
  </w:num>
  <w:num w:numId="5">
    <w:abstractNumId w:val="1"/>
  </w:num>
  <w:num w:numId="6">
    <w:abstractNumId w:val="15"/>
  </w:num>
  <w:num w:numId="7">
    <w:abstractNumId w:val="12"/>
  </w:num>
  <w:num w:numId="8">
    <w:abstractNumId w:val="10"/>
  </w:num>
  <w:num w:numId="9">
    <w:abstractNumId w:val="2"/>
  </w:num>
  <w:num w:numId="10">
    <w:abstractNumId w:val="0"/>
  </w:num>
  <w:num w:numId="11">
    <w:abstractNumId w:val="9"/>
  </w:num>
  <w:num w:numId="12">
    <w:abstractNumId w:val="3"/>
  </w:num>
  <w:num w:numId="13">
    <w:abstractNumId w:val="13"/>
  </w:num>
  <w:num w:numId="14">
    <w:abstractNumId w:val="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EventSaveFileName" w:val="C:\Users\FGalante_ALWY\AppData\Local\Microsoft\windows\INetCache\Content.Outlook\9ONPH860\OCDAP1_ParticipationAgreement_2020_04_09 Revised-c1LEGALJRB (lm)050820_B.docx"/>
  </w:docVars>
  <w:rsids>
    <w:rsidRoot w:val="00FA7992"/>
    <w:rsid w:val="000003F8"/>
    <w:rsid w:val="00000BBF"/>
    <w:rsid w:val="00000E86"/>
    <w:rsid w:val="00011163"/>
    <w:rsid w:val="000142BC"/>
    <w:rsid w:val="00017145"/>
    <w:rsid w:val="000223BD"/>
    <w:rsid w:val="00022C91"/>
    <w:rsid w:val="0002477B"/>
    <w:rsid w:val="00030C8E"/>
    <w:rsid w:val="00033DFE"/>
    <w:rsid w:val="00036179"/>
    <w:rsid w:val="00047574"/>
    <w:rsid w:val="00050784"/>
    <w:rsid w:val="00051889"/>
    <w:rsid w:val="00052819"/>
    <w:rsid w:val="0005621D"/>
    <w:rsid w:val="00057B75"/>
    <w:rsid w:val="000704EE"/>
    <w:rsid w:val="00070E77"/>
    <w:rsid w:val="000714B5"/>
    <w:rsid w:val="00071A2F"/>
    <w:rsid w:val="00072772"/>
    <w:rsid w:val="000743AB"/>
    <w:rsid w:val="000755ED"/>
    <w:rsid w:val="00082CAD"/>
    <w:rsid w:val="0008451A"/>
    <w:rsid w:val="00085649"/>
    <w:rsid w:val="0009106D"/>
    <w:rsid w:val="000916D7"/>
    <w:rsid w:val="00091D27"/>
    <w:rsid w:val="000A09D0"/>
    <w:rsid w:val="000A1B76"/>
    <w:rsid w:val="000A2C2B"/>
    <w:rsid w:val="000A38A7"/>
    <w:rsid w:val="000A5876"/>
    <w:rsid w:val="000A7841"/>
    <w:rsid w:val="000B1B7F"/>
    <w:rsid w:val="000B511E"/>
    <w:rsid w:val="000C2B13"/>
    <w:rsid w:val="000C30A1"/>
    <w:rsid w:val="000C7AEA"/>
    <w:rsid w:val="000D312E"/>
    <w:rsid w:val="000D76E3"/>
    <w:rsid w:val="000E224B"/>
    <w:rsid w:val="000F367E"/>
    <w:rsid w:val="00101E01"/>
    <w:rsid w:val="0010349E"/>
    <w:rsid w:val="001046B8"/>
    <w:rsid w:val="00104CAA"/>
    <w:rsid w:val="00113BC6"/>
    <w:rsid w:val="001151D8"/>
    <w:rsid w:val="001157C8"/>
    <w:rsid w:val="00120F3E"/>
    <w:rsid w:val="00121096"/>
    <w:rsid w:val="00126AF6"/>
    <w:rsid w:val="00131043"/>
    <w:rsid w:val="00131C15"/>
    <w:rsid w:val="00153B29"/>
    <w:rsid w:val="00154107"/>
    <w:rsid w:val="00157C52"/>
    <w:rsid w:val="0016054A"/>
    <w:rsid w:val="00164BAF"/>
    <w:rsid w:val="001652B8"/>
    <w:rsid w:val="00165BE5"/>
    <w:rsid w:val="00170AD0"/>
    <w:rsid w:val="001734EA"/>
    <w:rsid w:val="001778BE"/>
    <w:rsid w:val="00181912"/>
    <w:rsid w:val="0019033B"/>
    <w:rsid w:val="00191185"/>
    <w:rsid w:val="00192175"/>
    <w:rsid w:val="00196FC3"/>
    <w:rsid w:val="001975FC"/>
    <w:rsid w:val="001A153E"/>
    <w:rsid w:val="001A5DAC"/>
    <w:rsid w:val="001A6306"/>
    <w:rsid w:val="001B111E"/>
    <w:rsid w:val="001B4380"/>
    <w:rsid w:val="001B4D19"/>
    <w:rsid w:val="001B58B3"/>
    <w:rsid w:val="001B744B"/>
    <w:rsid w:val="001B7865"/>
    <w:rsid w:val="001B78B3"/>
    <w:rsid w:val="001C2E15"/>
    <w:rsid w:val="001C6791"/>
    <w:rsid w:val="001D1118"/>
    <w:rsid w:val="001D4FC2"/>
    <w:rsid w:val="001D7AE9"/>
    <w:rsid w:val="001E03DE"/>
    <w:rsid w:val="001E04B7"/>
    <w:rsid w:val="001E3FB3"/>
    <w:rsid w:val="001E4092"/>
    <w:rsid w:val="001E5E91"/>
    <w:rsid w:val="001E68B4"/>
    <w:rsid w:val="001F2029"/>
    <w:rsid w:val="001F4374"/>
    <w:rsid w:val="00203F6F"/>
    <w:rsid w:val="00204F7F"/>
    <w:rsid w:val="002149B9"/>
    <w:rsid w:val="002163C9"/>
    <w:rsid w:val="00217802"/>
    <w:rsid w:val="0022091C"/>
    <w:rsid w:val="0022136A"/>
    <w:rsid w:val="00223BAF"/>
    <w:rsid w:val="00236E50"/>
    <w:rsid w:val="00243025"/>
    <w:rsid w:val="00244688"/>
    <w:rsid w:val="00244A55"/>
    <w:rsid w:val="002451DF"/>
    <w:rsid w:val="00246D89"/>
    <w:rsid w:val="00251934"/>
    <w:rsid w:val="00251D31"/>
    <w:rsid w:val="002611DC"/>
    <w:rsid w:val="0026253B"/>
    <w:rsid w:val="00272030"/>
    <w:rsid w:val="00272F08"/>
    <w:rsid w:val="00273076"/>
    <w:rsid w:val="002737C9"/>
    <w:rsid w:val="00274648"/>
    <w:rsid w:val="00277D02"/>
    <w:rsid w:val="00283085"/>
    <w:rsid w:val="0028397D"/>
    <w:rsid w:val="002846ED"/>
    <w:rsid w:val="002848D4"/>
    <w:rsid w:val="00285402"/>
    <w:rsid w:val="002915E6"/>
    <w:rsid w:val="00292C4E"/>
    <w:rsid w:val="002935D8"/>
    <w:rsid w:val="00294CED"/>
    <w:rsid w:val="00294DD7"/>
    <w:rsid w:val="0029662B"/>
    <w:rsid w:val="002B0C5B"/>
    <w:rsid w:val="002B1DA1"/>
    <w:rsid w:val="002C6406"/>
    <w:rsid w:val="002D70AC"/>
    <w:rsid w:val="002E1BB4"/>
    <w:rsid w:val="002E536B"/>
    <w:rsid w:val="002F4E46"/>
    <w:rsid w:val="002F6948"/>
    <w:rsid w:val="002F759B"/>
    <w:rsid w:val="00303248"/>
    <w:rsid w:val="0031195E"/>
    <w:rsid w:val="00312168"/>
    <w:rsid w:val="00316DE8"/>
    <w:rsid w:val="00317F00"/>
    <w:rsid w:val="00320BF3"/>
    <w:rsid w:val="00322A7E"/>
    <w:rsid w:val="00323E27"/>
    <w:rsid w:val="00325213"/>
    <w:rsid w:val="0032622F"/>
    <w:rsid w:val="00334D91"/>
    <w:rsid w:val="00342D56"/>
    <w:rsid w:val="0034587B"/>
    <w:rsid w:val="00345BAA"/>
    <w:rsid w:val="00355553"/>
    <w:rsid w:val="0035596A"/>
    <w:rsid w:val="00362FC8"/>
    <w:rsid w:val="00367DBF"/>
    <w:rsid w:val="00373989"/>
    <w:rsid w:val="00373DD3"/>
    <w:rsid w:val="0037530E"/>
    <w:rsid w:val="003759D1"/>
    <w:rsid w:val="003770C5"/>
    <w:rsid w:val="0038041C"/>
    <w:rsid w:val="003824AF"/>
    <w:rsid w:val="003834F0"/>
    <w:rsid w:val="0038356C"/>
    <w:rsid w:val="0038745B"/>
    <w:rsid w:val="0039352F"/>
    <w:rsid w:val="003942C4"/>
    <w:rsid w:val="0039654E"/>
    <w:rsid w:val="003974D4"/>
    <w:rsid w:val="003974FF"/>
    <w:rsid w:val="0039767B"/>
    <w:rsid w:val="003A255C"/>
    <w:rsid w:val="003A4B25"/>
    <w:rsid w:val="003B1ECD"/>
    <w:rsid w:val="003B22EF"/>
    <w:rsid w:val="003B3EF0"/>
    <w:rsid w:val="003B63F8"/>
    <w:rsid w:val="003B64B4"/>
    <w:rsid w:val="003C16BE"/>
    <w:rsid w:val="003C3E25"/>
    <w:rsid w:val="003D1642"/>
    <w:rsid w:val="003D167A"/>
    <w:rsid w:val="003D3B49"/>
    <w:rsid w:val="003E1201"/>
    <w:rsid w:val="003E4475"/>
    <w:rsid w:val="003F02A1"/>
    <w:rsid w:val="003F1FB3"/>
    <w:rsid w:val="003F3611"/>
    <w:rsid w:val="003F3E64"/>
    <w:rsid w:val="004019E3"/>
    <w:rsid w:val="00414DA2"/>
    <w:rsid w:val="00415B33"/>
    <w:rsid w:val="00415D5E"/>
    <w:rsid w:val="0041681C"/>
    <w:rsid w:val="00417330"/>
    <w:rsid w:val="00421308"/>
    <w:rsid w:val="00421A2A"/>
    <w:rsid w:val="004242C9"/>
    <w:rsid w:val="004253ED"/>
    <w:rsid w:val="00427660"/>
    <w:rsid w:val="004363D7"/>
    <w:rsid w:val="004403DF"/>
    <w:rsid w:val="004420BF"/>
    <w:rsid w:val="00445F9C"/>
    <w:rsid w:val="00454DDD"/>
    <w:rsid w:val="00457036"/>
    <w:rsid w:val="00462528"/>
    <w:rsid w:val="00462FD6"/>
    <w:rsid w:val="0046703B"/>
    <w:rsid w:val="00467F2E"/>
    <w:rsid w:val="00470248"/>
    <w:rsid w:val="00473419"/>
    <w:rsid w:val="00473E18"/>
    <w:rsid w:val="00475D49"/>
    <w:rsid w:val="00476060"/>
    <w:rsid w:val="00476583"/>
    <w:rsid w:val="00486A04"/>
    <w:rsid w:val="00487671"/>
    <w:rsid w:val="004878B0"/>
    <w:rsid w:val="00490698"/>
    <w:rsid w:val="00493605"/>
    <w:rsid w:val="00493711"/>
    <w:rsid w:val="004949F4"/>
    <w:rsid w:val="00496359"/>
    <w:rsid w:val="004A1D04"/>
    <w:rsid w:val="004A6C4F"/>
    <w:rsid w:val="004B0E9A"/>
    <w:rsid w:val="004B2F4E"/>
    <w:rsid w:val="004B76A2"/>
    <w:rsid w:val="004C051D"/>
    <w:rsid w:val="004C1363"/>
    <w:rsid w:val="004C40BD"/>
    <w:rsid w:val="004C63EE"/>
    <w:rsid w:val="004C70D1"/>
    <w:rsid w:val="004C75AE"/>
    <w:rsid w:val="004E25EA"/>
    <w:rsid w:val="004E3A19"/>
    <w:rsid w:val="004E5979"/>
    <w:rsid w:val="004E7950"/>
    <w:rsid w:val="004F0629"/>
    <w:rsid w:val="004F21FE"/>
    <w:rsid w:val="004F32FB"/>
    <w:rsid w:val="004F3615"/>
    <w:rsid w:val="004F3801"/>
    <w:rsid w:val="004F7BCC"/>
    <w:rsid w:val="004F7EAC"/>
    <w:rsid w:val="005001D4"/>
    <w:rsid w:val="00501F6A"/>
    <w:rsid w:val="005051B6"/>
    <w:rsid w:val="00512A02"/>
    <w:rsid w:val="005200D6"/>
    <w:rsid w:val="00520759"/>
    <w:rsid w:val="00525380"/>
    <w:rsid w:val="00525803"/>
    <w:rsid w:val="0052691F"/>
    <w:rsid w:val="00536BA3"/>
    <w:rsid w:val="00537C5D"/>
    <w:rsid w:val="00545ADB"/>
    <w:rsid w:val="00547D8A"/>
    <w:rsid w:val="005519F5"/>
    <w:rsid w:val="00563686"/>
    <w:rsid w:val="00567C52"/>
    <w:rsid w:val="005752C0"/>
    <w:rsid w:val="00581797"/>
    <w:rsid w:val="00584C85"/>
    <w:rsid w:val="00586347"/>
    <w:rsid w:val="005923E5"/>
    <w:rsid w:val="0059354D"/>
    <w:rsid w:val="00595DD1"/>
    <w:rsid w:val="00595E6D"/>
    <w:rsid w:val="00595F19"/>
    <w:rsid w:val="0059664F"/>
    <w:rsid w:val="005A1D50"/>
    <w:rsid w:val="005A4D6B"/>
    <w:rsid w:val="005B24DB"/>
    <w:rsid w:val="005B6DD8"/>
    <w:rsid w:val="005D2A45"/>
    <w:rsid w:val="005D706E"/>
    <w:rsid w:val="005E29A1"/>
    <w:rsid w:val="005E3124"/>
    <w:rsid w:val="005E4C61"/>
    <w:rsid w:val="005F160E"/>
    <w:rsid w:val="005F2083"/>
    <w:rsid w:val="005F4B62"/>
    <w:rsid w:val="006003BE"/>
    <w:rsid w:val="00611D2D"/>
    <w:rsid w:val="00620306"/>
    <w:rsid w:val="006203FF"/>
    <w:rsid w:val="006211A8"/>
    <w:rsid w:val="006214CF"/>
    <w:rsid w:val="00622B55"/>
    <w:rsid w:val="0063435B"/>
    <w:rsid w:val="00637C88"/>
    <w:rsid w:val="00640654"/>
    <w:rsid w:val="00640762"/>
    <w:rsid w:val="00640CDB"/>
    <w:rsid w:val="00642093"/>
    <w:rsid w:val="0064671E"/>
    <w:rsid w:val="00646B91"/>
    <w:rsid w:val="00647833"/>
    <w:rsid w:val="00650BAC"/>
    <w:rsid w:val="00657F87"/>
    <w:rsid w:val="00660001"/>
    <w:rsid w:val="006666A1"/>
    <w:rsid w:val="00671899"/>
    <w:rsid w:val="00676131"/>
    <w:rsid w:val="00677078"/>
    <w:rsid w:val="00682F11"/>
    <w:rsid w:val="00687FE9"/>
    <w:rsid w:val="00690705"/>
    <w:rsid w:val="0069272F"/>
    <w:rsid w:val="00694E08"/>
    <w:rsid w:val="006A12E4"/>
    <w:rsid w:val="006A29DC"/>
    <w:rsid w:val="006A4836"/>
    <w:rsid w:val="006B00F1"/>
    <w:rsid w:val="006B0DE4"/>
    <w:rsid w:val="006B3FD5"/>
    <w:rsid w:val="006C3D6B"/>
    <w:rsid w:val="006C5FAE"/>
    <w:rsid w:val="006D4C3C"/>
    <w:rsid w:val="006D6A39"/>
    <w:rsid w:val="006D6DC0"/>
    <w:rsid w:val="006E0C9B"/>
    <w:rsid w:val="006E3A94"/>
    <w:rsid w:val="006E49FC"/>
    <w:rsid w:val="006E60FD"/>
    <w:rsid w:val="006E7E47"/>
    <w:rsid w:val="006F1FF0"/>
    <w:rsid w:val="006F2925"/>
    <w:rsid w:val="00712DA2"/>
    <w:rsid w:val="00715CBA"/>
    <w:rsid w:val="00716F88"/>
    <w:rsid w:val="00717AEA"/>
    <w:rsid w:val="007200D9"/>
    <w:rsid w:val="00725710"/>
    <w:rsid w:val="0073104B"/>
    <w:rsid w:val="00735313"/>
    <w:rsid w:val="00736983"/>
    <w:rsid w:val="007435D0"/>
    <w:rsid w:val="00744E54"/>
    <w:rsid w:val="007470FE"/>
    <w:rsid w:val="007511CA"/>
    <w:rsid w:val="0075455A"/>
    <w:rsid w:val="00757903"/>
    <w:rsid w:val="00757E15"/>
    <w:rsid w:val="00761DF3"/>
    <w:rsid w:val="00763451"/>
    <w:rsid w:val="00763612"/>
    <w:rsid w:val="0076575C"/>
    <w:rsid w:val="00767BA8"/>
    <w:rsid w:val="007709F9"/>
    <w:rsid w:val="0077330D"/>
    <w:rsid w:val="00773DD9"/>
    <w:rsid w:val="007742DD"/>
    <w:rsid w:val="00777722"/>
    <w:rsid w:val="0077774C"/>
    <w:rsid w:val="00782573"/>
    <w:rsid w:val="007830F5"/>
    <w:rsid w:val="00785623"/>
    <w:rsid w:val="00792554"/>
    <w:rsid w:val="00794FFA"/>
    <w:rsid w:val="00796A14"/>
    <w:rsid w:val="007B2702"/>
    <w:rsid w:val="007B5681"/>
    <w:rsid w:val="007B5C23"/>
    <w:rsid w:val="007B5C63"/>
    <w:rsid w:val="007B7632"/>
    <w:rsid w:val="007C0848"/>
    <w:rsid w:val="007C4CBF"/>
    <w:rsid w:val="007D2F3E"/>
    <w:rsid w:val="007D30C1"/>
    <w:rsid w:val="007D5FF6"/>
    <w:rsid w:val="007E1EC8"/>
    <w:rsid w:val="007E567C"/>
    <w:rsid w:val="007F15E4"/>
    <w:rsid w:val="007F2D98"/>
    <w:rsid w:val="00804580"/>
    <w:rsid w:val="00806A9E"/>
    <w:rsid w:val="00806BDF"/>
    <w:rsid w:val="0081134A"/>
    <w:rsid w:val="00812284"/>
    <w:rsid w:val="00814AC2"/>
    <w:rsid w:val="00815ABF"/>
    <w:rsid w:val="0082343B"/>
    <w:rsid w:val="0082706B"/>
    <w:rsid w:val="00830B06"/>
    <w:rsid w:val="00837A54"/>
    <w:rsid w:val="0084303A"/>
    <w:rsid w:val="00844658"/>
    <w:rsid w:val="00851725"/>
    <w:rsid w:val="00853310"/>
    <w:rsid w:val="00856236"/>
    <w:rsid w:val="00857D8C"/>
    <w:rsid w:val="00860340"/>
    <w:rsid w:val="0086257C"/>
    <w:rsid w:val="008717DE"/>
    <w:rsid w:val="00872A80"/>
    <w:rsid w:val="00872FDE"/>
    <w:rsid w:val="0087680A"/>
    <w:rsid w:val="00877034"/>
    <w:rsid w:val="008828E2"/>
    <w:rsid w:val="008857DD"/>
    <w:rsid w:val="0089046A"/>
    <w:rsid w:val="00891A0D"/>
    <w:rsid w:val="0089288F"/>
    <w:rsid w:val="008B2EF4"/>
    <w:rsid w:val="008B3B88"/>
    <w:rsid w:val="008B482F"/>
    <w:rsid w:val="008B63F2"/>
    <w:rsid w:val="008C1A11"/>
    <w:rsid w:val="008D0820"/>
    <w:rsid w:val="008D7C03"/>
    <w:rsid w:val="008E2232"/>
    <w:rsid w:val="008E3944"/>
    <w:rsid w:val="008E4F2C"/>
    <w:rsid w:val="008F11AD"/>
    <w:rsid w:val="008F2B19"/>
    <w:rsid w:val="008F47FC"/>
    <w:rsid w:val="008F5C7E"/>
    <w:rsid w:val="008F7BD4"/>
    <w:rsid w:val="00900438"/>
    <w:rsid w:val="009057B2"/>
    <w:rsid w:val="009112A5"/>
    <w:rsid w:val="009130F9"/>
    <w:rsid w:val="00920735"/>
    <w:rsid w:val="00921135"/>
    <w:rsid w:val="009249CB"/>
    <w:rsid w:val="00924A6F"/>
    <w:rsid w:val="00924C7D"/>
    <w:rsid w:val="009319D7"/>
    <w:rsid w:val="009323C0"/>
    <w:rsid w:val="00943343"/>
    <w:rsid w:val="00945E1E"/>
    <w:rsid w:val="00951CD0"/>
    <w:rsid w:val="00954076"/>
    <w:rsid w:val="00966780"/>
    <w:rsid w:val="00966C23"/>
    <w:rsid w:val="009723E1"/>
    <w:rsid w:val="00973B39"/>
    <w:rsid w:val="0098104D"/>
    <w:rsid w:val="0098189B"/>
    <w:rsid w:val="00983B34"/>
    <w:rsid w:val="009842FC"/>
    <w:rsid w:val="00990CEE"/>
    <w:rsid w:val="0099505D"/>
    <w:rsid w:val="00995952"/>
    <w:rsid w:val="00996439"/>
    <w:rsid w:val="009A1C8A"/>
    <w:rsid w:val="009A401B"/>
    <w:rsid w:val="009A725C"/>
    <w:rsid w:val="009B032B"/>
    <w:rsid w:val="009B5EC2"/>
    <w:rsid w:val="009C4876"/>
    <w:rsid w:val="009D39DB"/>
    <w:rsid w:val="009D6E7B"/>
    <w:rsid w:val="009E03F9"/>
    <w:rsid w:val="009E3EB9"/>
    <w:rsid w:val="009E4354"/>
    <w:rsid w:val="009E6C3A"/>
    <w:rsid w:val="009E71AF"/>
    <w:rsid w:val="009E7A43"/>
    <w:rsid w:val="009F1A46"/>
    <w:rsid w:val="009F1F93"/>
    <w:rsid w:val="009F58CF"/>
    <w:rsid w:val="009F633F"/>
    <w:rsid w:val="009F6D8F"/>
    <w:rsid w:val="00A05BE7"/>
    <w:rsid w:val="00A05E57"/>
    <w:rsid w:val="00A06A8B"/>
    <w:rsid w:val="00A079F6"/>
    <w:rsid w:val="00A1398A"/>
    <w:rsid w:val="00A14605"/>
    <w:rsid w:val="00A149E7"/>
    <w:rsid w:val="00A155D3"/>
    <w:rsid w:val="00A16A2F"/>
    <w:rsid w:val="00A17967"/>
    <w:rsid w:val="00A21667"/>
    <w:rsid w:val="00A21F70"/>
    <w:rsid w:val="00A30691"/>
    <w:rsid w:val="00A35F7A"/>
    <w:rsid w:val="00A36745"/>
    <w:rsid w:val="00A416BA"/>
    <w:rsid w:val="00A4179D"/>
    <w:rsid w:val="00A5289A"/>
    <w:rsid w:val="00A546AD"/>
    <w:rsid w:val="00A5641F"/>
    <w:rsid w:val="00A56C90"/>
    <w:rsid w:val="00A60C4A"/>
    <w:rsid w:val="00A705B4"/>
    <w:rsid w:val="00A7170D"/>
    <w:rsid w:val="00A75820"/>
    <w:rsid w:val="00A80647"/>
    <w:rsid w:val="00A81154"/>
    <w:rsid w:val="00A90ACC"/>
    <w:rsid w:val="00A9742A"/>
    <w:rsid w:val="00AA0456"/>
    <w:rsid w:val="00AA1D5F"/>
    <w:rsid w:val="00AA561D"/>
    <w:rsid w:val="00AB023A"/>
    <w:rsid w:val="00AC12D7"/>
    <w:rsid w:val="00AC4E89"/>
    <w:rsid w:val="00AC54D4"/>
    <w:rsid w:val="00AD3C63"/>
    <w:rsid w:val="00AD4240"/>
    <w:rsid w:val="00AD5DF4"/>
    <w:rsid w:val="00AD7BB4"/>
    <w:rsid w:val="00AE234C"/>
    <w:rsid w:val="00AE7097"/>
    <w:rsid w:val="00AF0A14"/>
    <w:rsid w:val="00AF206C"/>
    <w:rsid w:val="00AF225B"/>
    <w:rsid w:val="00AF3577"/>
    <w:rsid w:val="00AF43D5"/>
    <w:rsid w:val="00B0195D"/>
    <w:rsid w:val="00B05236"/>
    <w:rsid w:val="00B06986"/>
    <w:rsid w:val="00B1199B"/>
    <w:rsid w:val="00B1298D"/>
    <w:rsid w:val="00B13147"/>
    <w:rsid w:val="00B155B7"/>
    <w:rsid w:val="00B17256"/>
    <w:rsid w:val="00B2159E"/>
    <w:rsid w:val="00B241DB"/>
    <w:rsid w:val="00B25D32"/>
    <w:rsid w:val="00B305A9"/>
    <w:rsid w:val="00B318FE"/>
    <w:rsid w:val="00B332FD"/>
    <w:rsid w:val="00B42E43"/>
    <w:rsid w:val="00B43507"/>
    <w:rsid w:val="00B46A61"/>
    <w:rsid w:val="00B47ADE"/>
    <w:rsid w:val="00B506C9"/>
    <w:rsid w:val="00B50940"/>
    <w:rsid w:val="00B557C5"/>
    <w:rsid w:val="00B61872"/>
    <w:rsid w:val="00B62D3E"/>
    <w:rsid w:val="00B6390D"/>
    <w:rsid w:val="00B63947"/>
    <w:rsid w:val="00B65919"/>
    <w:rsid w:val="00B736BE"/>
    <w:rsid w:val="00B7570A"/>
    <w:rsid w:val="00B82A4B"/>
    <w:rsid w:val="00B851A4"/>
    <w:rsid w:val="00B87088"/>
    <w:rsid w:val="00B903F8"/>
    <w:rsid w:val="00B9078F"/>
    <w:rsid w:val="00B930AE"/>
    <w:rsid w:val="00B94764"/>
    <w:rsid w:val="00B95232"/>
    <w:rsid w:val="00B96CCE"/>
    <w:rsid w:val="00BA2FD4"/>
    <w:rsid w:val="00BA5CCC"/>
    <w:rsid w:val="00BA73CB"/>
    <w:rsid w:val="00BB2BD5"/>
    <w:rsid w:val="00BB3F0E"/>
    <w:rsid w:val="00BB4DFA"/>
    <w:rsid w:val="00BB5315"/>
    <w:rsid w:val="00BB7AC3"/>
    <w:rsid w:val="00BC09DD"/>
    <w:rsid w:val="00BC0F9C"/>
    <w:rsid w:val="00BC260C"/>
    <w:rsid w:val="00BC2D3D"/>
    <w:rsid w:val="00BC36A4"/>
    <w:rsid w:val="00BC596B"/>
    <w:rsid w:val="00BC7262"/>
    <w:rsid w:val="00BD0FE0"/>
    <w:rsid w:val="00BD1D7B"/>
    <w:rsid w:val="00BD2731"/>
    <w:rsid w:val="00BD455E"/>
    <w:rsid w:val="00BD5AF5"/>
    <w:rsid w:val="00BD7120"/>
    <w:rsid w:val="00BE18DD"/>
    <w:rsid w:val="00BE1A17"/>
    <w:rsid w:val="00BE4BA6"/>
    <w:rsid w:val="00BE53E1"/>
    <w:rsid w:val="00C03066"/>
    <w:rsid w:val="00C03CBC"/>
    <w:rsid w:val="00C04689"/>
    <w:rsid w:val="00C10EC9"/>
    <w:rsid w:val="00C12896"/>
    <w:rsid w:val="00C1440F"/>
    <w:rsid w:val="00C152EA"/>
    <w:rsid w:val="00C15E7A"/>
    <w:rsid w:val="00C21E66"/>
    <w:rsid w:val="00C25496"/>
    <w:rsid w:val="00C3154E"/>
    <w:rsid w:val="00C348D0"/>
    <w:rsid w:val="00C356F8"/>
    <w:rsid w:val="00C370D0"/>
    <w:rsid w:val="00C37C20"/>
    <w:rsid w:val="00C40D9C"/>
    <w:rsid w:val="00C4272B"/>
    <w:rsid w:val="00C44165"/>
    <w:rsid w:val="00C44AD4"/>
    <w:rsid w:val="00C45D13"/>
    <w:rsid w:val="00C4607F"/>
    <w:rsid w:val="00C46527"/>
    <w:rsid w:val="00C51407"/>
    <w:rsid w:val="00C525D6"/>
    <w:rsid w:val="00C529FC"/>
    <w:rsid w:val="00C57C66"/>
    <w:rsid w:val="00C63F68"/>
    <w:rsid w:val="00C658BB"/>
    <w:rsid w:val="00C65DEC"/>
    <w:rsid w:val="00C739B1"/>
    <w:rsid w:val="00C75206"/>
    <w:rsid w:val="00C83B14"/>
    <w:rsid w:val="00C84DCE"/>
    <w:rsid w:val="00C90342"/>
    <w:rsid w:val="00C939B1"/>
    <w:rsid w:val="00C97290"/>
    <w:rsid w:val="00C97AA9"/>
    <w:rsid w:val="00CA37A0"/>
    <w:rsid w:val="00CA53C6"/>
    <w:rsid w:val="00CA629E"/>
    <w:rsid w:val="00CB165E"/>
    <w:rsid w:val="00CB437C"/>
    <w:rsid w:val="00CB5EB9"/>
    <w:rsid w:val="00CC0F4E"/>
    <w:rsid w:val="00CC1454"/>
    <w:rsid w:val="00CC4CB4"/>
    <w:rsid w:val="00CD0709"/>
    <w:rsid w:val="00CD765B"/>
    <w:rsid w:val="00CE05F9"/>
    <w:rsid w:val="00CE1348"/>
    <w:rsid w:val="00CE3592"/>
    <w:rsid w:val="00CE4ECE"/>
    <w:rsid w:val="00CF2C52"/>
    <w:rsid w:val="00CF3401"/>
    <w:rsid w:val="00CF6DD5"/>
    <w:rsid w:val="00CF718C"/>
    <w:rsid w:val="00CF76A4"/>
    <w:rsid w:val="00D01B9C"/>
    <w:rsid w:val="00D01BF9"/>
    <w:rsid w:val="00D044B3"/>
    <w:rsid w:val="00D07643"/>
    <w:rsid w:val="00D10122"/>
    <w:rsid w:val="00D1272F"/>
    <w:rsid w:val="00D17CFD"/>
    <w:rsid w:val="00D24AA4"/>
    <w:rsid w:val="00D2732D"/>
    <w:rsid w:val="00D31778"/>
    <w:rsid w:val="00D33923"/>
    <w:rsid w:val="00D33F26"/>
    <w:rsid w:val="00D37617"/>
    <w:rsid w:val="00D51D7D"/>
    <w:rsid w:val="00D60C46"/>
    <w:rsid w:val="00D670B0"/>
    <w:rsid w:val="00D73A91"/>
    <w:rsid w:val="00D740E3"/>
    <w:rsid w:val="00D81467"/>
    <w:rsid w:val="00D84699"/>
    <w:rsid w:val="00D95564"/>
    <w:rsid w:val="00DA2BE7"/>
    <w:rsid w:val="00DA643B"/>
    <w:rsid w:val="00DA791D"/>
    <w:rsid w:val="00DB09D3"/>
    <w:rsid w:val="00DB0BE7"/>
    <w:rsid w:val="00DB4262"/>
    <w:rsid w:val="00DB46B0"/>
    <w:rsid w:val="00DB5074"/>
    <w:rsid w:val="00DB7896"/>
    <w:rsid w:val="00DC3404"/>
    <w:rsid w:val="00DC6CED"/>
    <w:rsid w:val="00DC6F43"/>
    <w:rsid w:val="00DD4013"/>
    <w:rsid w:val="00DD4A44"/>
    <w:rsid w:val="00DD5D5F"/>
    <w:rsid w:val="00DE3EE4"/>
    <w:rsid w:val="00DE4C05"/>
    <w:rsid w:val="00DE7DBB"/>
    <w:rsid w:val="00DF335A"/>
    <w:rsid w:val="00DF6B4C"/>
    <w:rsid w:val="00DF7EA8"/>
    <w:rsid w:val="00E00A09"/>
    <w:rsid w:val="00E02A22"/>
    <w:rsid w:val="00E037C2"/>
    <w:rsid w:val="00E06F53"/>
    <w:rsid w:val="00E0758F"/>
    <w:rsid w:val="00E12125"/>
    <w:rsid w:val="00E148D5"/>
    <w:rsid w:val="00E154F0"/>
    <w:rsid w:val="00E16DEE"/>
    <w:rsid w:val="00E17B5A"/>
    <w:rsid w:val="00E2255F"/>
    <w:rsid w:val="00E233E3"/>
    <w:rsid w:val="00E31DD8"/>
    <w:rsid w:val="00E326AB"/>
    <w:rsid w:val="00E34F86"/>
    <w:rsid w:val="00E3545D"/>
    <w:rsid w:val="00E369E8"/>
    <w:rsid w:val="00E36EA9"/>
    <w:rsid w:val="00E37209"/>
    <w:rsid w:val="00E37FFE"/>
    <w:rsid w:val="00E406D1"/>
    <w:rsid w:val="00E4110C"/>
    <w:rsid w:val="00E4176B"/>
    <w:rsid w:val="00E41A93"/>
    <w:rsid w:val="00E424FF"/>
    <w:rsid w:val="00E50A86"/>
    <w:rsid w:val="00E521E9"/>
    <w:rsid w:val="00E53B8A"/>
    <w:rsid w:val="00E540A3"/>
    <w:rsid w:val="00E638CB"/>
    <w:rsid w:val="00E65C9D"/>
    <w:rsid w:val="00E66BE0"/>
    <w:rsid w:val="00E71D86"/>
    <w:rsid w:val="00E72467"/>
    <w:rsid w:val="00E74F4E"/>
    <w:rsid w:val="00E754BD"/>
    <w:rsid w:val="00E77733"/>
    <w:rsid w:val="00E80866"/>
    <w:rsid w:val="00E81DE7"/>
    <w:rsid w:val="00E864EF"/>
    <w:rsid w:val="00E91775"/>
    <w:rsid w:val="00E9410D"/>
    <w:rsid w:val="00EA34D2"/>
    <w:rsid w:val="00EA61D6"/>
    <w:rsid w:val="00EB75A7"/>
    <w:rsid w:val="00EC3CAA"/>
    <w:rsid w:val="00EC6794"/>
    <w:rsid w:val="00ED2411"/>
    <w:rsid w:val="00ED4597"/>
    <w:rsid w:val="00ED5B21"/>
    <w:rsid w:val="00ED5E20"/>
    <w:rsid w:val="00EE2E79"/>
    <w:rsid w:val="00EE36DD"/>
    <w:rsid w:val="00EE3A13"/>
    <w:rsid w:val="00EE69CC"/>
    <w:rsid w:val="00EF0CD0"/>
    <w:rsid w:val="00F0589D"/>
    <w:rsid w:val="00F11BFB"/>
    <w:rsid w:val="00F169A4"/>
    <w:rsid w:val="00F170F1"/>
    <w:rsid w:val="00F21798"/>
    <w:rsid w:val="00F26033"/>
    <w:rsid w:val="00F43FDE"/>
    <w:rsid w:val="00F470BC"/>
    <w:rsid w:val="00F478DC"/>
    <w:rsid w:val="00F5094B"/>
    <w:rsid w:val="00F54B6F"/>
    <w:rsid w:val="00F55E9C"/>
    <w:rsid w:val="00F6166D"/>
    <w:rsid w:val="00F642D3"/>
    <w:rsid w:val="00F67310"/>
    <w:rsid w:val="00F71531"/>
    <w:rsid w:val="00F74250"/>
    <w:rsid w:val="00F76F0A"/>
    <w:rsid w:val="00F76FA9"/>
    <w:rsid w:val="00F82A63"/>
    <w:rsid w:val="00F83351"/>
    <w:rsid w:val="00F85C47"/>
    <w:rsid w:val="00F8600C"/>
    <w:rsid w:val="00F912C7"/>
    <w:rsid w:val="00F925D2"/>
    <w:rsid w:val="00F967F5"/>
    <w:rsid w:val="00F96D28"/>
    <w:rsid w:val="00F9711E"/>
    <w:rsid w:val="00FA3D00"/>
    <w:rsid w:val="00FA726B"/>
    <w:rsid w:val="00FA7992"/>
    <w:rsid w:val="00FB06DB"/>
    <w:rsid w:val="00FB298D"/>
    <w:rsid w:val="00FB4B3C"/>
    <w:rsid w:val="00FB4FDA"/>
    <w:rsid w:val="00FB611B"/>
    <w:rsid w:val="00FB694A"/>
    <w:rsid w:val="00FC080D"/>
    <w:rsid w:val="00FC2166"/>
    <w:rsid w:val="00FC3901"/>
    <w:rsid w:val="00FC5A80"/>
    <w:rsid w:val="00FC7B2E"/>
    <w:rsid w:val="00FD2948"/>
    <w:rsid w:val="00FD31B1"/>
    <w:rsid w:val="00FF3413"/>
    <w:rsid w:val="00FF5ED4"/>
    <w:rsid w:val="00FF67CC"/>
    <w:rsid w:val="00FF705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E23F5E"/>
  <w15:docId w15:val="{9FD7098F-94B1-4E6E-8169-5C17D3C6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6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159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2"/>
    <w:rPr>
      <w:rFonts w:ascii="Segoe UI" w:hAnsi="Segoe UI" w:cs="Segoe UI"/>
      <w:sz w:val="18"/>
      <w:szCs w:val="18"/>
    </w:rPr>
  </w:style>
  <w:style w:type="table" w:styleId="TableGrid">
    <w:name w:val="Table Grid"/>
    <w:basedOn w:val="TableNormal"/>
    <w:uiPriority w:val="39"/>
    <w:rsid w:val="0019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4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0A3"/>
    <w:rPr>
      <w:sz w:val="20"/>
      <w:szCs w:val="20"/>
    </w:rPr>
  </w:style>
  <w:style w:type="character" w:styleId="FootnoteReference">
    <w:name w:val="footnote reference"/>
    <w:basedOn w:val="DefaultParagraphFont"/>
    <w:uiPriority w:val="99"/>
    <w:semiHidden/>
    <w:unhideWhenUsed/>
    <w:rsid w:val="00E540A3"/>
    <w:rPr>
      <w:vertAlign w:val="superscript"/>
    </w:rPr>
  </w:style>
  <w:style w:type="paragraph" w:styleId="Header">
    <w:name w:val="header"/>
    <w:basedOn w:val="Normal"/>
    <w:link w:val="HeaderChar"/>
    <w:uiPriority w:val="99"/>
    <w:unhideWhenUsed/>
    <w:rsid w:val="000C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EA"/>
  </w:style>
  <w:style w:type="paragraph" w:styleId="Footer">
    <w:name w:val="footer"/>
    <w:basedOn w:val="Normal"/>
    <w:link w:val="FooterChar"/>
    <w:uiPriority w:val="99"/>
    <w:unhideWhenUsed/>
    <w:rsid w:val="000C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EA"/>
  </w:style>
  <w:style w:type="paragraph" w:styleId="ListParagraph">
    <w:name w:val="List Paragraph"/>
    <w:basedOn w:val="Normal"/>
    <w:uiPriority w:val="34"/>
    <w:qFormat/>
    <w:rsid w:val="009B032B"/>
    <w:pPr>
      <w:ind w:left="720"/>
      <w:contextualSpacing/>
    </w:pPr>
  </w:style>
  <w:style w:type="paragraph" w:styleId="NoSpacing">
    <w:name w:val="No Spacing"/>
    <w:uiPriority w:val="1"/>
    <w:qFormat/>
    <w:rsid w:val="00473419"/>
    <w:pPr>
      <w:spacing w:after="0" w:line="240" w:lineRule="auto"/>
    </w:pPr>
  </w:style>
  <w:style w:type="character" w:styleId="CommentReference">
    <w:name w:val="annotation reference"/>
    <w:basedOn w:val="DefaultParagraphFont"/>
    <w:uiPriority w:val="99"/>
    <w:semiHidden/>
    <w:unhideWhenUsed/>
    <w:rsid w:val="000F367E"/>
    <w:rPr>
      <w:sz w:val="16"/>
      <w:szCs w:val="16"/>
    </w:rPr>
  </w:style>
  <w:style w:type="paragraph" w:styleId="CommentText">
    <w:name w:val="annotation text"/>
    <w:basedOn w:val="Normal"/>
    <w:link w:val="CommentTextChar"/>
    <w:uiPriority w:val="99"/>
    <w:semiHidden/>
    <w:unhideWhenUsed/>
    <w:rsid w:val="000F367E"/>
    <w:pPr>
      <w:spacing w:line="240" w:lineRule="auto"/>
    </w:pPr>
    <w:rPr>
      <w:sz w:val="20"/>
      <w:szCs w:val="20"/>
    </w:rPr>
  </w:style>
  <w:style w:type="character" w:customStyle="1" w:styleId="CommentTextChar">
    <w:name w:val="Comment Text Char"/>
    <w:basedOn w:val="DefaultParagraphFont"/>
    <w:link w:val="CommentText"/>
    <w:uiPriority w:val="99"/>
    <w:semiHidden/>
    <w:rsid w:val="000F367E"/>
    <w:rPr>
      <w:sz w:val="20"/>
      <w:szCs w:val="20"/>
    </w:rPr>
  </w:style>
  <w:style w:type="paragraph" w:styleId="CommentSubject">
    <w:name w:val="annotation subject"/>
    <w:basedOn w:val="CommentText"/>
    <w:next w:val="CommentText"/>
    <w:link w:val="CommentSubjectChar"/>
    <w:uiPriority w:val="99"/>
    <w:semiHidden/>
    <w:unhideWhenUsed/>
    <w:rsid w:val="000F367E"/>
    <w:rPr>
      <w:b/>
      <w:bCs/>
    </w:rPr>
  </w:style>
  <w:style w:type="character" w:customStyle="1" w:styleId="CommentSubjectChar">
    <w:name w:val="Comment Subject Char"/>
    <w:basedOn w:val="CommentTextChar"/>
    <w:link w:val="CommentSubject"/>
    <w:uiPriority w:val="99"/>
    <w:semiHidden/>
    <w:rsid w:val="000F367E"/>
    <w:rPr>
      <w:b/>
      <w:bCs/>
      <w:sz w:val="20"/>
      <w:szCs w:val="20"/>
    </w:rPr>
  </w:style>
  <w:style w:type="paragraph" w:styleId="Revision">
    <w:name w:val="Revision"/>
    <w:hidden/>
    <w:uiPriority w:val="99"/>
    <w:semiHidden/>
    <w:rsid w:val="00B25D32"/>
    <w:pPr>
      <w:spacing w:after="0" w:line="240" w:lineRule="auto"/>
    </w:pPr>
  </w:style>
  <w:style w:type="paragraph" w:styleId="BodyText">
    <w:name w:val="Body Text"/>
    <w:basedOn w:val="Normal"/>
    <w:link w:val="BodyTextChar"/>
    <w:uiPriority w:val="99"/>
    <w:rsid w:val="00274648"/>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274648"/>
    <w:rPr>
      <w:rFonts w:ascii="Arial" w:eastAsia="Times New Roman" w:hAnsi="Arial" w:cs="Arial"/>
      <w:sz w:val="24"/>
      <w:szCs w:val="24"/>
    </w:rPr>
  </w:style>
  <w:style w:type="paragraph" w:customStyle="1" w:styleId="Style1">
    <w:name w:val="Style1"/>
    <w:basedOn w:val="Heading1"/>
    <w:uiPriority w:val="99"/>
    <w:rsid w:val="00274648"/>
    <w:pPr>
      <w:keepLines w:val="0"/>
      <w:spacing w:before="0" w:line="240" w:lineRule="auto"/>
    </w:pPr>
    <w:rPr>
      <w:rFonts w:ascii="Arial" w:eastAsia="Times New Roman" w:hAnsi="Arial" w:cs="Arial"/>
      <w:color w:val="auto"/>
      <w:sz w:val="24"/>
      <w:szCs w:val="24"/>
    </w:rPr>
  </w:style>
  <w:style w:type="character" w:styleId="Hyperlink">
    <w:name w:val="Hyperlink"/>
    <w:uiPriority w:val="99"/>
    <w:rsid w:val="00274648"/>
    <w:rPr>
      <w:rFonts w:cs="Times New Roman"/>
      <w:color w:val="0000FF"/>
      <w:u w:val="single"/>
    </w:rPr>
  </w:style>
  <w:style w:type="character" w:customStyle="1" w:styleId="Heading1Char">
    <w:name w:val="Heading 1 Char"/>
    <w:basedOn w:val="DefaultParagraphFont"/>
    <w:link w:val="Heading1"/>
    <w:uiPriority w:val="9"/>
    <w:rsid w:val="00274648"/>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274648"/>
    <w:pPr>
      <w:spacing w:after="120" w:line="480" w:lineRule="auto"/>
      <w:ind w:left="360"/>
    </w:pPr>
  </w:style>
  <w:style w:type="character" w:customStyle="1" w:styleId="BodyTextIndent2Char">
    <w:name w:val="Body Text Indent 2 Char"/>
    <w:basedOn w:val="DefaultParagraphFont"/>
    <w:link w:val="BodyTextIndent2"/>
    <w:uiPriority w:val="99"/>
    <w:semiHidden/>
    <w:rsid w:val="00274648"/>
  </w:style>
  <w:style w:type="character" w:customStyle="1" w:styleId="Heading2Char">
    <w:name w:val="Heading 2 Char"/>
    <w:basedOn w:val="DefaultParagraphFont"/>
    <w:link w:val="Heading2"/>
    <w:uiPriority w:val="9"/>
    <w:semiHidden/>
    <w:rsid w:val="00B2159E"/>
    <w:rPr>
      <w:rFonts w:asciiTheme="majorHAnsi" w:eastAsiaTheme="majorEastAsia" w:hAnsiTheme="majorHAnsi" w:cstheme="majorBidi"/>
      <w:b/>
      <w:bCs/>
      <w:color w:val="5B9BD5" w:themeColor="accent1"/>
      <w:sz w:val="26"/>
      <w:szCs w:val="26"/>
    </w:rPr>
  </w:style>
  <w:style w:type="paragraph" w:customStyle="1" w:styleId="MacPacTrailer">
    <w:name w:val="MacPac Trailer"/>
    <w:rsid w:val="001B4D19"/>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B4D19"/>
    <w:rPr>
      <w:color w:val="808080"/>
    </w:rPr>
  </w:style>
  <w:style w:type="character" w:customStyle="1" w:styleId="UnresolvedMention1">
    <w:name w:val="Unresolved Mention1"/>
    <w:basedOn w:val="DefaultParagraphFont"/>
    <w:uiPriority w:val="99"/>
    <w:semiHidden/>
    <w:unhideWhenUsed/>
    <w:rsid w:val="0041681C"/>
    <w:rPr>
      <w:color w:val="605E5C"/>
      <w:shd w:val="clear" w:color="auto" w:fill="E1DFDD"/>
    </w:rPr>
  </w:style>
  <w:style w:type="character" w:styleId="FollowedHyperlink">
    <w:name w:val="FollowedHyperlink"/>
    <w:basedOn w:val="DefaultParagraphFont"/>
    <w:uiPriority w:val="99"/>
    <w:semiHidden/>
    <w:unhideWhenUsed/>
    <w:rsid w:val="00091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84">
      <w:bodyDiv w:val="1"/>
      <w:marLeft w:val="0"/>
      <w:marRight w:val="0"/>
      <w:marTop w:val="0"/>
      <w:marBottom w:val="0"/>
      <w:divBdr>
        <w:top w:val="none" w:sz="0" w:space="0" w:color="auto"/>
        <w:left w:val="none" w:sz="0" w:space="0" w:color="auto"/>
        <w:bottom w:val="none" w:sz="0" w:space="0" w:color="auto"/>
        <w:right w:val="none" w:sz="0" w:space="0" w:color="auto"/>
      </w:divBdr>
    </w:div>
    <w:div w:id="403722210">
      <w:bodyDiv w:val="1"/>
      <w:marLeft w:val="0"/>
      <w:marRight w:val="0"/>
      <w:marTop w:val="0"/>
      <w:marBottom w:val="0"/>
      <w:divBdr>
        <w:top w:val="none" w:sz="0" w:space="0" w:color="auto"/>
        <w:left w:val="none" w:sz="0" w:space="0" w:color="auto"/>
        <w:bottom w:val="none" w:sz="0" w:space="0" w:color="auto"/>
        <w:right w:val="none" w:sz="0" w:space="0" w:color="auto"/>
      </w:divBdr>
    </w:div>
    <w:div w:id="1218585364">
      <w:bodyDiv w:val="1"/>
      <w:marLeft w:val="0"/>
      <w:marRight w:val="0"/>
      <w:marTop w:val="0"/>
      <w:marBottom w:val="0"/>
      <w:divBdr>
        <w:top w:val="none" w:sz="0" w:space="0" w:color="auto"/>
        <w:left w:val="none" w:sz="0" w:space="0" w:color="auto"/>
        <w:bottom w:val="none" w:sz="0" w:space="0" w:color="auto"/>
        <w:right w:val="none" w:sz="0" w:space="0" w:color="auto"/>
      </w:divBdr>
    </w:div>
    <w:div w:id="1241066498">
      <w:bodyDiv w:val="1"/>
      <w:marLeft w:val="0"/>
      <w:marRight w:val="0"/>
      <w:marTop w:val="0"/>
      <w:marBottom w:val="0"/>
      <w:divBdr>
        <w:top w:val="none" w:sz="0" w:space="0" w:color="auto"/>
        <w:left w:val="none" w:sz="0" w:space="0" w:color="auto"/>
        <w:bottom w:val="none" w:sz="0" w:space="0" w:color="auto"/>
        <w:right w:val="none" w:sz="0" w:space="0" w:color="auto"/>
      </w:divBdr>
    </w:div>
    <w:div w:id="1244149783">
      <w:bodyDiv w:val="1"/>
      <w:marLeft w:val="0"/>
      <w:marRight w:val="0"/>
      <w:marTop w:val="0"/>
      <w:marBottom w:val="0"/>
      <w:divBdr>
        <w:top w:val="none" w:sz="0" w:space="0" w:color="auto"/>
        <w:left w:val="none" w:sz="0" w:space="0" w:color="auto"/>
        <w:bottom w:val="none" w:sz="0" w:space="0" w:color="auto"/>
        <w:right w:val="none" w:sz="0" w:space="0" w:color="auto"/>
      </w:divBdr>
    </w:div>
    <w:div w:id="1253053843">
      <w:bodyDiv w:val="1"/>
      <w:marLeft w:val="0"/>
      <w:marRight w:val="0"/>
      <w:marTop w:val="0"/>
      <w:marBottom w:val="0"/>
      <w:divBdr>
        <w:top w:val="none" w:sz="0" w:space="0" w:color="auto"/>
        <w:left w:val="none" w:sz="0" w:space="0" w:color="auto"/>
        <w:bottom w:val="none" w:sz="0" w:space="0" w:color="auto"/>
        <w:right w:val="none" w:sz="0" w:space="0" w:color="auto"/>
      </w:divBdr>
    </w:div>
    <w:div w:id="1530533084">
      <w:bodyDiv w:val="1"/>
      <w:marLeft w:val="0"/>
      <w:marRight w:val="0"/>
      <w:marTop w:val="0"/>
      <w:marBottom w:val="0"/>
      <w:divBdr>
        <w:top w:val="none" w:sz="0" w:space="0" w:color="auto"/>
        <w:left w:val="none" w:sz="0" w:space="0" w:color="auto"/>
        <w:bottom w:val="none" w:sz="0" w:space="0" w:color="auto"/>
        <w:right w:val="none" w:sz="0" w:space="0" w:color="auto"/>
      </w:divBdr>
    </w:div>
    <w:div w:id="1543126938">
      <w:bodyDiv w:val="1"/>
      <w:marLeft w:val="0"/>
      <w:marRight w:val="0"/>
      <w:marTop w:val="0"/>
      <w:marBottom w:val="0"/>
      <w:divBdr>
        <w:top w:val="none" w:sz="0" w:space="0" w:color="auto"/>
        <w:left w:val="none" w:sz="0" w:space="0" w:color="auto"/>
        <w:bottom w:val="none" w:sz="0" w:space="0" w:color="auto"/>
        <w:right w:val="none" w:sz="0" w:space="0" w:color="auto"/>
      </w:divBdr>
    </w:div>
    <w:div w:id="17284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g-my.sharepoint.com/:f:/g/personal/aguilar_scag_ca_gov/EqDGf9DeuuZFmLfG3yq8nuMBJAMpNHlX_Hhmv6fnZ5Dujg?e=K72q5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95D5-3C40-4B93-BBBB-115D4E03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Block</dc:creator>
  <cp:lastModifiedBy>Diep, Deborah</cp:lastModifiedBy>
  <cp:revision>4</cp:revision>
  <cp:lastPrinted>2020-05-11T15:35:00Z</cp:lastPrinted>
  <dcterms:created xsi:type="dcterms:W3CDTF">2020-11-24T00:29:00Z</dcterms:created>
  <dcterms:modified xsi:type="dcterms:W3CDTF">2020-11-24T01:05:00Z</dcterms:modified>
</cp:coreProperties>
</file>