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497"/>
        <w:gridCol w:w="5573"/>
      </w:tblGrid>
      <w:tr w:rsidR="007A6A63" w:rsidRPr="00B30B1F" w14:paraId="0D7A179A" w14:textId="77777777" w:rsidTr="00D2576A">
        <w:tc>
          <w:tcPr>
            <w:tcW w:w="4542" w:type="dxa"/>
          </w:tcPr>
          <w:p w14:paraId="31962D0B" w14:textId="77777777" w:rsidR="007A6A63" w:rsidRPr="00B30B1F" w:rsidRDefault="007A6A63" w:rsidP="00D2576A">
            <w:pPr>
              <w:pStyle w:val="TDocCover05Header-Footer"/>
              <w:spacing w:before="240"/>
            </w:pPr>
            <w:r w:rsidRPr="00B07DE1">
              <w:rPr>
                <w:noProof/>
              </w:rPr>
              <w:drawing>
                <wp:inline distT="0" distB="0" distL="0" distR="0" wp14:anchorId="1FE81576" wp14:editId="27F06374">
                  <wp:extent cx="2072794" cy="72506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44" cy="74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694AC700" w14:textId="77777777" w:rsidR="007A6A63" w:rsidRPr="00980243" w:rsidRDefault="007A6A63" w:rsidP="00D2576A">
            <w:pPr>
              <w:pStyle w:val="TDocCover01Title"/>
              <w:spacing w:before="240"/>
            </w:pPr>
            <w:r>
              <w:t>Standard Operating Procedure</w:t>
            </w:r>
          </w:p>
          <w:p w14:paraId="74C13A31" w14:textId="77777777" w:rsidR="007A6A63" w:rsidRPr="00980243" w:rsidRDefault="007A6A63" w:rsidP="00D2576A">
            <w:pPr>
              <w:pStyle w:val="TDocCover02Subtitle"/>
              <w:framePr w:wrap="around"/>
            </w:pPr>
            <w:r w:rsidRPr="00980243">
              <w:t>California State University</w:t>
            </w:r>
            <w:r>
              <w:t xml:space="preserve"> Fullerton</w:t>
            </w:r>
          </w:p>
          <w:p w14:paraId="33E258EC" w14:textId="77777777" w:rsidR="007A6A63" w:rsidRPr="00A837FB" w:rsidRDefault="007A6A63" w:rsidP="00D2576A">
            <w:pPr>
              <w:pStyle w:val="TDocCover02Subtitle"/>
              <w:framePr w:wrap="around"/>
            </w:pPr>
            <w:r>
              <w:t>IT - Information Security</w:t>
            </w:r>
          </w:p>
        </w:tc>
      </w:tr>
    </w:tbl>
    <w:p w14:paraId="762A9E22" w14:textId="77777777" w:rsidR="00932DD8" w:rsidRPr="00B07DE1" w:rsidRDefault="00642581" w:rsidP="005B4ECA">
      <w:pPr>
        <w:pStyle w:val="Heading0TOC-RedLine"/>
        <w:rPr>
          <w:rFonts w:ascii="Garamond" w:hAnsi="Garamond"/>
        </w:rPr>
        <w:sectPr w:rsidR="00932DD8" w:rsidRPr="00B07DE1" w:rsidSect="006B2F9F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 w:code="1"/>
          <w:pgMar w:top="1440" w:right="1080" w:bottom="1080" w:left="1080" w:header="547" w:footer="547" w:gutter="0"/>
          <w:cols w:space="720"/>
          <w:formProt w:val="0"/>
          <w:titlePg/>
          <w:docGrid w:linePitch="360"/>
        </w:sectPr>
      </w:pPr>
      <w:r w:rsidRPr="00B07DE1">
        <w:rPr>
          <w:rFonts w:ascii="Garamond" w:hAnsi="Garamond"/>
        </w:rPr>
        <w:t xml:space="preserve">Vulnerability </w:t>
      </w:r>
      <w:r w:rsidR="00D948AC" w:rsidRPr="00B07DE1">
        <w:rPr>
          <w:rFonts w:ascii="Garamond" w:hAnsi="Garamond"/>
        </w:rPr>
        <w:t xml:space="preserve">Scan Remediation </w:t>
      </w:r>
    </w:p>
    <w:p w14:paraId="5C016F91" w14:textId="77777777" w:rsidR="003F3B34" w:rsidRPr="00B07DE1" w:rsidRDefault="003F3B34" w:rsidP="00D16BA8">
      <w:pPr>
        <w:pStyle w:val="Heading1"/>
        <w:numPr>
          <w:ilvl w:val="0"/>
          <w:numId w:val="0"/>
        </w:numPr>
        <w:rPr>
          <w:rFonts w:ascii="Garamond" w:hAnsi="Garamond"/>
        </w:rPr>
      </w:pPr>
      <w:r w:rsidRPr="00B07DE1">
        <w:rPr>
          <w:rFonts w:ascii="Garamond" w:hAnsi="Garamond"/>
        </w:rPr>
        <w:t>Purpose</w:t>
      </w:r>
    </w:p>
    <w:p w14:paraId="3E21F933" w14:textId="6E3F74D2" w:rsidR="005B4ECA" w:rsidRPr="00B07DE1" w:rsidRDefault="00FD01D7" w:rsidP="005B4ECA">
      <w:pPr>
        <w:pStyle w:val="BodyTextArial"/>
        <w:rPr>
          <w:rFonts w:ascii="Garamond" w:hAnsi="Garamond"/>
        </w:rPr>
      </w:pPr>
      <w:r w:rsidRPr="00B07DE1">
        <w:rPr>
          <w:rFonts w:ascii="Garamond" w:hAnsi="Garamond"/>
        </w:rPr>
        <w:t xml:space="preserve">This document provides a comprehensive scan and remediation procedure </w:t>
      </w:r>
      <w:r w:rsidR="005B4ECA" w:rsidRPr="00B07DE1">
        <w:rPr>
          <w:rFonts w:ascii="Garamond" w:hAnsi="Garamond"/>
        </w:rPr>
        <w:t xml:space="preserve">designed to </w:t>
      </w:r>
      <w:r w:rsidRPr="00B07DE1">
        <w:rPr>
          <w:rFonts w:ascii="Garamond" w:hAnsi="Garamond"/>
        </w:rPr>
        <w:t xml:space="preserve">help protect the systems managed at the </w:t>
      </w:r>
      <w:r w:rsidR="0047618E" w:rsidRPr="00B07DE1">
        <w:rPr>
          <w:rFonts w:ascii="Garamond" w:hAnsi="Garamond"/>
        </w:rPr>
        <w:t>CSU Fullerton.</w:t>
      </w:r>
    </w:p>
    <w:p w14:paraId="3861E61B" w14:textId="2001A42F" w:rsidR="00E509EE" w:rsidRPr="00B07DE1" w:rsidRDefault="00FD01D7" w:rsidP="005B4ECA">
      <w:pPr>
        <w:pStyle w:val="BodyTextArial"/>
        <w:rPr>
          <w:rFonts w:ascii="Garamond" w:hAnsi="Garamond"/>
        </w:rPr>
      </w:pPr>
      <w:r w:rsidRPr="00B07DE1">
        <w:rPr>
          <w:rFonts w:ascii="Garamond" w:hAnsi="Garamond"/>
        </w:rPr>
        <w:t>I</w:t>
      </w:r>
      <w:r w:rsidR="00C7342A" w:rsidRPr="00B07DE1">
        <w:rPr>
          <w:rFonts w:ascii="Garamond" w:hAnsi="Garamond"/>
        </w:rPr>
        <w:t xml:space="preserve">nformation Security </w:t>
      </w:r>
      <w:r w:rsidR="0047618E" w:rsidRPr="00B07DE1">
        <w:rPr>
          <w:rFonts w:ascii="Garamond" w:hAnsi="Garamond"/>
        </w:rPr>
        <w:t>Office</w:t>
      </w:r>
      <w:r w:rsidR="00C7342A" w:rsidRPr="00B07DE1">
        <w:rPr>
          <w:rFonts w:ascii="Garamond" w:hAnsi="Garamond"/>
        </w:rPr>
        <w:t xml:space="preserve"> (I</w:t>
      </w:r>
      <w:r w:rsidR="0047618E" w:rsidRPr="00B07DE1">
        <w:rPr>
          <w:rFonts w:ascii="Garamond" w:hAnsi="Garamond"/>
        </w:rPr>
        <w:t>SO</w:t>
      </w:r>
      <w:r w:rsidR="00C7342A" w:rsidRPr="00B07DE1">
        <w:rPr>
          <w:rFonts w:ascii="Garamond" w:hAnsi="Garamond"/>
        </w:rPr>
        <w:t>)</w:t>
      </w:r>
      <w:r w:rsidRPr="00B07DE1">
        <w:rPr>
          <w:rFonts w:ascii="Garamond" w:hAnsi="Garamond"/>
        </w:rPr>
        <w:t xml:space="preserve"> staff will identify potential threats and vulnerabilities </w:t>
      </w:r>
      <w:r w:rsidR="005B4ECA" w:rsidRPr="00B07DE1">
        <w:rPr>
          <w:rFonts w:ascii="Garamond" w:hAnsi="Garamond"/>
        </w:rPr>
        <w:t>through</w:t>
      </w:r>
      <w:r w:rsidRPr="00B07DE1">
        <w:rPr>
          <w:rFonts w:ascii="Garamond" w:hAnsi="Garamond"/>
        </w:rPr>
        <w:t xml:space="preserve"> internal and external scans</w:t>
      </w:r>
      <w:r w:rsidR="00B70AF5" w:rsidRPr="00B07DE1">
        <w:rPr>
          <w:rFonts w:ascii="Garamond" w:hAnsi="Garamond"/>
        </w:rPr>
        <w:t xml:space="preserve"> periodically</w:t>
      </w:r>
      <w:r w:rsidRPr="00B07DE1">
        <w:rPr>
          <w:rFonts w:ascii="Garamond" w:hAnsi="Garamond"/>
        </w:rPr>
        <w:t>.</w:t>
      </w:r>
      <w:r w:rsidR="005B4ECA" w:rsidRPr="00B07DE1">
        <w:rPr>
          <w:rFonts w:ascii="Garamond" w:hAnsi="Garamond"/>
        </w:rPr>
        <w:t xml:space="preserve"> </w:t>
      </w:r>
      <w:r w:rsidR="00C7342A" w:rsidRPr="00B07DE1">
        <w:rPr>
          <w:rFonts w:ascii="Garamond" w:hAnsi="Garamond"/>
        </w:rPr>
        <w:t xml:space="preserve">Thereafter, </w:t>
      </w:r>
      <w:r w:rsidR="001755C1">
        <w:rPr>
          <w:rFonts w:ascii="Garamond" w:hAnsi="Garamond"/>
        </w:rPr>
        <w:t xml:space="preserve">Sys-Admins </w:t>
      </w:r>
      <w:r w:rsidR="007A6A63">
        <w:rPr>
          <w:rFonts w:ascii="Garamond" w:hAnsi="Garamond"/>
        </w:rPr>
        <w:t>(Responsible</w:t>
      </w:r>
      <w:r w:rsidR="001755C1">
        <w:rPr>
          <w:rFonts w:ascii="Garamond" w:hAnsi="Garamond"/>
        </w:rPr>
        <w:t xml:space="preserve"> Parties) </w:t>
      </w:r>
      <w:r w:rsidR="00C7342A" w:rsidRPr="00B07DE1">
        <w:rPr>
          <w:rFonts w:ascii="Garamond" w:hAnsi="Garamond"/>
        </w:rPr>
        <w:t xml:space="preserve">will </w:t>
      </w:r>
      <w:r w:rsidR="00A54652" w:rsidRPr="00B07DE1">
        <w:rPr>
          <w:rFonts w:ascii="Garamond" w:hAnsi="Garamond"/>
        </w:rPr>
        <w:t xml:space="preserve">be provided the scan results for </w:t>
      </w:r>
      <w:r w:rsidR="00C7342A" w:rsidRPr="00B07DE1">
        <w:rPr>
          <w:rFonts w:ascii="Garamond" w:hAnsi="Garamond"/>
        </w:rPr>
        <w:t>remediation.</w:t>
      </w:r>
      <w:r w:rsidR="005B4ECA" w:rsidRPr="00B07DE1">
        <w:rPr>
          <w:rFonts w:ascii="Garamond" w:hAnsi="Garamond"/>
        </w:rPr>
        <w:t xml:space="preserve"> </w:t>
      </w:r>
      <w:r w:rsidR="00C7342A" w:rsidRPr="00B07DE1">
        <w:rPr>
          <w:rFonts w:ascii="Garamond" w:hAnsi="Garamond"/>
        </w:rPr>
        <w:t xml:space="preserve">The work to maintain a secure infrastructure environment </w:t>
      </w:r>
      <w:r w:rsidR="0052320B" w:rsidRPr="00B07DE1">
        <w:rPr>
          <w:rFonts w:ascii="Garamond" w:hAnsi="Garamond"/>
        </w:rPr>
        <w:t>is</w:t>
      </w:r>
      <w:r w:rsidR="00C7342A" w:rsidRPr="00B07DE1">
        <w:rPr>
          <w:rFonts w:ascii="Garamond" w:hAnsi="Garamond"/>
        </w:rPr>
        <w:t xml:space="preserve"> a </w:t>
      </w:r>
      <w:r w:rsidR="0047618E" w:rsidRPr="00B07DE1">
        <w:rPr>
          <w:rFonts w:ascii="Garamond" w:hAnsi="Garamond"/>
        </w:rPr>
        <w:t>collaborative effort between ISO</w:t>
      </w:r>
      <w:r w:rsidR="00C7342A" w:rsidRPr="00B07DE1">
        <w:rPr>
          <w:rFonts w:ascii="Garamond" w:hAnsi="Garamond"/>
        </w:rPr>
        <w:t>, IT application teams</w:t>
      </w:r>
      <w:r w:rsidR="009A0D13" w:rsidRPr="00B07DE1">
        <w:rPr>
          <w:rFonts w:ascii="Garamond" w:hAnsi="Garamond"/>
        </w:rPr>
        <w:t>,</w:t>
      </w:r>
      <w:r w:rsidR="00C7342A" w:rsidRPr="00B07DE1">
        <w:rPr>
          <w:rFonts w:ascii="Garamond" w:hAnsi="Garamond"/>
        </w:rPr>
        <w:t xml:space="preserve"> and Infrastructure Services staff</w:t>
      </w:r>
      <w:r w:rsidR="009A0D13" w:rsidRPr="00B07DE1">
        <w:rPr>
          <w:rFonts w:ascii="Garamond" w:hAnsi="Garamond"/>
        </w:rPr>
        <w:t xml:space="preserve"> by supervision of the management</w:t>
      </w:r>
      <w:r w:rsidR="00C7342A" w:rsidRPr="00B07DE1">
        <w:rPr>
          <w:rFonts w:ascii="Garamond" w:hAnsi="Garamond"/>
        </w:rPr>
        <w:t>.</w:t>
      </w:r>
    </w:p>
    <w:p w14:paraId="1EC565B7" w14:textId="77777777" w:rsidR="001E6229" w:rsidRPr="00B07DE1" w:rsidRDefault="001E6229" w:rsidP="002C5D78">
      <w:pPr>
        <w:pStyle w:val="Heading1"/>
        <w:rPr>
          <w:rFonts w:ascii="Garamond" w:hAnsi="Garamond"/>
        </w:rPr>
      </w:pPr>
      <w:r w:rsidRPr="00B07DE1">
        <w:rPr>
          <w:rFonts w:ascii="Garamond" w:hAnsi="Garamond"/>
        </w:rPr>
        <w:t>Scope</w:t>
      </w:r>
    </w:p>
    <w:p w14:paraId="15DBD109" w14:textId="77777777" w:rsidR="001E6229" w:rsidRPr="00B07DE1" w:rsidRDefault="00C10186" w:rsidP="007461A0">
      <w:pPr>
        <w:pStyle w:val="BodyTextArial"/>
        <w:rPr>
          <w:rFonts w:ascii="Garamond" w:hAnsi="Garamond"/>
        </w:rPr>
      </w:pPr>
      <w:r w:rsidRPr="00B07DE1">
        <w:rPr>
          <w:rFonts w:ascii="Garamond" w:hAnsi="Garamond"/>
        </w:rPr>
        <w:t>The scope of this procedure includes:</w:t>
      </w:r>
    </w:p>
    <w:p w14:paraId="2CEEF88C" w14:textId="1E35D92A" w:rsidR="00C10186" w:rsidRPr="00B07DE1" w:rsidRDefault="00C10186" w:rsidP="005B4ECA">
      <w:pPr>
        <w:pStyle w:val="ListBullet"/>
        <w:rPr>
          <w:rFonts w:ascii="Garamond" w:hAnsi="Garamond"/>
        </w:rPr>
      </w:pPr>
      <w:r w:rsidRPr="00B07DE1">
        <w:rPr>
          <w:rFonts w:ascii="Garamond" w:hAnsi="Garamond"/>
        </w:rPr>
        <w:t>The t</w:t>
      </w:r>
      <w:r w:rsidR="00733BFB" w:rsidRPr="00B07DE1">
        <w:rPr>
          <w:rFonts w:ascii="Garamond" w:hAnsi="Garamond"/>
        </w:rPr>
        <w:t xml:space="preserve">ype and schedule of scans to be </w:t>
      </w:r>
      <w:r w:rsidRPr="00B07DE1">
        <w:rPr>
          <w:rFonts w:ascii="Garamond" w:hAnsi="Garamond"/>
        </w:rPr>
        <w:t>run</w:t>
      </w:r>
    </w:p>
    <w:p w14:paraId="66C1E820" w14:textId="77777777" w:rsidR="00C10186" w:rsidRPr="00B07DE1" w:rsidRDefault="00C10186" w:rsidP="005B4ECA">
      <w:pPr>
        <w:pStyle w:val="ListBullet"/>
        <w:rPr>
          <w:rFonts w:ascii="Garamond" w:hAnsi="Garamond"/>
        </w:rPr>
      </w:pPr>
      <w:r w:rsidRPr="00B07DE1">
        <w:rPr>
          <w:rFonts w:ascii="Garamond" w:hAnsi="Garamond"/>
        </w:rPr>
        <w:t>Review and remediation of findings from scan reports</w:t>
      </w:r>
    </w:p>
    <w:p w14:paraId="37F30897" w14:textId="77777777" w:rsidR="00C10186" w:rsidRPr="00B07DE1" w:rsidRDefault="00C10186" w:rsidP="005B4ECA">
      <w:pPr>
        <w:pStyle w:val="ListBullet"/>
        <w:rPr>
          <w:rFonts w:ascii="Garamond" w:hAnsi="Garamond"/>
        </w:rPr>
      </w:pPr>
      <w:r w:rsidRPr="00B07DE1">
        <w:rPr>
          <w:rFonts w:ascii="Garamond" w:hAnsi="Garamond"/>
        </w:rPr>
        <w:t xml:space="preserve">Responsibilities of positions that will perform tasks </w:t>
      </w:r>
    </w:p>
    <w:p w14:paraId="019D5117" w14:textId="77777777" w:rsidR="001E6229" w:rsidRPr="00B07DE1" w:rsidRDefault="001E6229" w:rsidP="00932DD8">
      <w:pPr>
        <w:pStyle w:val="Heading1"/>
        <w:rPr>
          <w:rFonts w:ascii="Garamond" w:hAnsi="Garamond"/>
        </w:rPr>
      </w:pPr>
      <w:r w:rsidRPr="00B07DE1">
        <w:rPr>
          <w:rFonts w:ascii="Garamond" w:hAnsi="Garamond"/>
        </w:rPr>
        <w:t>Definitions</w:t>
      </w:r>
    </w:p>
    <w:p w14:paraId="0B3C96BB" w14:textId="77777777" w:rsidR="00A123A1" w:rsidRPr="00B07DE1" w:rsidRDefault="00A123A1" w:rsidP="00A123A1">
      <w:pPr>
        <w:pStyle w:val="NormalWeb"/>
        <w:shd w:val="clear" w:color="auto" w:fill="FFFFFF"/>
        <w:rPr>
          <w:rFonts w:ascii="Garamond" w:eastAsia="Times New Roman" w:hAnsi="Garamond" w:cs="Arial"/>
          <w:iCs/>
          <w:szCs w:val="20"/>
        </w:rPr>
      </w:pPr>
      <w:r w:rsidRPr="00B07DE1">
        <w:rPr>
          <w:rFonts w:ascii="Garamond" w:eastAsia="Times New Roman" w:hAnsi="Garamond" w:cs="Arial"/>
          <w:b/>
          <w:iCs/>
          <w:szCs w:val="20"/>
        </w:rPr>
        <w:t>Acceptable risk</w:t>
      </w:r>
      <w:r w:rsidRPr="00B07DE1">
        <w:rPr>
          <w:rFonts w:ascii="Garamond" w:eastAsia="Times New Roman" w:hAnsi="Garamond" w:cs="Arial"/>
          <w:iCs/>
          <w:szCs w:val="20"/>
        </w:rPr>
        <w:t xml:space="preserve"> – Vulnerabilities identified in the scan but compensating controls are in place to mitigate the risk</w:t>
      </w:r>
      <w:r w:rsidR="000E1190" w:rsidRPr="00B07DE1">
        <w:rPr>
          <w:rFonts w:ascii="Garamond" w:eastAsia="Times New Roman" w:hAnsi="Garamond" w:cs="Arial"/>
          <w:iCs/>
          <w:szCs w:val="20"/>
        </w:rPr>
        <w:t>,</w:t>
      </w:r>
      <w:r w:rsidRPr="00B07DE1">
        <w:rPr>
          <w:rFonts w:ascii="Garamond" w:eastAsia="Times New Roman" w:hAnsi="Garamond" w:cs="Arial"/>
          <w:iCs/>
          <w:szCs w:val="20"/>
        </w:rPr>
        <w:t xml:space="preserve"> or the service has been deemed critical and risk is accepted and approved.</w:t>
      </w:r>
    </w:p>
    <w:p w14:paraId="2E6F4054" w14:textId="77777777" w:rsidR="00A123A1" w:rsidRPr="00B07DE1" w:rsidRDefault="00A123A1" w:rsidP="00A123A1">
      <w:pPr>
        <w:pStyle w:val="NormalWeb"/>
        <w:shd w:val="clear" w:color="auto" w:fill="FFFFFF"/>
        <w:rPr>
          <w:rFonts w:ascii="Garamond" w:eastAsia="Times New Roman" w:hAnsi="Garamond" w:cs="Arial"/>
          <w:iCs/>
          <w:szCs w:val="20"/>
        </w:rPr>
      </w:pPr>
      <w:r w:rsidRPr="00B07DE1">
        <w:rPr>
          <w:rFonts w:ascii="Garamond" w:eastAsia="Times New Roman" w:hAnsi="Garamond" w:cs="Arial"/>
          <w:b/>
          <w:iCs/>
          <w:szCs w:val="20"/>
        </w:rPr>
        <w:t xml:space="preserve">Acceptable risk exceptions </w:t>
      </w:r>
      <w:r w:rsidRPr="00B07DE1">
        <w:rPr>
          <w:rFonts w:ascii="Garamond" w:eastAsia="Times New Roman" w:hAnsi="Garamond" w:cs="Arial"/>
          <w:iCs/>
          <w:szCs w:val="20"/>
        </w:rPr>
        <w:t>– Vulnerabilities that are recognized and it is determined that the risk is so low that it accepted and no further action is needed; or the financial cost of remediation is so great that it is not feasible to make changes</w:t>
      </w:r>
      <w:r w:rsidR="007D0507" w:rsidRPr="00B07DE1">
        <w:rPr>
          <w:rFonts w:ascii="Garamond" w:eastAsia="Times New Roman" w:hAnsi="Garamond" w:cs="Arial"/>
          <w:iCs/>
          <w:szCs w:val="20"/>
        </w:rPr>
        <w:t xml:space="preserve"> to alleviate the vulnerability.</w:t>
      </w:r>
      <w:r w:rsidRPr="00B07DE1">
        <w:rPr>
          <w:rFonts w:ascii="Garamond" w:eastAsia="Times New Roman" w:hAnsi="Garamond" w:cs="Arial"/>
          <w:iCs/>
          <w:szCs w:val="20"/>
        </w:rPr>
        <w:t xml:space="preserve"> </w:t>
      </w:r>
    </w:p>
    <w:p w14:paraId="7D03A4ED" w14:textId="77777777" w:rsidR="00A123A1" w:rsidRPr="00B07DE1" w:rsidRDefault="00A123A1" w:rsidP="00A123A1">
      <w:pPr>
        <w:pStyle w:val="NormalWeb"/>
        <w:shd w:val="clear" w:color="auto" w:fill="FFFFFF"/>
        <w:rPr>
          <w:rFonts w:ascii="Garamond" w:hAnsi="Garamond"/>
        </w:rPr>
      </w:pPr>
      <w:r w:rsidRPr="00B07DE1">
        <w:rPr>
          <w:rFonts w:ascii="Garamond" w:hAnsi="Garamond"/>
          <w:b/>
        </w:rPr>
        <w:t xml:space="preserve">Data Owner </w:t>
      </w:r>
      <w:r w:rsidRPr="00B07DE1">
        <w:rPr>
          <w:rFonts w:ascii="Garamond" w:hAnsi="Garamond"/>
        </w:rPr>
        <w:t>– Management staff who approve access and changes to information/data of an application.</w:t>
      </w:r>
    </w:p>
    <w:p w14:paraId="0FDB0875" w14:textId="77777777" w:rsidR="00A123A1" w:rsidRPr="00B07DE1" w:rsidRDefault="00A123A1" w:rsidP="00A123A1">
      <w:pPr>
        <w:pStyle w:val="NormalWeb"/>
        <w:shd w:val="clear" w:color="auto" w:fill="FFFFFF"/>
        <w:rPr>
          <w:rFonts w:ascii="Garamond" w:hAnsi="Garamond"/>
          <w:b/>
        </w:rPr>
      </w:pPr>
      <w:r w:rsidRPr="00B07DE1">
        <w:rPr>
          <w:rFonts w:ascii="Garamond" w:hAnsi="Garamond"/>
          <w:b/>
        </w:rPr>
        <w:t>Data Steward</w:t>
      </w:r>
      <w:r w:rsidRPr="00B07DE1">
        <w:rPr>
          <w:rFonts w:ascii="Garamond" w:hAnsi="Garamond"/>
        </w:rPr>
        <w:t xml:space="preserve"> – The individuals who make up the application teams and have the best ability to verify vulnerabilities and make recommendations for remediation.</w:t>
      </w:r>
      <w:r w:rsidRPr="00B07DE1">
        <w:rPr>
          <w:rFonts w:ascii="Garamond" w:hAnsi="Garamond"/>
          <w:b/>
        </w:rPr>
        <w:t xml:space="preserve"> </w:t>
      </w:r>
    </w:p>
    <w:p w14:paraId="60E01F08" w14:textId="186B13C3" w:rsidR="003E79CA" w:rsidRPr="00B07DE1" w:rsidRDefault="001428DB" w:rsidP="00C7342A">
      <w:pPr>
        <w:pStyle w:val="NormalWeb"/>
        <w:shd w:val="clear" w:color="auto" w:fill="FFFFFF"/>
        <w:rPr>
          <w:rFonts w:ascii="Garamond" w:eastAsia="Times New Roman" w:hAnsi="Garamond" w:cs="Arial"/>
          <w:iCs/>
          <w:szCs w:val="20"/>
        </w:rPr>
      </w:pPr>
      <w:r w:rsidRPr="00B07DE1">
        <w:rPr>
          <w:rFonts w:ascii="Garamond" w:eastAsia="Times New Roman" w:hAnsi="Garamond" w:cs="Arial"/>
          <w:b/>
          <w:iCs/>
          <w:szCs w:val="20"/>
        </w:rPr>
        <w:t>False-positive</w:t>
      </w:r>
      <w:r w:rsidRPr="00B07DE1">
        <w:rPr>
          <w:rFonts w:ascii="Garamond" w:eastAsia="Times New Roman" w:hAnsi="Garamond" w:cs="Arial"/>
          <w:iCs/>
          <w:szCs w:val="20"/>
        </w:rPr>
        <w:t xml:space="preserve"> </w:t>
      </w:r>
      <w:r w:rsidR="003E79CA" w:rsidRPr="00B07DE1">
        <w:rPr>
          <w:rFonts w:ascii="Garamond" w:eastAsia="Times New Roman" w:hAnsi="Garamond" w:cs="Arial"/>
          <w:iCs/>
          <w:szCs w:val="20"/>
        </w:rPr>
        <w:t>–</w:t>
      </w:r>
      <w:r w:rsidRPr="00B07DE1">
        <w:rPr>
          <w:rFonts w:ascii="Garamond" w:eastAsia="Times New Roman" w:hAnsi="Garamond" w:cs="Arial"/>
          <w:iCs/>
          <w:szCs w:val="20"/>
        </w:rPr>
        <w:t xml:space="preserve"> </w:t>
      </w:r>
      <w:r w:rsidR="00FB14E8" w:rsidRPr="00B07DE1">
        <w:rPr>
          <w:rFonts w:ascii="Garamond" w:eastAsia="Times New Roman" w:hAnsi="Garamond" w:cs="Arial"/>
          <w:iCs/>
          <w:szCs w:val="20"/>
        </w:rPr>
        <w:t>V</w:t>
      </w:r>
      <w:r w:rsidR="003E79CA" w:rsidRPr="00B07DE1">
        <w:rPr>
          <w:rFonts w:ascii="Garamond" w:eastAsia="Times New Roman" w:hAnsi="Garamond" w:cs="Arial"/>
          <w:iCs/>
          <w:szCs w:val="20"/>
        </w:rPr>
        <w:t>ulnerabilities identified in the scan that are not vulnerabilities and do not cause a thre</w:t>
      </w:r>
      <w:r w:rsidR="00555894" w:rsidRPr="00B07DE1">
        <w:rPr>
          <w:rFonts w:ascii="Garamond" w:eastAsia="Times New Roman" w:hAnsi="Garamond" w:cs="Arial"/>
          <w:iCs/>
          <w:szCs w:val="20"/>
        </w:rPr>
        <w:t>at to the CSUF</w:t>
      </w:r>
      <w:r w:rsidR="003E79CA" w:rsidRPr="00B07DE1">
        <w:rPr>
          <w:rFonts w:ascii="Garamond" w:eastAsia="Times New Roman" w:hAnsi="Garamond" w:cs="Arial"/>
          <w:iCs/>
          <w:szCs w:val="20"/>
        </w:rPr>
        <w:t xml:space="preserve"> systems. </w:t>
      </w:r>
    </w:p>
    <w:p w14:paraId="11136E65" w14:textId="77777777" w:rsidR="00DF4BC9" w:rsidRPr="00B07DE1" w:rsidRDefault="00DF4BC9" w:rsidP="00932DD8">
      <w:pPr>
        <w:pStyle w:val="Heading1"/>
        <w:rPr>
          <w:rFonts w:ascii="Garamond" w:hAnsi="Garamond"/>
        </w:rPr>
      </w:pPr>
      <w:r w:rsidRPr="00B07DE1">
        <w:rPr>
          <w:rFonts w:ascii="Garamond" w:hAnsi="Garamond"/>
        </w:rPr>
        <w:t xml:space="preserve">Responsibilities </w:t>
      </w:r>
    </w:p>
    <w:p w14:paraId="317ECF2A" w14:textId="2A9488B0" w:rsidR="00DF4BC9" w:rsidRPr="00B07DE1" w:rsidRDefault="007427F7" w:rsidP="00DF4BC9">
      <w:pPr>
        <w:pStyle w:val="BodyTextArial"/>
        <w:rPr>
          <w:rFonts w:ascii="Garamond" w:hAnsi="Garamond"/>
        </w:rPr>
      </w:pPr>
      <w:r w:rsidRPr="00B07DE1">
        <w:rPr>
          <w:rFonts w:ascii="Garamond" w:hAnsi="Garamond"/>
          <w:b/>
        </w:rPr>
        <w:t xml:space="preserve">Information </w:t>
      </w:r>
      <w:r w:rsidR="00797110" w:rsidRPr="00B07DE1">
        <w:rPr>
          <w:rFonts w:ascii="Garamond" w:hAnsi="Garamond"/>
          <w:b/>
        </w:rPr>
        <w:t xml:space="preserve">Security Team </w:t>
      </w:r>
      <w:r w:rsidR="00797110" w:rsidRPr="00B07DE1">
        <w:rPr>
          <w:rFonts w:ascii="Garamond" w:hAnsi="Garamond"/>
        </w:rPr>
        <w:t xml:space="preserve">– The basic role of the security team is to configure the </w:t>
      </w:r>
      <w:r w:rsidR="009312C4" w:rsidRPr="00B07DE1">
        <w:rPr>
          <w:rFonts w:ascii="Garamond" w:hAnsi="Garamond"/>
        </w:rPr>
        <w:t>scanning tool,</w:t>
      </w:r>
      <w:r w:rsidR="00797110" w:rsidRPr="00B07DE1">
        <w:rPr>
          <w:rFonts w:ascii="Garamond" w:hAnsi="Garamond"/>
        </w:rPr>
        <w:t xml:space="preserve"> run scans, </w:t>
      </w:r>
      <w:r w:rsidRPr="00B07DE1">
        <w:rPr>
          <w:rFonts w:ascii="Garamond" w:hAnsi="Garamond"/>
        </w:rPr>
        <w:t xml:space="preserve">prepare, </w:t>
      </w:r>
      <w:r w:rsidR="004C5957" w:rsidRPr="00B07DE1">
        <w:rPr>
          <w:rFonts w:ascii="Garamond" w:hAnsi="Garamond"/>
        </w:rPr>
        <w:t>review,</w:t>
      </w:r>
      <w:r w:rsidRPr="00B07DE1">
        <w:rPr>
          <w:rFonts w:ascii="Garamond" w:hAnsi="Garamond"/>
        </w:rPr>
        <w:t xml:space="preserve"> and disseminate </w:t>
      </w:r>
      <w:r w:rsidR="00797110" w:rsidRPr="00B07DE1">
        <w:rPr>
          <w:rFonts w:ascii="Garamond" w:hAnsi="Garamond"/>
        </w:rPr>
        <w:t xml:space="preserve">reports, and </w:t>
      </w:r>
      <w:r w:rsidR="0097092F" w:rsidRPr="00B07DE1">
        <w:rPr>
          <w:rFonts w:ascii="Garamond" w:hAnsi="Garamond"/>
        </w:rPr>
        <w:t>provide assistance.</w:t>
      </w:r>
      <w:r w:rsidR="005B4ECA" w:rsidRPr="00B07DE1">
        <w:rPr>
          <w:rFonts w:ascii="Garamond" w:hAnsi="Garamond"/>
        </w:rPr>
        <w:t xml:space="preserve"> </w:t>
      </w:r>
    </w:p>
    <w:p w14:paraId="68DE5A1E" w14:textId="77777777" w:rsidR="00D948AC" w:rsidRPr="00B07DE1" w:rsidRDefault="003E79CA" w:rsidP="00DF4BC9">
      <w:pPr>
        <w:pStyle w:val="BodyTextArial"/>
        <w:rPr>
          <w:rFonts w:ascii="Garamond" w:hAnsi="Garamond"/>
        </w:rPr>
      </w:pPr>
      <w:r w:rsidRPr="00B07DE1">
        <w:rPr>
          <w:rFonts w:ascii="Garamond" w:hAnsi="Garamond"/>
          <w:b/>
        </w:rPr>
        <w:lastRenderedPageBreak/>
        <w:t>Application Management</w:t>
      </w:r>
      <w:r w:rsidRPr="00B07DE1">
        <w:rPr>
          <w:rFonts w:ascii="Garamond" w:hAnsi="Garamond"/>
        </w:rPr>
        <w:t xml:space="preserve"> – Management staff </w:t>
      </w:r>
      <w:r w:rsidR="005B4ECA" w:rsidRPr="00B07DE1">
        <w:rPr>
          <w:rFonts w:ascii="Garamond" w:hAnsi="Garamond"/>
        </w:rPr>
        <w:t>who</w:t>
      </w:r>
      <w:r w:rsidRPr="00B07DE1">
        <w:rPr>
          <w:rFonts w:ascii="Garamond" w:hAnsi="Garamond"/>
        </w:rPr>
        <w:t xml:space="preserve"> are responsible for assigning individuals to review the scan </w:t>
      </w:r>
      <w:r w:rsidR="001159B4" w:rsidRPr="00B07DE1">
        <w:rPr>
          <w:rFonts w:ascii="Garamond" w:hAnsi="Garamond"/>
        </w:rPr>
        <w:t>report</w:t>
      </w:r>
      <w:r w:rsidRPr="00B07DE1">
        <w:rPr>
          <w:rFonts w:ascii="Garamond" w:hAnsi="Garamond"/>
        </w:rPr>
        <w:t xml:space="preserve"> approve remediation and provide documentation to determine acceptable risk. </w:t>
      </w:r>
    </w:p>
    <w:p w14:paraId="35342543" w14:textId="77777777" w:rsidR="00AD43C4" w:rsidRPr="00B07DE1" w:rsidRDefault="00D948AC" w:rsidP="00DF4BC9">
      <w:pPr>
        <w:pStyle w:val="BodyTextArial"/>
        <w:rPr>
          <w:rFonts w:ascii="Garamond" w:hAnsi="Garamond"/>
        </w:rPr>
      </w:pPr>
      <w:r w:rsidRPr="00B07DE1">
        <w:rPr>
          <w:rFonts w:ascii="Garamond" w:hAnsi="Garamond"/>
          <w:b/>
        </w:rPr>
        <w:t>Application Teams</w:t>
      </w:r>
      <w:r w:rsidR="00AD43C4" w:rsidRPr="00B07DE1">
        <w:rPr>
          <w:rFonts w:ascii="Garamond" w:hAnsi="Garamond"/>
          <w:b/>
        </w:rPr>
        <w:t>/Infrastructure Services</w:t>
      </w:r>
      <w:r w:rsidRPr="00B07DE1">
        <w:rPr>
          <w:rFonts w:ascii="Garamond" w:hAnsi="Garamond"/>
        </w:rPr>
        <w:t xml:space="preserve"> </w:t>
      </w:r>
      <w:r w:rsidR="00AD43C4" w:rsidRPr="00B07DE1">
        <w:rPr>
          <w:rFonts w:ascii="Garamond" w:hAnsi="Garamond"/>
        </w:rPr>
        <w:t>–</w:t>
      </w:r>
      <w:r w:rsidRPr="00B07DE1">
        <w:rPr>
          <w:rFonts w:ascii="Garamond" w:hAnsi="Garamond"/>
        </w:rPr>
        <w:t xml:space="preserve"> </w:t>
      </w:r>
      <w:r w:rsidR="00AD43C4" w:rsidRPr="00B07DE1">
        <w:rPr>
          <w:rFonts w:ascii="Garamond" w:hAnsi="Garamond"/>
        </w:rPr>
        <w:t xml:space="preserve">Staff will review potential vulnerabilities and implement remediation recommendations. As appropriate, staff may take steps to reclassify, provide documentation and business justification to demonstrate </w:t>
      </w:r>
      <w:r w:rsidR="001159B4" w:rsidRPr="00B07DE1">
        <w:rPr>
          <w:rFonts w:ascii="Garamond" w:hAnsi="Garamond"/>
        </w:rPr>
        <w:t>vulnerability</w:t>
      </w:r>
      <w:r w:rsidR="00AD43C4" w:rsidRPr="00B07DE1">
        <w:rPr>
          <w:rFonts w:ascii="Garamond" w:hAnsi="Garamond"/>
        </w:rPr>
        <w:t xml:space="preserve"> as false-positive or an acceptable risk.</w:t>
      </w:r>
      <w:r w:rsidR="005B4ECA" w:rsidRPr="00B07DE1">
        <w:rPr>
          <w:rFonts w:ascii="Garamond" w:hAnsi="Garamond"/>
        </w:rPr>
        <w:t xml:space="preserve">   </w:t>
      </w:r>
    </w:p>
    <w:p w14:paraId="2C86588D" w14:textId="77777777" w:rsidR="007F1B35" w:rsidRPr="00B07DE1" w:rsidRDefault="007F1B35" w:rsidP="00DF4BC9">
      <w:pPr>
        <w:pStyle w:val="BodyTextArial"/>
        <w:rPr>
          <w:rFonts w:ascii="Garamond" w:hAnsi="Garamond"/>
        </w:rPr>
      </w:pPr>
      <w:r w:rsidRPr="00B07DE1">
        <w:rPr>
          <w:rFonts w:ascii="Garamond" w:hAnsi="Garamond"/>
          <w:b/>
        </w:rPr>
        <w:t>Infrastructure Services</w:t>
      </w:r>
      <w:r w:rsidRPr="00B07DE1">
        <w:rPr>
          <w:rFonts w:ascii="Garamond" w:hAnsi="Garamond"/>
        </w:rPr>
        <w:t xml:space="preserve"> </w:t>
      </w:r>
      <w:r w:rsidR="00BA54E8" w:rsidRPr="00B07DE1">
        <w:rPr>
          <w:rFonts w:ascii="Garamond" w:hAnsi="Garamond"/>
        </w:rPr>
        <w:t>–</w:t>
      </w:r>
      <w:r w:rsidRPr="00B07DE1">
        <w:rPr>
          <w:rFonts w:ascii="Garamond" w:hAnsi="Garamond"/>
        </w:rPr>
        <w:t xml:space="preserve"> </w:t>
      </w:r>
      <w:r w:rsidR="00BA54E8" w:rsidRPr="00B07DE1">
        <w:rPr>
          <w:rFonts w:ascii="Garamond" w:hAnsi="Garamond"/>
        </w:rPr>
        <w:t>In addition to remediation responsibilities, Infrastructure Service</w:t>
      </w:r>
      <w:r w:rsidR="0052320B" w:rsidRPr="00B07DE1">
        <w:rPr>
          <w:rFonts w:ascii="Garamond" w:hAnsi="Garamond"/>
        </w:rPr>
        <w:t>s</w:t>
      </w:r>
      <w:r w:rsidR="00BA54E8" w:rsidRPr="00B07DE1">
        <w:rPr>
          <w:rFonts w:ascii="Garamond" w:hAnsi="Garamond"/>
        </w:rPr>
        <w:t xml:space="preserve"> staff will complete monthly patching </w:t>
      </w:r>
      <w:r w:rsidR="00FD21B8" w:rsidRPr="00B07DE1">
        <w:rPr>
          <w:rFonts w:ascii="Garamond" w:hAnsi="Garamond"/>
        </w:rPr>
        <w:t>according to</w:t>
      </w:r>
      <w:r w:rsidR="00BA54E8" w:rsidRPr="00B07DE1">
        <w:rPr>
          <w:rFonts w:ascii="Garamond" w:hAnsi="Garamond"/>
        </w:rPr>
        <w:t xml:space="preserve"> </w:t>
      </w:r>
      <w:r w:rsidR="00FD21B8" w:rsidRPr="00B07DE1">
        <w:rPr>
          <w:rFonts w:ascii="Garamond" w:hAnsi="Garamond"/>
        </w:rPr>
        <w:t>the established schedule.</w:t>
      </w:r>
    </w:p>
    <w:p w14:paraId="38FFF190" w14:textId="77777777" w:rsidR="001E6229" w:rsidRDefault="001E6229" w:rsidP="00932DD8">
      <w:pPr>
        <w:pStyle w:val="Heading1"/>
        <w:rPr>
          <w:rFonts w:ascii="Garamond" w:hAnsi="Garamond"/>
        </w:rPr>
      </w:pPr>
      <w:r w:rsidRPr="00B07DE1">
        <w:rPr>
          <w:rFonts w:ascii="Garamond" w:hAnsi="Garamond"/>
        </w:rPr>
        <w:t>Procedures</w:t>
      </w:r>
    </w:p>
    <w:p w14:paraId="27A55966" w14:textId="23CEE08E" w:rsidR="00645F97" w:rsidRDefault="00645F97" w:rsidP="007461A0">
      <w:pPr>
        <w:pStyle w:val="BodyTextArial"/>
        <w:rPr>
          <w:rFonts w:ascii="Garamond" w:hAnsi="Garamond"/>
          <w:b/>
          <w:szCs w:val="20"/>
        </w:rPr>
      </w:pPr>
      <w:r>
        <w:rPr>
          <w:rFonts w:ascii="Garamond" w:hAnsi="Garamond"/>
          <w:b/>
          <w:szCs w:val="20"/>
        </w:rPr>
        <w:t xml:space="preserve">Step 0 – Request access to Qualys </w:t>
      </w:r>
      <w:r w:rsidR="00EE1824">
        <w:rPr>
          <w:rFonts w:ascii="Garamond" w:hAnsi="Garamond"/>
          <w:b/>
          <w:szCs w:val="20"/>
        </w:rPr>
        <w:t>Scanner</w:t>
      </w:r>
    </w:p>
    <w:p w14:paraId="4BA930CB" w14:textId="741CA905" w:rsidR="00FF0D50" w:rsidRPr="00FF0D50" w:rsidRDefault="00FF0D50" w:rsidP="007461A0">
      <w:pPr>
        <w:pStyle w:val="BodyTextArial"/>
        <w:rPr>
          <w:rFonts w:ascii="Garamond" w:hAnsi="Garamond"/>
          <w:bCs/>
          <w:szCs w:val="20"/>
        </w:rPr>
      </w:pPr>
      <w:r w:rsidRPr="00FF0D50">
        <w:rPr>
          <w:rFonts w:ascii="Garamond" w:hAnsi="Garamond"/>
          <w:bCs/>
          <w:szCs w:val="20"/>
        </w:rPr>
        <w:t xml:space="preserve">If you plan on using the WAS in your remediation efforts, you must first request access from the Information Security Team. Please email </w:t>
      </w:r>
      <w:hyperlink r:id="rId17" w:history="1">
        <w:r w:rsidRPr="00CA2510">
          <w:rPr>
            <w:rStyle w:val="Hyperlink"/>
            <w:rFonts w:ascii="Garamond" w:hAnsi="Garamond"/>
            <w:bCs/>
            <w:szCs w:val="20"/>
          </w:rPr>
          <w:t>soc@fullerton.edu</w:t>
        </w:r>
      </w:hyperlink>
      <w:r>
        <w:rPr>
          <w:rFonts w:ascii="Garamond" w:hAnsi="Garamond"/>
          <w:bCs/>
          <w:szCs w:val="20"/>
        </w:rPr>
        <w:t xml:space="preserve"> </w:t>
      </w:r>
      <w:r w:rsidRPr="00FF0D50">
        <w:rPr>
          <w:rFonts w:ascii="Garamond" w:hAnsi="Garamond"/>
          <w:bCs/>
          <w:szCs w:val="20"/>
        </w:rPr>
        <w:t xml:space="preserve">to request an account and schedule training on how to scan your web applications for any vulnerabilities.  The scan reports will </w:t>
      </w:r>
      <w:r>
        <w:rPr>
          <w:rFonts w:ascii="Garamond" w:hAnsi="Garamond"/>
          <w:bCs/>
          <w:szCs w:val="20"/>
        </w:rPr>
        <w:t>include</w:t>
      </w:r>
      <w:r w:rsidRPr="00FF0D50">
        <w:rPr>
          <w:rFonts w:ascii="Garamond" w:hAnsi="Garamond"/>
          <w:bCs/>
          <w:szCs w:val="20"/>
        </w:rPr>
        <w:t xml:space="preserve"> detailed steps to remediate any vulnerabilities. </w:t>
      </w:r>
    </w:p>
    <w:p w14:paraId="4DE30112" w14:textId="26E12DC3" w:rsidR="006F2266" w:rsidRPr="00B07DE1" w:rsidRDefault="00D27DC9" w:rsidP="007461A0">
      <w:pPr>
        <w:pStyle w:val="BodyTextArial"/>
        <w:rPr>
          <w:rFonts w:ascii="Garamond" w:hAnsi="Garamond"/>
          <w:b/>
          <w:szCs w:val="20"/>
        </w:rPr>
      </w:pPr>
      <w:r w:rsidRPr="00B07DE1">
        <w:rPr>
          <w:rFonts w:ascii="Garamond" w:hAnsi="Garamond"/>
          <w:b/>
          <w:szCs w:val="20"/>
        </w:rPr>
        <w:t xml:space="preserve">Step 1 </w:t>
      </w:r>
      <w:r w:rsidR="00D05576" w:rsidRPr="00B07DE1">
        <w:rPr>
          <w:rFonts w:ascii="Garamond" w:hAnsi="Garamond"/>
          <w:b/>
          <w:szCs w:val="20"/>
        </w:rPr>
        <w:t xml:space="preserve">- </w:t>
      </w:r>
      <w:r w:rsidRPr="00B07DE1">
        <w:rPr>
          <w:rFonts w:ascii="Garamond" w:hAnsi="Garamond"/>
          <w:b/>
          <w:szCs w:val="20"/>
        </w:rPr>
        <w:t xml:space="preserve">Run Scans and </w:t>
      </w:r>
      <w:r w:rsidR="00D05576" w:rsidRPr="00B07DE1">
        <w:rPr>
          <w:rFonts w:ascii="Garamond" w:hAnsi="Garamond"/>
          <w:b/>
          <w:szCs w:val="20"/>
        </w:rPr>
        <w:t>Prioritize F</w:t>
      </w:r>
      <w:r w:rsidRPr="00B07DE1">
        <w:rPr>
          <w:rFonts w:ascii="Garamond" w:hAnsi="Garamond"/>
          <w:b/>
          <w:szCs w:val="20"/>
        </w:rPr>
        <w:t>indings</w:t>
      </w:r>
    </w:p>
    <w:p w14:paraId="18ACEEA0" w14:textId="6BC8D2DD" w:rsidR="00B72752" w:rsidRPr="00B07DE1" w:rsidRDefault="00555894" w:rsidP="007461A0">
      <w:pPr>
        <w:pStyle w:val="BodyTextArial"/>
        <w:rPr>
          <w:rFonts w:ascii="Garamond" w:hAnsi="Garamond"/>
          <w:szCs w:val="20"/>
        </w:rPr>
      </w:pPr>
      <w:r w:rsidRPr="00B07DE1">
        <w:rPr>
          <w:rFonts w:ascii="Garamond" w:hAnsi="Garamond"/>
          <w:szCs w:val="20"/>
        </w:rPr>
        <w:t>ISO</w:t>
      </w:r>
      <w:r w:rsidR="006F2266" w:rsidRPr="00B07DE1">
        <w:rPr>
          <w:rFonts w:ascii="Garamond" w:hAnsi="Garamond"/>
          <w:szCs w:val="20"/>
        </w:rPr>
        <w:t xml:space="preserve"> staff will </w:t>
      </w:r>
      <w:r w:rsidR="007427F7" w:rsidRPr="00B07DE1">
        <w:rPr>
          <w:rFonts w:ascii="Garamond" w:hAnsi="Garamond"/>
          <w:szCs w:val="20"/>
        </w:rPr>
        <w:t xml:space="preserve">run </w:t>
      </w:r>
      <w:r w:rsidR="006F2266" w:rsidRPr="00B07DE1">
        <w:rPr>
          <w:rFonts w:ascii="Garamond" w:hAnsi="Garamond"/>
          <w:szCs w:val="20"/>
        </w:rPr>
        <w:t>scan</w:t>
      </w:r>
      <w:r w:rsidR="009312C4" w:rsidRPr="00B07DE1">
        <w:rPr>
          <w:rFonts w:ascii="Garamond" w:hAnsi="Garamond"/>
          <w:szCs w:val="20"/>
        </w:rPr>
        <w:t>s</w:t>
      </w:r>
      <w:r w:rsidR="006F2266" w:rsidRPr="00B07DE1">
        <w:rPr>
          <w:rFonts w:ascii="Garamond" w:hAnsi="Garamond"/>
          <w:szCs w:val="20"/>
        </w:rPr>
        <w:t xml:space="preserve">, </w:t>
      </w:r>
      <w:r w:rsidR="00C36E5A" w:rsidRPr="00B07DE1">
        <w:rPr>
          <w:rFonts w:ascii="Garamond" w:hAnsi="Garamond"/>
          <w:szCs w:val="20"/>
        </w:rPr>
        <w:t xml:space="preserve">according to </w:t>
      </w:r>
      <w:r w:rsidR="006F2266" w:rsidRPr="00B07DE1">
        <w:rPr>
          <w:rFonts w:ascii="Garamond" w:hAnsi="Garamond"/>
          <w:szCs w:val="20"/>
        </w:rPr>
        <w:t>the scan schedule an</w:t>
      </w:r>
      <w:r w:rsidR="00BE5C34" w:rsidRPr="00B07DE1">
        <w:rPr>
          <w:rFonts w:ascii="Garamond" w:hAnsi="Garamond"/>
          <w:szCs w:val="20"/>
        </w:rPr>
        <w:t xml:space="preserve">d create reports. </w:t>
      </w:r>
      <w:r w:rsidR="001046D0" w:rsidRPr="00B07DE1">
        <w:rPr>
          <w:rFonts w:ascii="Garamond" w:hAnsi="Garamond"/>
          <w:szCs w:val="20"/>
        </w:rPr>
        <w:t xml:space="preserve">The reports list vulnerabilities as critical, </w:t>
      </w:r>
      <w:r w:rsidR="004C5957" w:rsidRPr="00B07DE1">
        <w:rPr>
          <w:rFonts w:ascii="Garamond" w:hAnsi="Garamond"/>
          <w:szCs w:val="20"/>
        </w:rPr>
        <w:t>severe,</w:t>
      </w:r>
      <w:r w:rsidR="00073A17" w:rsidRPr="00B07DE1">
        <w:rPr>
          <w:rFonts w:ascii="Garamond" w:hAnsi="Garamond"/>
          <w:szCs w:val="20"/>
        </w:rPr>
        <w:t xml:space="preserve"> </w:t>
      </w:r>
      <w:r w:rsidR="001046D0" w:rsidRPr="00B07DE1">
        <w:rPr>
          <w:rFonts w:ascii="Garamond" w:hAnsi="Garamond"/>
          <w:szCs w:val="20"/>
        </w:rPr>
        <w:t xml:space="preserve">and </w:t>
      </w:r>
      <w:r w:rsidR="00073A17" w:rsidRPr="00B07DE1">
        <w:rPr>
          <w:rFonts w:ascii="Garamond" w:hAnsi="Garamond"/>
          <w:szCs w:val="20"/>
        </w:rPr>
        <w:t>moderate</w:t>
      </w:r>
      <w:r w:rsidR="001046D0" w:rsidRPr="00B07DE1">
        <w:rPr>
          <w:rFonts w:ascii="Garamond" w:hAnsi="Garamond"/>
          <w:szCs w:val="20"/>
        </w:rPr>
        <w:t>.</w:t>
      </w:r>
      <w:r w:rsidR="005B4ECA" w:rsidRPr="00B07DE1">
        <w:rPr>
          <w:rFonts w:ascii="Garamond" w:hAnsi="Garamond"/>
          <w:szCs w:val="20"/>
        </w:rPr>
        <w:t xml:space="preserve"> </w:t>
      </w:r>
      <w:r w:rsidRPr="00B07DE1">
        <w:rPr>
          <w:rFonts w:ascii="Garamond" w:hAnsi="Garamond"/>
          <w:szCs w:val="20"/>
        </w:rPr>
        <w:t>V</w:t>
      </w:r>
      <w:r w:rsidR="00A93D16" w:rsidRPr="00B07DE1">
        <w:rPr>
          <w:rFonts w:ascii="Garamond" w:hAnsi="Garamond"/>
          <w:szCs w:val="20"/>
        </w:rPr>
        <w:t xml:space="preserve">ulnerabilities should be addressed as a priority with focus on </w:t>
      </w:r>
      <w:r w:rsidRPr="00B07DE1">
        <w:rPr>
          <w:rFonts w:ascii="Garamond" w:hAnsi="Garamond"/>
          <w:szCs w:val="20"/>
        </w:rPr>
        <w:t xml:space="preserve">Critical and </w:t>
      </w:r>
      <w:r w:rsidR="00A93D16" w:rsidRPr="00B07DE1">
        <w:rPr>
          <w:rFonts w:ascii="Garamond" w:hAnsi="Garamond"/>
          <w:szCs w:val="20"/>
        </w:rPr>
        <w:t>severe</w:t>
      </w:r>
      <w:r w:rsidRPr="00B07DE1">
        <w:rPr>
          <w:rFonts w:ascii="Garamond" w:hAnsi="Garamond"/>
          <w:szCs w:val="20"/>
        </w:rPr>
        <w:t>, m</w:t>
      </w:r>
      <w:r w:rsidR="00A93D16" w:rsidRPr="00B07DE1">
        <w:rPr>
          <w:rFonts w:ascii="Garamond" w:hAnsi="Garamond"/>
          <w:szCs w:val="20"/>
        </w:rPr>
        <w:t>oderate vulnerabilities as time is available.</w:t>
      </w:r>
      <w:r w:rsidR="005B4ECA" w:rsidRPr="00B07DE1">
        <w:rPr>
          <w:rFonts w:ascii="Garamond" w:hAnsi="Garamond"/>
          <w:szCs w:val="20"/>
        </w:rPr>
        <w:t xml:space="preserve"> </w:t>
      </w:r>
      <w:r w:rsidRPr="00B07DE1">
        <w:rPr>
          <w:rFonts w:ascii="Garamond" w:hAnsi="Garamond"/>
          <w:szCs w:val="20"/>
        </w:rPr>
        <w:t>PCI requirements calls for remediating Critical and Sev</w:t>
      </w:r>
      <w:r w:rsidR="004C5957" w:rsidRPr="00B07DE1">
        <w:rPr>
          <w:rFonts w:ascii="Garamond" w:hAnsi="Garamond"/>
          <w:szCs w:val="20"/>
        </w:rPr>
        <w:t>ere vulnerabilities in 30 days.</w:t>
      </w:r>
      <w:r w:rsidRPr="00B07DE1">
        <w:rPr>
          <w:rFonts w:ascii="Garamond" w:hAnsi="Garamond"/>
          <w:szCs w:val="20"/>
        </w:rPr>
        <w:t xml:space="preserve"> </w:t>
      </w:r>
      <w:r w:rsidR="00A93D16" w:rsidRPr="00B07DE1">
        <w:rPr>
          <w:rFonts w:ascii="Garamond" w:hAnsi="Garamond"/>
          <w:szCs w:val="20"/>
        </w:rPr>
        <w:t xml:space="preserve">Ideally, all vulnerabilities should be </w:t>
      </w:r>
      <w:r w:rsidR="002C5D78" w:rsidRPr="00B07DE1">
        <w:rPr>
          <w:rFonts w:ascii="Garamond" w:hAnsi="Garamond"/>
          <w:szCs w:val="20"/>
        </w:rPr>
        <w:t>addressed;</w:t>
      </w:r>
      <w:r w:rsidR="00A93D16" w:rsidRPr="00B07DE1">
        <w:rPr>
          <w:rFonts w:ascii="Garamond" w:hAnsi="Garamond"/>
          <w:szCs w:val="20"/>
        </w:rPr>
        <w:t xml:space="preserve"> however</w:t>
      </w:r>
      <w:r w:rsidR="005B4ECA" w:rsidRPr="00B07DE1">
        <w:rPr>
          <w:rFonts w:ascii="Garamond" w:hAnsi="Garamond"/>
          <w:szCs w:val="20"/>
        </w:rPr>
        <w:t>,</w:t>
      </w:r>
      <w:r w:rsidR="0047618E" w:rsidRPr="00B07DE1">
        <w:rPr>
          <w:rFonts w:ascii="Garamond" w:hAnsi="Garamond"/>
          <w:szCs w:val="20"/>
        </w:rPr>
        <w:t xml:space="preserve"> ISO</w:t>
      </w:r>
      <w:r w:rsidR="00A93D16" w:rsidRPr="00B07DE1">
        <w:rPr>
          <w:rFonts w:ascii="Garamond" w:hAnsi="Garamond"/>
          <w:szCs w:val="20"/>
        </w:rPr>
        <w:t xml:space="preserve"> staff will work with application teams </w:t>
      </w:r>
      <w:proofErr w:type="gramStart"/>
      <w:r w:rsidR="00A93D16" w:rsidRPr="00B07DE1">
        <w:rPr>
          <w:rFonts w:ascii="Garamond" w:hAnsi="Garamond"/>
          <w:szCs w:val="20"/>
        </w:rPr>
        <w:t>on</w:t>
      </w:r>
      <w:proofErr w:type="gramEnd"/>
      <w:r w:rsidR="00A93D16" w:rsidRPr="00B07DE1">
        <w:rPr>
          <w:rFonts w:ascii="Garamond" w:hAnsi="Garamond"/>
          <w:szCs w:val="20"/>
        </w:rPr>
        <w:t xml:space="preserve"> the most significant first.</w:t>
      </w:r>
      <w:r w:rsidR="00580E05">
        <w:rPr>
          <w:rFonts w:ascii="Garamond" w:hAnsi="Garamond"/>
          <w:szCs w:val="20"/>
        </w:rPr>
        <w:t xml:space="preserve">  </w:t>
      </w:r>
    </w:p>
    <w:p w14:paraId="3D4B36DC" w14:textId="77777777" w:rsidR="002B216A" w:rsidRPr="00B07DE1" w:rsidRDefault="002B216A" w:rsidP="002C5D78">
      <w:pPr>
        <w:pStyle w:val="BodyTextArial"/>
        <w:rPr>
          <w:rFonts w:ascii="Garamond" w:hAnsi="Garamond"/>
        </w:rPr>
      </w:pPr>
      <w:r w:rsidRPr="00B07DE1">
        <w:rPr>
          <w:rFonts w:ascii="Garamond" w:hAnsi="Garamond"/>
        </w:rPr>
        <w:t>Below is the scan schedule:</w:t>
      </w:r>
      <w:r w:rsidR="005B4ECA" w:rsidRPr="00B07DE1">
        <w:rPr>
          <w:rFonts w:ascii="Garamond" w:hAnsi="Garamond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20"/>
        <w:gridCol w:w="2519"/>
        <w:gridCol w:w="2507"/>
        <w:gridCol w:w="2516"/>
      </w:tblGrid>
      <w:tr w:rsidR="0097092F" w:rsidRPr="00B07DE1" w14:paraId="45662D88" w14:textId="77777777" w:rsidTr="000E1190">
        <w:tc>
          <w:tcPr>
            <w:tcW w:w="2466" w:type="dxa"/>
            <w:shd w:val="pct10" w:color="auto" w:fill="auto"/>
            <w:vAlign w:val="bottom"/>
          </w:tcPr>
          <w:p w14:paraId="09845B62" w14:textId="77777777" w:rsidR="0097092F" w:rsidRPr="00B07DE1" w:rsidRDefault="0097092F" w:rsidP="005B4ECA">
            <w:pPr>
              <w:pStyle w:val="Table01Header"/>
              <w:rPr>
                <w:rFonts w:ascii="Garamond" w:hAnsi="Garamond"/>
              </w:rPr>
            </w:pPr>
            <w:r w:rsidRPr="00B07DE1">
              <w:rPr>
                <w:rFonts w:ascii="Garamond" w:hAnsi="Garamond"/>
              </w:rPr>
              <w:t>Application Team</w:t>
            </w:r>
          </w:p>
        </w:tc>
        <w:tc>
          <w:tcPr>
            <w:tcW w:w="2574" w:type="dxa"/>
            <w:shd w:val="pct10" w:color="auto" w:fill="auto"/>
            <w:vAlign w:val="bottom"/>
          </w:tcPr>
          <w:p w14:paraId="35B280B0" w14:textId="77777777" w:rsidR="0097092F" w:rsidRPr="00B07DE1" w:rsidRDefault="00E90FD4" w:rsidP="005B4ECA">
            <w:pPr>
              <w:pStyle w:val="Table01Header"/>
              <w:rPr>
                <w:rFonts w:ascii="Garamond" w:hAnsi="Garamond"/>
              </w:rPr>
            </w:pPr>
            <w:r w:rsidRPr="00B07DE1">
              <w:rPr>
                <w:rFonts w:ascii="Garamond" w:hAnsi="Garamond"/>
              </w:rPr>
              <w:t>IP addresses</w:t>
            </w:r>
          </w:p>
        </w:tc>
        <w:tc>
          <w:tcPr>
            <w:tcW w:w="2574" w:type="dxa"/>
            <w:shd w:val="pct10" w:color="auto" w:fill="auto"/>
            <w:vAlign w:val="bottom"/>
          </w:tcPr>
          <w:p w14:paraId="1BFFC1B9" w14:textId="77777777" w:rsidR="0097092F" w:rsidRPr="00B07DE1" w:rsidRDefault="0097092F" w:rsidP="005B4ECA">
            <w:pPr>
              <w:pStyle w:val="Table01Header"/>
              <w:rPr>
                <w:rFonts w:ascii="Garamond" w:hAnsi="Garamond"/>
              </w:rPr>
            </w:pPr>
            <w:r w:rsidRPr="00B07DE1">
              <w:rPr>
                <w:rFonts w:ascii="Garamond" w:hAnsi="Garamond"/>
              </w:rPr>
              <w:t>Scan time</w:t>
            </w:r>
          </w:p>
        </w:tc>
        <w:tc>
          <w:tcPr>
            <w:tcW w:w="2574" w:type="dxa"/>
            <w:shd w:val="pct10" w:color="auto" w:fill="auto"/>
            <w:vAlign w:val="bottom"/>
          </w:tcPr>
          <w:p w14:paraId="3DB78B42" w14:textId="01725FD8" w:rsidR="0097092F" w:rsidRPr="00B07DE1" w:rsidRDefault="000E1190" w:rsidP="005B4ECA">
            <w:pPr>
              <w:pStyle w:val="Table01Header"/>
              <w:rPr>
                <w:rFonts w:ascii="Garamond" w:hAnsi="Garamond"/>
              </w:rPr>
            </w:pPr>
            <w:r w:rsidRPr="00B07DE1">
              <w:rPr>
                <w:rFonts w:ascii="Garamond" w:hAnsi="Garamond"/>
              </w:rPr>
              <w:t xml:space="preserve">Number </w:t>
            </w:r>
            <w:r w:rsidR="00E90FD4" w:rsidRPr="00B07DE1">
              <w:rPr>
                <w:rFonts w:ascii="Garamond" w:hAnsi="Garamond"/>
              </w:rPr>
              <w:t>of hosts</w:t>
            </w:r>
            <w:r w:rsidR="0097092F" w:rsidRPr="00B07DE1">
              <w:rPr>
                <w:rFonts w:ascii="Garamond" w:hAnsi="Garamond"/>
              </w:rPr>
              <w:t xml:space="preserve"> </w:t>
            </w:r>
          </w:p>
        </w:tc>
      </w:tr>
      <w:tr w:rsidR="0097092F" w:rsidRPr="00B07DE1" w14:paraId="5582D778" w14:textId="77777777" w:rsidTr="002C5D78">
        <w:tc>
          <w:tcPr>
            <w:tcW w:w="2466" w:type="dxa"/>
            <w:vAlign w:val="bottom"/>
          </w:tcPr>
          <w:p w14:paraId="7BED89FA" w14:textId="7CFAF013" w:rsidR="0097092F" w:rsidRPr="00B07DE1" w:rsidRDefault="0047618E" w:rsidP="005B4ECA">
            <w:pPr>
              <w:pStyle w:val="Table02Body"/>
              <w:rPr>
                <w:rFonts w:ascii="Garamond" w:hAnsi="Garamond"/>
              </w:rPr>
            </w:pPr>
            <w:r w:rsidRPr="00B07DE1">
              <w:rPr>
                <w:rFonts w:ascii="Garamond" w:hAnsi="Garamond"/>
              </w:rPr>
              <w:t>ASC</w:t>
            </w:r>
          </w:p>
        </w:tc>
        <w:tc>
          <w:tcPr>
            <w:tcW w:w="2574" w:type="dxa"/>
            <w:vAlign w:val="bottom"/>
          </w:tcPr>
          <w:p w14:paraId="62D33846" w14:textId="31D753A8" w:rsidR="0097092F" w:rsidRPr="00B07DE1" w:rsidRDefault="00555894" w:rsidP="005B4ECA">
            <w:pPr>
              <w:pStyle w:val="Table02Body"/>
              <w:rPr>
                <w:rFonts w:ascii="Garamond" w:hAnsi="Garamond"/>
              </w:rPr>
            </w:pPr>
            <w:r w:rsidRPr="00B07DE1">
              <w:rPr>
                <w:rFonts w:ascii="Garamond" w:hAnsi="Garamond"/>
              </w:rPr>
              <w:t>Refer to CDE document xyz</w:t>
            </w:r>
          </w:p>
        </w:tc>
        <w:tc>
          <w:tcPr>
            <w:tcW w:w="2574" w:type="dxa"/>
            <w:vAlign w:val="bottom"/>
          </w:tcPr>
          <w:p w14:paraId="5C22CA64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3DBB4CEC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</w:tr>
      <w:tr w:rsidR="0097092F" w:rsidRPr="00B07DE1" w14:paraId="70895F3A" w14:textId="77777777" w:rsidTr="002C5D78">
        <w:tc>
          <w:tcPr>
            <w:tcW w:w="2466" w:type="dxa"/>
            <w:vAlign w:val="bottom"/>
          </w:tcPr>
          <w:p w14:paraId="1790F95A" w14:textId="42FA4652" w:rsidR="0097092F" w:rsidRPr="00B07DE1" w:rsidRDefault="0047618E" w:rsidP="005B4ECA">
            <w:pPr>
              <w:pStyle w:val="Table02Body"/>
              <w:rPr>
                <w:rFonts w:ascii="Garamond" w:hAnsi="Garamond"/>
              </w:rPr>
            </w:pPr>
            <w:r w:rsidRPr="00B07DE1">
              <w:rPr>
                <w:rFonts w:ascii="Garamond" w:hAnsi="Garamond"/>
              </w:rPr>
              <w:t>ASI</w:t>
            </w:r>
          </w:p>
        </w:tc>
        <w:tc>
          <w:tcPr>
            <w:tcW w:w="2574" w:type="dxa"/>
            <w:vAlign w:val="bottom"/>
          </w:tcPr>
          <w:p w14:paraId="2FBAB49C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28AF8004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6FCEEDE5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</w:tr>
      <w:tr w:rsidR="0097092F" w:rsidRPr="00B07DE1" w14:paraId="5964AE63" w14:textId="77777777" w:rsidTr="002C5D78">
        <w:tc>
          <w:tcPr>
            <w:tcW w:w="2466" w:type="dxa"/>
            <w:vAlign w:val="bottom"/>
          </w:tcPr>
          <w:p w14:paraId="611729C8" w14:textId="0356871F" w:rsidR="0097092F" w:rsidRPr="00B07DE1" w:rsidRDefault="0047618E" w:rsidP="005B4ECA">
            <w:pPr>
              <w:pStyle w:val="Table02Body"/>
              <w:rPr>
                <w:rFonts w:ascii="Garamond" w:hAnsi="Garamond"/>
              </w:rPr>
            </w:pPr>
            <w:r w:rsidRPr="00B07DE1">
              <w:rPr>
                <w:rFonts w:ascii="Garamond" w:hAnsi="Garamond"/>
              </w:rPr>
              <w:t>UEE</w:t>
            </w:r>
          </w:p>
        </w:tc>
        <w:tc>
          <w:tcPr>
            <w:tcW w:w="2574" w:type="dxa"/>
            <w:vAlign w:val="bottom"/>
          </w:tcPr>
          <w:p w14:paraId="50AAC548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425F3D03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5AB47E78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</w:tr>
      <w:tr w:rsidR="0097092F" w:rsidRPr="00B07DE1" w14:paraId="632A5DF7" w14:textId="77777777" w:rsidTr="002C5D78">
        <w:tc>
          <w:tcPr>
            <w:tcW w:w="2466" w:type="dxa"/>
            <w:vAlign w:val="bottom"/>
          </w:tcPr>
          <w:p w14:paraId="06830248" w14:textId="0AD886D0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6AFB305D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417B4011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3055B5C0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</w:tr>
      <w:tr w:rsidR="0097092F" w:rsidRPr="00B07DE1" w14:paraId="3EBCD2B9" w14:textId="77777777" w:rsidTr="002C5D78">
        <w:tc>
          <w:tcPr>
            <w:tcW w:w="2466" w:type="dxa"/>
            <w:vAlign w:val="bottom"/>
          </w:tcPr>
          <w:p w14:paraId="6B63B70D" w14:textId="7293C77D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6B726442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1E7D1F9B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413238E0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</w:tr>
      <w:tr w:rsidR="0097092F" w:rsidRPr="00B07DE1" w14:paraId="428B2C8E" w14:textId="77777777" w:rsidTr="002C5D78">
        <w:tc>
          <w:tcPr>
            <w:tcW w:w="2466" w:type="dxa"/>
            <w:vAlign w:val="bottom"/>
          </w:tcPr>
          <w:p w14:paraId="6CECEBE1" w14:textId="3657B6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58220D6C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2D69DDA6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5168F4FB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</w:tr>
      <w:tr w:rsidR="0097092F" w:rsidRPr="00B07DE1" w14:paraId="1FCFF38F" w14:textId="77777777" w:rsidTr="002C5D78">
        <w:tc>
          <w:tcPr>
            <w:tcW w:w="2466" w:type="dxa"/>
            <w:vAlign w:val="bottom"/>
          </w:tcPr>
          <w:p w14:paraId="70392896" w14:textId="5262B1AB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5BD6FD00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61B4C23D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  <w:tc>
          <w:tcPr>
            <w:tcW w:w="2574" w:type="dxa"/>
            <w:vAlign w:val="bottom"/>
          </w:tcPr>
          <w:p w14:paraId="6E8C84CF" w14:textId="77777777" w:rsidR="0097092F" w:rsidRPr="00B07DE1" w:rsidRDefault="0097092F" w:rsidP="005B4ECA">
            <w:pPr>
              <w:pStyle w:val="Table02Body"/>
              <w:rPr>
                <w:rFonts w:ascii="Garamond" w:hAnsi="Garamond"/>
              </w:rPr>
            </w:pPr>
          </w:p>
        </w:tc>
      </w:tr>
    </w:tbl>
    <w:p w14:paraId="07BF8042" w14:textId="77777777" w:rsidR="0017406B" w:rsidRPr="00B07DE1" w:rsidRDefault="00D05576" w:rsidP="007D0507">
      <w:pPr>
        <w:pStyle w:val="BodyTextArial"/>
        <w:spacing w:before="240"/>
        <w:rPr>
          <w:rFonts w:ascii="Garamond" w:hAnsi="Garamond"/>
          <w:b/>
        </w:rPr>
      </w:pPr>
      <w:r w:rsidRPr="00B07DE1">
        <w:rPr>
          <w:rFonts w:ascii="Garamond" w:hAnsi="Garamond"/>
          <w:b/>
        </w:rPr>
        <w:t xml:space="preserve">Step </w:t>
      </w:r>
      <w:r w:rsidR="0017406B" w:rsidRPr="00B07DE1">
        <w:rPr>
          <w:rFonts w:ascii="Garamond" w:hAnsi="Garamond"/>
          <w:b/>
        </w:rPr>
        <w:t>2</w:t>
      </w:r>
      <w:r w:rsidRPr="00B07DE1">
        <w:rPr>
          <w:rFonts w:ascii="Garamond" w:hAnsi="Garamond"/>
          <w:b/>
        </w:rPr>
        <w:t xml:space="preserve"> </w:t>
      </w:r>
      <w:r w:rsidR="0017406B" w:rsidRPr="00B07DE1">
        <w:rPr>
          <w:rFonts w:ascii="Garamond" w:hAnsi="Garamond"/>
          <w:b/>
        </w:rPr>
        <w:t>–</w:t>
      </w:r>
      <w:r w:rsidRPr="00B07DE1">
        <w:rPr>
          <w:rFonts w:ascii="Garamond" w:hAnsi="Garamond"/>
          <w:b/>
        </w:rPr>
        <w:t xml:space="preserve"> </w:t>
      </w:r>
      <w:r w:rsidR="0076123C" w:rsidRPr="00B07DE1">
        <w:rPr>
          <w:rFonts w:ascii="Garamond" w:hAnsi="Garamond"/>
          <w:b/>
        </w:rPr>
        <w:t>R</w:t>
      </w:r>
      <w:r w:rsidR="005C3419" w:rsidRPr="00B07DE1">
        <w:rPr>
          <w:rFonts w:ascii="Garamond" w:hAnsi="Garamond"/>
          <w:b/>
        </w:rPr>
        <w:t xml:space="preserve">eview </w:t>
      </w:r>
      <w:r w:rsidR="0076123C" w:rsidRPr="00B07DE1">
        <w:rPr>
          <w:rFonts w:ascii="Garamond" w:hAnsi="Garamond"/>
          <w:b/>
        </w:rPr>
        <w:t xml:space="preserve">and Distribution </w:t>
      </w:r>
      <w:r w:rsidR="0017406B" w:rsidRPr="00B07DE1">
        <w:rPr>
          <w:rFonts w:ascii="Garamond" w:hAnsi="Garamond"/>
          <w:b/>
        </w:rPr>
        <w:t xml:space="preserve">of Reports </w:t>
      </w:r>
    </w:p>
    <w:p w14:paraId="58A80625" w14:textId="19CFD53F" w:rsidR="0076123C" w:rsidRPr="00B07DE1" w:rsidRDefault="00B6087F" w:rsidP="005B4ECA">
      <w:pPr>
        <w:pStyle w:val="BodyTextArial"/>
        <w:rPr>
          <w:rFonts w:ascii="Garamond" w:hAnsi="Garamond"/>
        </w:rPr>
      </w:pPr>
      <w:r w:rsidRPr="00B07DE1">
        <w:rPr>
          <w:rFonts w:ascii="Garamond" w:hAnsi="Garamond"/>
          <w:szCs w:val="20"/>
        </w:rPr>
        <w:t xml:space="preserve">After </w:t>
      </w:r>
      <w:r w:rsidR="0047618E" w:rsidRPr="00B07DE1">
        <w:rPr>
          <w:rFonts w:ascii="Garamond" w:hAnsi="Garamond"/>
          <w:szCs w:val="20"/>
        </w:rPr>
        <w:t>reports are produced, ISO</w:t>
      </w:r>
      <w:r w:rsidR="000F2B9D" w:rsidRPr="00B07DE1">
        <w:rPr>
          <w:rFonts w:ascii="Garamond" w:hAnsi="Garamond"/>
          <w:szCs w:val="20"/>
        </w:rPr>
        <w:t xml:space="preserve"> staff will provide a f</w:t>
      </w:r>
      <w:r w:rsidR="000F2B9D" w:rsidRPr="00B07DE1">
        <w:rPr>
          <w:rFonts w:ascii="Garamond" w:hAnsi="Garamond"/>
        </w:rPr>
        <w:t xml:space="preserve">irst level review </w:t>
      </w:r>
      <w:r w:rsidR="0076123C" w:rsidRPr="00B07DE1">
        <w:rPr>
          <w:rFonts w:ascii="Garamond" w:hAnsi="Garamond"/>
        </w:rPr>
        <w:t xml:space="preserve">of scans </w:t>
      </w:r>
      <w:r w:rsidR="000F2B9D" w:rsidRPr="00B07DE1">
        <w:rPr>
          <w:rFonts w:ascii="Garamond" w:hAnsi="Garamond"/>
        </w:rPr>
        <w:t>for critical vulnerabil</w:t>
      </w:r>
      <w:r w:rsidR="00C36E5A" w:rsidRPr="00B07DE1">
        <w:rPr>
          <w:rFonts w:ascii="Garamond" w:hAnsi="Garamond"/>
        </w:rPr>
        <w:t>ities that affect servers with L</w:t>
      </w:r>
      <w:r w:rsidR="000F2B9D" w:rsidRPr="00B07DE1">
        <w:rPr>
          <w:rFonts w:ascii="Garamond" w:hAnsi="Garamond"/>
        </w:rPr>
        <w:t>evel 1 data.</w:t>
      </w:r>
      <w:r w:rsidR="005B4ECA" w:rsidRPr="00B07DE1">
        <w:rPr>
          <w:rFonts w:ascii="Garamond" w:hAnsi="Garamond"/>
        </w:rPr>
        <w:t xml:space="preserve"> </w:t>
      </w:r>
      <w:r w:rsidR="0076123C" w:rsidRPr="00B07DE1">
        <w:rPr>
          <w:rFonts w:ascii="Garamond" w:hAnsi="Garamond"/>
        </w:rPr>
        <w:t xml:space="preserve">Thereafter, </w:t>
      </w:r>
      <w:r w:rsidR="00C36E5A" w:rsidRPr="00B07DE1">
        <w:rPr>
          <w:rFonts w:ascii="Garamond" w:hAnsi="Garamond"/>
        </w:rPr>
        <w:t xml:space="preserve">the </w:t>
      </w:r>
      <w:r w:rsidR="0047618E" w:rsidRPr="00B07DE1">
        <w:rPr>
          <w:rFonts w:ascii="Garamond" w:hAnsi="Garamond"/>
        </w:rPr>
        <w:t>ISO</w:t>
      </w:r>
      <w:r w:rsidR="0076123C" w:rsidRPr="00B07DE1">
        <w:rPr>
          <w:rFonts w:ascii="Garamond" w:hAnsi="Garamond"/>
        </w:rPr>
        <w:t xml:space="preserve"> will meet with </w:t>
      </w:r>
      <w:r w:rsidR="0076123C" w:rsidRPr="00B07DE1">
        <w:rPr>
          <w:rFonts w:ascii="Garamond" w:hAnsi="Garamond"/>
          <w:szCs w:val="20"/>
        </w:rPr>
        <w:t xml:space="preserve">application teams to discuss the results and </w:t>
      </w:r>
      <w:r w:rsidR="0076123C" w:rsidRPr="00B07DE1">
        <w:rPr>
          <w:rFonts w:ascii="Garamond" w:hAnsi="Garamond"/>
        </w:rPr>
        <w:t>provide assistance or an explanation of the findings.</w:t>
      </w:r>
      <w:r w:rsidR="005B4ECA" w:rsidRPr="00B07DE1">
        <w:rPr>
          <w:rFonts w:ascii="Garamond" w:hAnsi="Garamond"/>
        </w:rPr>
        <w:t xml:space="preserve"> </w:t>
      </w:r>
    </w:p>
    <w:p w14:paraId="41008CB0" w14:textId="626743F5" w:rsidR="003B7CD5" w:rsidRPr="00B07DE1" w:rsidRDefault="0047618E" w:rsidP="0017406B">
      <w:pPr>
        <w:pStyle w:val="BodyTextArial"/>
        <w:rPr>
          <w:rFonts w:ascii="Garamond" w:hAnsi="Garamond"/>
        </w:rPr>
      </w:pPr>
      <w:r w:rsidRPr="00B07DE1">
        <w:rPr>
          <w:rFonts w:ascii="Garamond" w:hAnsi="Garamond"/>
        </w:rPr>
        <w:t>ISO</w:t>
      </w:r>
      <w:r w:rsidR="006E625A" w:rsidRPr="00B07DE1">
        <w:rPr>
          <w:rFonts w:ascii="Garamond" w:hAnsi="Garamond"/>
        </w:rPr>
        <w:t xml:space="preserve"> staff will </w:t>
      </w:r>
      <w:r w:rsidR="00B6087F" w:rsidRPr="00B07DE1">
        <w:rPr>
          <w:rFonts w:ascii="Garamond" w:hAnsi="Garamond"/>
        </w:rPr>
        <w:t xml:space="preserve">also </w:t>
      </w:r>
      <w:r w:rsidR="006E625A" w:rsidRPr="00B07DE1">
        <w:rPr>
          <w:rFonts w:ascii="Garamond" w:hAnsi="Garamond"/>
        </w:rPr>
        <w:t xml:space="preserve">distribute </w:t>
      </w:r>
      <w:r w:rsidR="003B7CD5" w:rsidRPr="00B07DE1">
        <w:rPr>
          <w:rFonts w:ascii="Garamond" w:hAnsi="Garamond"/>
        </w:rPr>
        <w:t xml:space="preserve">the link to </w:t>
      </w:r>
      <w:r w:rsidR="006E625A" w:rsidRPr="00B07DE1">
        <w:rPr>
          <w:rFonts w:ascii="Garamond" w:hAnsi="Garamond"/>
        </w:rPr>
        <w:t>scan reports via email to a</w:t>
      </w:r>
      <w:r w:rsidR="007A1C30" w:rsidRPr="00B07DE1">
        <w:rPr>
          <w:rFonts w:ascii="Garamond" w:hAnsi="Garamond"/>
        </w:rPr>
        <w:t>pplication teams and Infrastructure Services staff</w:t>
      </w:r>
      <w:r w:rsidR="0072047F" w:rsidRPr="00B07DE1">
        <w:rPr>
          <w:rFonts w:ascii="Garamond" w:hAnsi="Garamond"/>
        </w:rPr>
        <w:t>.</w:t>
      </w:r>
      <w:r w:rsidR="0017406B" w:rsidRPr="00B07DE1">
        <w:rPr>
          <w:rFonts w:ascii="Garamond" w:hAnsi="Garamond"/>
          <w:b/>
        </w:rPr>
        <w:t xml:space="preserve"> </w:t>
      </w:r>
    </w:p>
    <w:p w14:paraId="4D220E35" w14:textId="237B375C" w:rsidR="00D27DC9" w:rsidRPr="00B07DE1" w:rsidRDefault="00D658C2" w:rsidP="007461A0">
      <w:pPr>
        <w:pStyle w:val="BodyTextArial"/>
        <w:rPr>
          <w:rFonts w:ascii="Garamond" w:hAnsi="Garamond"/>
          <w:b/>
        </w:rPr>
      </w:pPr>
      <w:r w:rsidRPr="00B07DE1">
        <w:rPr>
          <w:rFonts w:ascii="Garamond" w:hAnsi="Garamond"/>
          <w:b/>
        </w:rPr>
        <w:br w:type="page"/>
      </w:r>
      <w:r w:rsidR="00D27DC9" w:rsidRPr="00B07DE1">
        <w:rPr>
          <w:rFonts w:ascii="Garamond" w:hAnsi="Garamond"/>
          <w:b/>
        </w:rPr>
        <w:lastRenderedPageBreak/>
        <w:t xml:space="preserve">Step </w:t>
      </w:r>
      <w:r w:rsidRPr="00B07DE1">
        <w:rPr>
          <w:rFonts w:ascii="Garamond" w:hAnsi="Garamond"/>
          <w:b/>
        </w:rPr>
        <w:t>3</w:t>
      </w:r>
      <w:r w:rsidR="00D05576" w:rsidRPr="00B07DE1">
        <w:rPr>
          <w:rFonts w:ascii="Garamond" w:hAnsi="Garamond"/>
          <w:b/>
        </w:rPr>
        <w:t xml:space="preserve"> - </w:t>
      </w:r>
      <w:r w:rsidR="00D27DC9" w:rsidRPr="00B07DE1">
        <w:rPr>
          <w:rFonts w:ascii="Garamond" w:hAnsi="Garamond"/>
          <w:b/>
        </w:rPr>
        <w:t>Appl</w:t>
      </w:r>
      <w:r w:rsidR="00757E20" w:rsidRPr="00B07DE1">
        <w:rPr>
          <w:rFonts w:ascii="Garamond" w:hAnsi="Garamond"/>
          <w:b/>
        </w:rPr>
        <w:t>y Patches</w:t>
      </w:r>
      <w:r w:rsidR="0072047F" w:rsidRPr="00B07DE1">
        <w:rPr>
          <w:rFonts w:ascii="Garamond" w:hAnsi="Garamond"/>
          <w:b/>
        </w:rPr>
        <w:t xml:space="preserve">  </w:t>
      </w:r>
    </w:p>
    <w:p w14:paraId="2E87F207" w14:textId="75FBB7ED" w:rsidR="002C5D78" w:rsidRPr="00B07DE1" w:rsidRDefault="003A215A" w:rsidP="007461A0">
      <w:pPr>
        <w:pStyle w:val="BodyTextArial"/>
        <w:rPr>
          <w:rFonts w:ascii="Garamond" w:hAnsi="Garamond"/>
        </w:rPr>
      </w:pPr>
      <w:r w:rsidRPr="00B07DE1">
        <w:rPr>
          <w:rFonts w:ascii="Garamond" w:hAnsi="Garamond"/>
        </w:rPr>
        <w:t xml:space="preserve">Patches </w:t>
      </w:r>
      <w:r w:rsidR="00125CF2" w:rsidRPr="00B07DE1">
        <w:rPr>
          <w:rFonts w:ascii="Garamond" w:hAnsi="Garamond"/>
        </w:rPr>
        <w:t>are</w:t>
      </w:r>
      <w:r w:rsidRPr="00B07DE1">
        <w:rPr>
          <w:rFonts w:ascii="Garamond" w:hAnsi="Garamond"/>
        </w:rPr>
        <w:t xml:space="preserve"> applied </w:t>
      </w:r>
      <w:r w:rsidR="001A7547" w:rsidRPr="00B07DE1">
        <w:rPr>
          <w:rFonts w:ascii="Garamond" w:hAnsi="Garamond"/>
        </w:rPr>
        <w:t>monthly</w:t>
      </w:r>
      <w:r w:rsidRPr="00B07DE1">
        <w:rPr>
          <w:rFonts w:ascii="Garamond" w:hAnsi="Garamond"/>
        </w:rPr>
        <w:t xml:space="preserve"> as follows: </w:t>
      </w:r>
    </w:p>
    <w:p w14:paraId="305CCA2A" w14:textId="77777777" w:rsidR="002C5D78" w:rsidRPr="00B07DE1" w:rsidRDefault="007A1C30" w:rsidP="002C5D78">
      <w:pPr>
        <w:pStyle w:val="ListBullet"/>
        <w:rPr>
          <w:rFonts w:ascii="Garamond" w:hAnsi="Garamond"/>
        </w:rPr>
      </w:pPr>
      <w:r w:rsidRPr="00B07DE1">
        <w:rPr>
          <w:rFonts w:ascii="Garamond" w:hAnsi="Garamond"/>
        </w:rPr>
        <w:t xml:space="preserve">Infrastructure Services staff </w:t>
      </w:r>
      <w:r w:rsidR="00757E20" w:rsidRPr="00B07DE1">
        <w:rPr>
          <w:rFonts w:ascii="Garamond" w:hAnsi="Garamond"/>
        </w:rPr>
        <w:t xml:space="preserve">will identify </w:t>
      </w:r>
      <w:r w:rsidR="00D92528" w:rsidRPr="00B07DE1">
        <w:rPr>
          <w:rFonts w:ascii="Garamond" w:hAnsi="Garamond"/>
        </w:rPr>
        <w:t xml:space="preserve">needed </w:t>
      </w:r>
      <w:r w:rsidR="00787EEC" w:rsidRPr="00B07DE1">
        <w:rPr>
          <w:rFonts w:ascii="Garamond" w:hAnsi="Garamond"/>
        </w:rPr>
        <w:t xml:space="preserve">patches </w:t>
      </w:r>
      <w:r w:rsidR="00757E20" w:rsidRPr="00B07DE1">
        <w:rPr>
          <w:rFonts w:ascii="Garamond" w:hAnsi="Garamond"/>
        </w:rPr>
        <w:t>and submit a change request</w:t>
      </w:r>
      <w:r w:rsidR="002C5D78" w:rsidRPr="00B07DE1">
        <w:rPr>
          <w:rFonts w:ascii="Garamond" w:hAnsi="Garamond"/>
        </w:rPr>
        <w:t xml:space="preserve"> (CR)</w:t>
      </w:r>
      <w:r w:rsidR="00757E20" w:rsidRPr="00B07DE1">
        <w:rPr>
          <w:rFonts w:ascii="Garamond" w:hAnsi="Garamond"/>
        </w:rPr>
        <w:t xml:space="preserve"> </w:t>
      </w:r>
      <w:r w:rsidR="00D92528" w:rsidRPr="00B07DE1">
        <w:rPr>
          <w:rFonts w:ascii="Garamond" w:hAnsi="Garamond"/>
        </w:rPr>
        <w:t>for approval.</w:t>
      </w:r>
      <w:r w:rsidR="005B4ECA" w:rsidRPr="00B07DE1">
        <w:rPr>
          <w:rFonts w:ascii="Garamond" w:hAnsi="Garamond"/>
        </w:rPr>
        <w:t xml:space="preserve"> </w:t>
      </w:r>
    </w:p>
    <w:p w14:paraId="72C47C01" w14:textId="77777777" w:rsidR="003A215A" w:rsidRPr="00B07DE1" w:rsidRDefault="003A215A" w:rsidP="003A215A">
      <w:pPr>
        <w:pStyle w:val="ListBullet"/>
        <w:rPr>
          <w:rFonts w:ascii="Garamond" w:hAnsi="Garamond"/>
        </w:rPr>
      </w:pPr>
      <w:r w:rsidRPr="00B07DE1">
        <w:rPr>
          <w:rFonts w:ascii="Garamond" w:hAnsi="Garamond"/>
        </w:rPr>
        <w:t>Infrastructure Services staff will install p</w:t>
      </w:r>
      <w:r w:rsidR="00D92528" w:rsidRPr="00B07DE1">
        <w:rPr>
          <w:rFonts w:ascii="Garamond" w:hAnsi="Garamond"/>
        </w:rPr>
        <w:t xml:space="preserve">atches in the development and test environments </w:t>
      </w:r>
      <w:r w:rsidR="002A3E1E" w:rsidRPr="00B07DE1">
        <w:rPr>
          <w:rFonts w:ascii="Garamond" w:hAnsi="Garamond"/>
        </w:rPr>
        <w:t xml:space="preserve">on </w:t>
      </w:r>
      <w:r w:rsidR="00D92528" w:rsidRPr="00B07DE1">
        <w:rPr>
          <w:rFonts w:ascii="Garamond" w:hAnsi="Garamond"/>
        </w:rPr>
        <w:t xml:space="preserve">the Thursday </w:t>
      </w:r>
      <w:r w:rsidR="002A3E1E" w:rsidRPr="00B07DE1">
        <w:rPr>
          <w:rFonts w:ascii="Garamond" w:hAnsi="Garamond"/>
        </w:rPr>
        <w:t xml:space="preserve">following the release of Microsoft </w:t>
      </w:r>
      <w:r w:rsidR="00D92528" w:rsidRPr="00B07DE1">
        <w:rPr>
          <w:rFonts w:ascii="Garamond" w:hAnsi="Garamond"/>
        </w:rPr>
        <w:t>patches</w:t>
      </w:r>
      <w:r w:rsidR="002A3E1E" w:rsidRPr="00B07DE1">
        <w:rPr>
          <w:rFonts w:ascii="Garamond" w:hAnsi="Garamond"/>
        </w:rPr>
        <w:t>.</w:t>
      </w:r>
      <w:r w:rsidR="005B4ECA" w:rsidRPr="00B07DE1">
        <w:rPr>
          <w:rFonts w:ascii="Garamond" w:hAnsi="Garamond"/>
        </w:rPr>
        <w:t xml:space="preserve"> </w:t>
      </w:r>
      <w:r w:rsidR="00D92528" w:rsidRPr="00B07DE1">
        <w:rPr>
          <w:rFonts w:ascii="Garamond" w:hAnsi="Garamond"/>
        </w:rPr>
        <w:t xml:space="preserve"> </w:t>
      </w:r>
    </w:p>
    <w:p w14:paraId="76D62EE4" w14:textId="77777777" w:rsidR="00D05576" w:rsidRDefault="003A215A" w:rsidP="003A215A">
      <w:pPr>
        <w:pStyle w:val="ListBullet"/>
        <w:rPr>
          <w:rFonts w:ascii="Garamond" w:hAnsi="Garamond"/>
        </w:rPr>
      </w:pPr>
      <w:r w:rsidRPr="00B07DE1">
        <w:rPr>
          <w:rFonts w:ascii="Garamond" w:hAnsi="Garamond"/>
        </w:rPr>
        <w:t>Patches to</w:t>
      </w:r>
      <w:r w:rsidR="00D92528" w:rsidRPr="00B07DE1">
        <w:rPr>
          <w:rFonts w:ascii="Garamond" w:hAnsi="Garamond"/>
        </w:rPr>
        <w:t xml:space="preserve"> </w:t>
      </w:r>
      <w:r w:rsidRPr="00B07DE1">
        <w:rPr>
          <w:rFonts w:ascii="Garamond" w:hAnsi="Garamond"/>
        </w:rPr>
        <w:t xml:space="preserve">the </w:t>
      </w:r>
      <w:r w:rsidR="00D92528" w:rsidRPr="00B07DE1">
        <w:rPr>
          <w:rFonts w:ascii="Garamond" w:hAnsi="Garamond"/>
        </w:rPr>
        <w:t xml:space="preserve">production </w:t>
      </w:r>
      <w:r w:rsidRPr="00B07DE1">
        <w:rPr>
          <w:rFonts w:ascii="Garamond" w:hAnsi="Garamond"/>
        </w:rPr>
        <w:t xml:space="preserve">environment </w:t>
      </w:r>
      <w:r w:rsidR="00D92528" w:rsidRPr="00B07DE1">
        <w:rPr>
          <w:rFonts w:ascii="Garamond" w:hAnsi="Garamond"/>
        </w:rPr>
        <w:t>will be installed on the following Sunday at 12:00</w:t>
      </w:r>
      <w:r w:rsidR="002C5D78" w:rsidRPr="00B07DE1">
        <w:rPr>
          <w:rFonts w:ascii="Garamond" w:hAnsi="Garamond"/>
        </w:rPr>
        <w:t xml:space="preserve"> a.m.</w:t>
      </w:r>
      <w:r w:rsidR="005B4ECA" w:rsidRPr="00B07DE1">
        <w:rPr>
          <w:rFonts w:ascii="Garamond" w:hAnsi="Garamond"/>
        </w:rPr>
        <w:t xml:space="preserve"> </w:t>
      </w:r>
      <w:r w:rsidR="00D92528" w:rsidRPr="00B07DE1">
        <w:rPr>
          <w:rFonts w:ascii="Garamond" w:hAnsi="Garamond"/>
        </w:rPr>
        <w:t xml:space="preserve"> </w:t>
      </w:r>
    </w:p>
    <w:p w14:paraId="1C5B0A4E" w14:textId="77777777" w:rsidR="00FC1AE9" w:rsidRPr="00B07DE1" w:rsidRDefault="00FC1AE9" w:rsidP="00D10E0E">
      <w:pPr>
        <w:pStyle w:val="ListBullet"/>
        <w:numPr>
          <w:ilvl w:val="0"/>
          <w:numId w:val="0"/>
        </w:numPr>
        <w:spacing w:before="60" w:after="180"/>
        <w:rPr>
          <w:rFonts w:ascii="Garamond" w:hAnsi="Garamond"/>
        </w:rPr>
      </w:pPr>
    </w:p>
    <w:p w14:paraId="11D1DCD6" w14:textId="13C18F9F" w:rsidR="00D92528" w:rsidRPr="00EA0E68" w:rsidRDefault="00EA0E68" w:rsidP="00EA0E68">
      <w:pPr>
        <w:pStyle w:val="Heading2"/>
        <w:numPr>
          <w:ilvl w:val="0"/>
          <w:numId w:val="0"/>
        </w:numPr>
        <w:rPr>
          <w:rFonts w:ascii="Garamond" w:hAnsi="Garamond"/>
        </w:rPr>
      </w:pPr>
      <w:r w:rsidRPr="00EA0E68">
        <w:rPr>
          <w:rFonts w:ascii="Garamond" w:hAnsi="Garamond"/>
        </w:rPr>
        <w:t xml:space="preserve">5.0    </w:t>
      </w:r>
      <w:r w:rsidR="007A1C30" w:rsidRPr="00EA0E68">
        <w:rPr>
          <w:rFonts w:ascii="Garamond" w:hAnsi="Garamond"/>
        </w:rPr>
        <w:t>Unresolved Issues and Vulnerabilities</w:t>
      </w:r>
      <w:r w:rsidR="005B4ECA" w:rsidRPr="00EA0E68">
        <w:rPr>
          <w:rFonts w:ascii="Garamond" w:hAnsi="Garamond"/>
        </w:rPr>
        <w:t xml:space="preserve"> </w:t>
      </w:r>
      <w:r w:rsidR="00D92528" w:rsidRPr="00EA0E68">
        <w:rPr>
          <w:rFonts w:ascii="Garamond" w:hAnsi="Garamond"/>
        </w:rPr>
        <w:t xml:space="preserve"> </w:t>
      </w:r>
    </w:p>
    <w:p w14:paraId="7ED62878" w14:textId="77777777" w:rsidR="00AA5623" w:rsidRDefault="00AA5623" w:rsidP="00D10E0E">
      <w:pPr>
        <w:spacing w:before="60" w:after="180" w:line="240" w:lineRule="auto"/>
        <w:rPr>
          <w:rFonts w:ascii="Garamond" w:eastAsia="Times New Roman" w:hAnsi="Garamond"/>
          <w:szCs w:val="20"/>
          <w:lang w:eastAsia="zh-TW"/>
        </w:rPr>
      </w:pPr>
      <w:r w:rsidRPr="00AA5623">
        <w:rPr>
          <w:rFonts w:ascii="Garamond" w:eastAsia="Times New Roman" w:hAnsi="Garamond"/>
          <w:szCs w:val="20"/>
          <w:lang w:eastAsia="zh-TW"/>
        </w:rPr>
        <w:t xml:space="preserve">Identified vulnerabilities should be </w:t>
      </w:r>
      <w:proofErr w:type="gramStart"/>
      <w:r w:rsidRPr="00AA5623">
        <w:rPr>
          <w:rFonts w:ascii="Garamond" w:eastAsia="Times New Roman" w:hAnsi="Garamond"/>
          <w:szCs w:val="20"/>
          <w:lang w:eastAsia="zh-TW"/>
        </w:rPr>
        <w:t>remediated</w:t>
      </w:r>
      <w:proofErr w:type="gramEnd"/>
      <w:r w:rsidRPr="00AA5623">
        <w:rPr>
          <w:rFonts w:ascii="Garamond" w:eastAsia="Times New Roman" w:hAnsi="Garamond"/>
          <w:szCs w:val="20"/>
          <w:lang w:eastAsia="zh-TW"/>
        </w:rPr>
        <w:t xml:space="preserve"> in a timely manner based on their severity and risk to the campus environment. The following remediation timelines are used as general guidance: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AA5623" w14:paraId="0EF53917" w14:textId="77777777" w:rsidTr="00AA5623">
        <w:tc>
          <w:tcPr>
            <w:tcW w:w="5035" w:type="dxa"/>
          </w:tcPr>
          <w:p w14:paraId="12A03139" w14:textId="655FC57E" w:rsidR="00AA5623" w:rsidRPr="00FC625B" w:rsidRDefault="00FC625B" w:rsidP="00D10E0E">
            <w:pPr>
              <w:spacing w:before="60" w:after="180" w:line="240" w:lineRule="auto"/>
              <w:rPr>
                <w:rFonts w:ascii="Garamond" w:eastAsia="Times New Roman" w:hAnsi="Garamond"/>
                <w:b/>
                <w:bCs/>
                <w:szCs w:val="20"/>
                <w:lang w:eastAsia="zh-TW"/>
              </w:rPr>
            </w:pPr>
            <w:r w:rsidRPr="00FC625B">
              <w:rPr>
                <w:rFonts w:ascii="Garamond" w:eastAsia="Times New Roman" w:hAnsi="Garamond"/>
                <w:b/>
                <w:bCs/>
                <w:szCs w:val="20"/>
                <w:lang w:eastAsia="zh-TW"/>
              </w:rPr>
              <w:t>Severity</w:t>
            </w:r>
            <w:r w:rsidR="000A4B02" w:rsidRPr="00FC625B">
              <w:rPr>
                <w:rFonts w:ascii="Garamond" w:eastAsia="Times New Roman" w:hAnsi="Garamond"/>
                <w:b/>
                <w:bCs/>
                <w:szCs w:val="20"/>
                <w:lang w:eastAsia="zh-TW"/>
              </w:rPr>
              <w:t xml:space="preserve"> </w:t>
            </w:r>
          </w:p>
        </w:tc>
        <w:tc>
          <w:tcPr>
            <w:tcW w:w="5035" w:type="dxa"/>
          </w:tcPr>
          <w:p w14:paraId="268D1F44" w14:textId="5D7896EB" w:rsidR="00AA5623" w:rsidRPr="00FC625B" w:rsidRDefault="000A4B02" w:rsidP="00D10E0E">
            <w:pPr>
              <w:spacing w:before="60" w:after="180" w:line="240" w:lineRule="auto"/>
              <w:rPr>
                <w:rFonts w:ascii="Garamond" w:eastAsia="Times New Roman" w:hAnsi="Garamond"/>
                <w:b/>
                <w:bCs/>
                <w:szCs w:val="20"/>
                <w:lang w:eastAsia="zh-TW"/>
              </w:rPr>
            </w:pPr>
            <w:r w:rsidRPr="00FC625B">
              <w:rPr>
                <w:rFonts w:ascii="Garamond" w:eastAsia="Times New Roman" w:hAnsi="Garamond"/>
                <w:b/>
                <w:bCs/>
                <w:szCs w:val="20"/>
                <w:lang w:eastAsia="zh-TW"/>
              </w:rPr>
              <w:t>Remediation Time</w:t>
            </w:r>
          </w:p>
        </w:tc>
      </w:tr>
      <w:tr w:rsidR="00AA5623" w14:paraId="2EBBCFF6" w14:textId="77777777" w:rsidTr="00AA5623">
        <w:tc>
          <w:tcPr>
            <w:tcW w:w="5035" w:type="dxa"/>
          </w:tcPr>
          <w:p w14:paraId="709BE279" w14:textId="4BBC82AA" w:rsidR="00AA5623" w:rsidRDefault="000A4B02" w:rsidP="00D10E0E">
            <w:pPr>
              <w:spacing w:before="60" w:after="180" w:line="240" w:lineRule="auto"/>
              <w:rPr>
                <w:rFonts w:ascii="Garamond" w:eastAsia="Times New Roman" w:hAnsi="Garamond"/>
                <w:szCs w:val="20"/>
                <w:lang w:eastAsia="zh-TW"/>
              </w:rPr>
            </w:pPr>
            <w:r>
              <w:rPr>
                <w:rFonts w:ascii="Garamond" w:eastAsia="Times New Roman" w:hAnsi="Garamond"/>
                <w:szCs w:val="20"/>
                <w:lang w:eastAsia="zh-TW"/>
              </w:rPr>
              <w:t xml:space="preserve">Critical </w:t>
            </w:r>
          </w:p>
        </w:tc>
        <w:tc>
          <w:tcPr>
            <w:tcW w:w="5035" w:type="dxa"/>
          </w:tcPr>
          <w:p w14:paraId="274C21DD" w14:textId="15362896" w:rsidR="00AA5623" w:rsidRDefault="000A4B02" w:rsidP="00D10E0E">
            <w:pPr>
              <w:spacing w:before="60" w:after="180" w:line="240" w:lineRule="auto"/>
              <w:rPr>
                <w:rFonts w:ascii="Garamond" w:eastAsia="Times New Roman" w:hAnsi="Garamond"/>
                <w:szCs w:val="20"/>
                <w:lang w:eastAsia="zh-TW"/>
              </w:rPr>
            </w:pPr>
            <w:r>
              <w:rPr>
                <w:rFonts w:ascii="Garamond" w:eastAsia="Times New Roman" w:hAnsi="Garamond"/>
                <w:szCs w:val="20"/>
                <w:lang w:eastAsia="zh-TW"/>
              </w:rPr>
              <w:t>7-15 days</w:t>
            </w:r>
          </w:p>
        </w:tc>
      </w:tr>
      <w:tr w:rsidR="00AA5623" w14:paraId="3CDEA0BA" w14:textId="77777777" w:rsidTr="00AA5623">
        <w:tc>
          <w:tcPr>
            <w:tcW w:w="5035" w:type="dxa"/>
          </w:tcPr>
          <w:p w14:paraId="7625DE71" w14:textId="1F313C3C" w:rsidR="00AA5623" w:rsidRDefault="000A4B02" w:rsidP="00D10E0E">
            <w:pPr>
              <w:spacing w:before="60" w:after="180" w:line="240" w:lineRule="auto"/>
              <w:rPr>
                <w:rFonts w:ascii="Garamond" w:eastAsia="Times New Roman" w:hAnsi="Garamond"/>
                <w:szCs w:val="20"/>
                <w:lang w:eastAsia="zh-TW"/>
              </w:rPr>
            </w:pPr>
            <w:r>
              <w:rPr>
                <w:rFonts w:ascii="Garamond" w:eastAsia="Times New Roman" w:hAnsi="Garamond"/>
                <w:szCs w:val="20"/>
                <w:lang w:eastAsia="zh-TW"/>
              </w:rPr>
              <w:t xml:space="preserve">High </w:t>
            </w:r>
          </w:p>
        </w:tc>
        <w:tc>
          <w:tcPr>
            <w:tcW w:w="5035" w:type="dxa"/>
          </w:tcPr>
          <w:p w14:paraId="25D3793B" w14:textId="5C34640F" w:rsidR="00AA5623" w:rsidRDefault="000A4B02" w:rsidP="00D10E0E">
            <w:pPr>
              <w:spacing w:before="60" w:after="180" w:line="240" w:lineRule="auto"/>
              <w:rPr>
                <w:rFonts w:ascii="Garamond" w:eastAsia="Times New Roman" w:hAnsi="Garamond"/>
                <w:szCs w:val="20"/>
                <w:lang w:eastAsia="zh-TW"/>
              </w:rPr>
            </w:pPr>
            <w:r>
              <w:rPr>
                <w:rFonts w:ascii="Garamond" w:eastAsia="Times New Roman" w:hAnsi="Garamond"/>
                <w:szCs w:val="20"/>
                <w:lang w:eastAsia="zh-TW"/>
              </w:rPr>
              <w:t>30 days</w:t>
            </w:r>
          </w:p>
        </w:tc>
      </w:tr>
    </w:tbl>
    <w:p w14:paraId="72E3C3A3" w14:textId="77777777" w:rsidR="00FC625B" w:rsidRDefault="00FC625B" w:rsidP="00D10E0E">
      <w:pPr>
        <w:pStyle w:val="BodyTextArial"/>
        <w:spacing w:line="240" w:lineRule="auto"/>
        <w:rPr>
          <w:rFonts w:ascii="Garamond" w:hAnsi="Garamond"/>
        </w:rPr>
      </w:pPr>
    </w:p>
    <w:p w14:paraId="7DB56D5C" w14:textId="682BC9A6" w:rsidR="00C41A2D" w:rsidRPr="00C41A2D" w:rsidRDefault="00C41A2D" w:rsidP="00D10E0E">
      <w:pPr>
        <w:pStyle w:val="BodyTextArial"/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>If a vulnerability cannot be resolved through the normal patching process</w:t>
      </w:r>
      <w:r w:rsidR="000168FE">
        <w:rPr>
          <w:rFonts w:ascii="Garamond" w:hAnsi="Garamond"/>
        </w:rPr>
        <w:t xml:space="preserve"> within </w:t>
      </w:r>
      <w:r w:rsidR="00DB3054">
        <w:rPr>
          <w:rFonts w:ascii="Garamond" w:hAnsi="Garamond"/>
        </w:rPr>
        <w:t>30 days</w:t>
      </w:r>
      <w:r w:rsidRPr="00C41A2D">
        <w:rPr>
          <w:rFonts w:ascii="Garamond" w:hAnsi="Garamond"/>
        </w:rPr>
        <w:t>, the Information Security Office (ISO) will work with the system owner to identify and implement appropriate mitigation measures to reduce the associated risk.</w:t>
      </w:r>
    </w:p>
    <w:p w14:paraId="0318F3B2" w14:textId="77777777" w:rsidR="00D00E1C" w:rsidRDefault="00C41A2D" w:rsidP="00D00E1C">
      <w:pPr>
        <w:pStyle w:val="BodyTextArial"/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 xml:space="preserve">Examples of alternative mitigation controls may </w:t>
      </w:r>
      <w:proofErr w:type="gramStart"/>
      <w:r w:rsidRPr="00C41A2D">
        <w:rPr>
          <w:rFonts w:ascii="Garamond" w:hAnsi="Garamond"/>
        </w:rPr>
        <w:t>include</w:t>
      </w:r>
      <w:proofErr w:type="gramEnd"/>
      <w:r w:rsidR="00D10E0E">
        <w:rPr>
          <w:rFonts w:ascii="Garamond" w:hAnsi="Garamond"/>
        </w:rPr>
        <w:t>.</w:t>
      </w:r>
    </w:p>
    <w:p w14:paraId="423696DA" w14:textId="77777777" w:rsidR="00D00E1C" w:rsidRDefault="00C41A2D" w:rsidP="00D00E1C">
      <w:pPr>
        <w:pStyle w:val="BodyTextArial"/>
        <w:numPr>
          <w:ilvl w:val="0"/>
          <w:numId w:val="13"/>
        </w:numPr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>Applying compensating security controls (e.g., firewall restrictions, network segmentation, access control policies)</w:t>
      </w:r>
      <w:r w:rsidR="00D00E1C" w:rsidRPr="00D00E1C">
        <w:rPr>
          <w:rFonts w:ascii="Garamond" w:hAnsi="Garamond"/>
        </w:rPr>
        <w:t xml:space="preserve">.  </w:t>
      </w:r>
    </w:p>
    <w:p w14:paraId="719E6E8A" w14:textId="77777777" w:rsidR="00D00E1C" w:rsidRDefault="00C41A2D" w:rsidP="00D00E1C">
      <w:pPr>
        <w:pStyle w:val="BodyTextArial"/>
        <w:numPr>
          <w:ilvl w:val="0"/>
          <w:numId w:val="13"/>
        </w:numPr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>Disabling or removing vulnerable services or software components</w:t>
      </w:r>
      <w:r w:rsidR="00D00E1C" w:rsidRPr="00D00E1C">
        <w:rPr>
          <w:rFonts w:ascii="Garamond" w:hAnsi="Garamond"/>
        </w:rPr>
        <w:t xml:space="preserve">.  </w:t>
      </w:r>
    </w:p>
    <w:p w14:paraId="340C5144" w14:textId="77777777" w:rsidR="00D00E1C" w:rsidRDefault="00C41A2D" w:rsidP="00D00E1C">
      <w:pPr>
        <w:pStyle w:val="BodyTextArial"/>
        <w:numPr>
          <w:ilvl w:val="0"/>
          <w:numId w:val="13"/>
        </w:numPr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>Implementing configuration hardening or application-level protection</w:t>
      </w:r>
      <w:r w:rsidR="00D00E1C">
        <w:rPr>
          <w:rFonts w:ascii="Garamond" w:hAnsi="Garamond"/>
        </w:rPr>
        <w:t xml:space="preserve">s.  </w:t>
      </w:r>
    </w:p>
    <w:p w14:paraId="57B176D1" w14:textId="66039F8A" w:rsidR="00C41A2D" w:rsidRPr="00C41A2D" w:rsidRDefault="00C41A2D" w:rsidP="00D00E1C">
      <w:pPr>
        <w:pStyle w:val="BodyTextArial"/>
        <w:numPr>
          <w:ilvl w:val="0"/>
          <w:numId w:val="13"/>
        </w:numPr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>Monitoring the system for suspicious activity until remediation becomes available</w:t>
      </w:r>
    </w:p>
    <w:p w14:paraId="4E281AD9" w14:textId="77777777" w:rsidR="00C41A2D" w:rsidRPr="00C41A2D" w:rsidRDefault="00C41A2D" w:rsidP="00D10E0E">
      <w:pPr>
        <w:pStyle w:val="BodyTextArial"/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>The vulnerability will continue to appear in vulnerability scan reports until it is fully remediated.</w:t>
      </w:r>
    </w:p>
    <w:p w14:paraId="739AD863" w14:textId="77777777" w:rsidR="00C41A2D" w:rsidRPr="00C41A2D" w:rsidRDefault="00C41A2D" w:rsidP="00D10E0E">
      <w:pPr>
        <w:pStyle w:val="BodyTextArial"/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>If the vulnerability cannot be remediated due to operational, technical, or vendor limitations, the system or data owner may request a risk exception.</w:t>
      </w:r>
    </w:p>
    <w:p w14:paraId="4288D109" w14:textId="77777777" w:rsidR="004D11DE" w:rsidRDefault="00C41A2D" w:rsidP="001F61FF">
      <w:pPr>
        <w:pStyle w:val="BodyTextArial"/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>The risk exception process includes the following steps:</w:t>
      </w:r>
      <w:r w:rsidR="007A6ADC">
        <w:rPr>
          <w:rFonts w:ascii="Garamond" w:hAnsi="Garamond"/>
        </w:rPr>
        <w:t xml:space="preserve">  </w:t>
      </w:r>
    </w:p>
    <w:p w14:paraId="50EC1BD1" w14:textId="77777777" w:rsidR="00023B85" w:rsidRPr="00023B85" w:rsidRDefault="00C41A2D" w:rsidP="00023B85">
      <w:pPr>
        <w:pStyle w:val="BodyTextArial"/>
        <w:numPr>
          <w:ilvl w:val="0"/>
          <w:numId w:val="11"/>
        </w:numPr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 xml:space="preserve">The </w:t>
      </w:r>
      <w:r w:rsidRPr="00C41A2D">
        <w:rPr>
          <w:rFonts w:ascii="Garamond" w:hAnsi="Garamond"/>
          <w:b/>
          <w:bCs/>
        </w:rPr>
        <w:t>data steward or system owner</w:t>
      </w:r>
      <w:r w:rsidRPr="00C41A2D">
        <w:rPr>
          <w:rFonts w:ascii="Garamond" w:hAnsi="Garamond"/>
        </w:rPr>
        <w:t xml:space="preserve"> documents the business justification and risk acceptance using the </w:t>
      </w:r>
      <w:r w:rsidRPr="00C41A2D">
        <w:rPr>
          <w:rFonts w:ascii="Garamond" w:hAnsi="Garamond"/>
          <w:b/>
          <w:bCs/>
        </w:rPr>
        <w:t>Security Risk Business Justification Form</w:t>
      </w:r>
      <w:r w:rsidR="007A6ADC">
        <w:rPr>
          <w:rFonts w:ascii="Garamond" w:hAnsi="Garamond"/>
          <w:b/>
          <w:bCs/>
        </w:rPr>
        <w:t xml:space="preserve">.  </w:t>
      </w:r>
    </w:p>
    <w:p w14:paraId="0666A8B3" w14:textId="77777777" w:rsidR="00023B85" w:rsidRDefault="00C41A2D" w:rsidP="00023B85">
      <w:pPr>
        <w:pStyle w:val="BodyTextArial"/>
        <w:numPr>
          <w:ilvl w:val="0"/>
          <w:numId w:val="11"/>
        </w:numPr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 xml:space="preserve">The justification must </w:t>
      </w:r>
      <w:proofErr w:type="gramStart"/>
      <w:r w:rsidRPr="00C41A2D">
        <w:rPr>
          <w:rFonts w:ascii="Garamond" w:hAnsi="Garamond"/>
        </w:rPr>
        <w:t>describe</w:t>
      </w:r>
      <w:proofErr w:type="gramEnd"/>
      <w:r w:rsidR="007A6ADC">
        <w:rPr>
          <w:rFonts w:ascii="Garamond" w:hAnsi="Garamond"/>
        </w:rPr>
        <w:t xml:space="preserve">.  </w:t>
      </w:r>
    </w:p>
    <w:p w14:paraId="7AC44A2E" w14:textId="77777777" w:rsidR="00023B85" w:rsidRDefault="00C41A2D" w:rsidP="00023B85">
      <w:pPr>
        <w:pStyle w:val="BodyTextArial"/>
        <w:numPr>
          <w:ilvl w:val="1"/>
          <w:numId w:val="11"/>
        </w:numPr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>the affected system</w:t>
      </w:r>
      <w:r w:rsidR="007A6ADC">
        <w:rPr>
          <w:rFonts w:ascii="Garamond" w:hAnsi="Garamond"/>
        </w:rPr>
        <w:t xml:space="preserve">  </w:t>
      </w:r>
    </w:p>
    <w:p w14:paraId="681366FF" w14:textId="77777777" w:rsidR="00023B85" w:rsidRDefault="00C41A2D" w:rsidP="00023B85">
      <w:pPr>
        <w:pStyle w:val="BodyTextArial"/>
        <w:numPr>
          <w:ilvl w:val="1"/>
          <w:numId w:val="11"/>
        </w:numPr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>the vulnerability details</w:t>
      </w:r>
      <w:r w:rsidR="007A6ADC">
        <w:rPr>
          <w:rFonts w:ascii="Garamond" w:hAnsi="Garamond"/>
        </w:rPr>
        <w:t xml:space="preserve">  </w:t>
      </w:r>
    </w:p>
    <w:p w14:paraId="384C7530" w14:textId="77777777" w:rsidR="00023B85" w:rsidRDefault="00C41A2D" w:rsidP="00023B85">
      <w:pPr>
        <w:pStyle w:val="BodyTextArial"/>
        <w:numPr>
          <w:ilvl w:val="1"/>
          <w:numId w:val="11"/>
        </w:numPr>
        <w:spacing w:line="240" w:lineRule="auto"/>
        <w:rPr>
          <w:rFonts w:ascii="Garamond" w:hAnsi="Garamond"/>
        </w:rPr>
      </w:pPr>
      <w:proofErr w:type="gramStart"/>
      <w:r w:rsidRPr="00C41A2D">
        <w:rPr>
          <w:rFonts w:ascii="Garamond" w:hAnsi="Garamond"/>
        </w:rPr>
        <w:t>why</w:t>
      </w:r>
      <w:proofErr w:type="gramEnd"/>
      <w:r w:rsidRPr="00C41A2D">
        <w:rPr>
          <w:rFonts w:ascii="Garamond" w:hAnsi="Garamond"/>
        </w:rPr>
        <w:t xml:space="preserve"> </w:t>
      </w:r>
      <w:proofErr w:type="gramStart"/>
      <w:r w:rsidRPr="00C41A2D">
        <w:rPr>
          <w:rFonts w:ascii="Garamond" w:hAnsi="Garamond"/>
        </w:rPr>
        <w:t>remediation is</w:t>
      </w:r>
      <w:proofErr w:type="gramEnd"/>
      <w:r w:rsidRPr="00C41A2D">
        <w:rPr>
          <w:rFonts w:ascii="Garamond" w:hAnsi="Garamond"/>
        </w:rPr>
        <w:t xml:space="preserve"> not currently feasible</w:t>
      </w:r>
      <w:r w:rsidR="007A6ADC">
        <w:rPr>
          <w:rFonts w:ascii="Garamond" w:hAnsi="Garamond"/>
        </w:rPr>
        <w:t xml:space="preserve">  </w:t>
      </w:r>
    </w:p>
    <w:p w14:paraId="5925D719" w14:textId="77777777" w:rsidR="00023B85" w:rsidRDefault="00C41A2D" w:rsidP="00023B85">
      <w:pPr>
        <w:pStyle w:val="BodyTextArial"/>
        <w:numPr>
          <w:ilvl w:val="1"/>
          <w:numId w:val="11"/>
        </w:numPr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>compensating controls implemented</w:t>
      </w:r>
      <w:r w:rsidR="001F61FF">
        <w:rPr>
          <w:rFonts w:ascii="Garamond" w:hAnsi="Garamond"/>
        </w:rPr>
        <w:t xml:space="preserve">  </w:t>
      </w:r>
    </w:p>
    <w:p w14:paraId="5C4D1005" w14:textId="68387678" w:rsidR="00C41A2D" w:rsidRPr="00C41A2D" w:rsidRDefault="00C41A2D" w:rsidP="00023B85">
      <w:pPr>
        <w:pStyle w:val="BodyTextArial"/>
        <w:numPr>
          <w:ilvl w:val="1"/>
          <w:numId w:val="11"/>
        </w:numPr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>the expected timeline for remediation (if applicable)</w:t>
      </w:r>
    </w:p>
    <w:p w14:paraId="21A4021D" w14:textId="6A008219" w:rsidR="00541871" w:rsidRDefault="00541871" w:rsidP="00541871">
      <w:pPr>
        <w:pStyle w:val="BodyTextArial"/>
        <w:numPr>
          <w:ilvl w:val="0"/>
          <w:numId w:val="11"/>
        </w:numPr>
        <w:spacing w:line="240" w:lineRule="auto"/>
        <w:rPr>
          <w:rFonts w:ascii="Garamond" w:hAnsi="Garamond"/>
        </w:rPr>
      </w:pPr>
      <w:r>
        <w:rPr>
          <w:rFonts w:ascii="Garamond" w:hAnsi="Garamond"/>
        </w:rPr>
        <w:t>The request is submitted to the Department Manager</w:t>
      </w:r>
      <w:r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of the System Owner for </w:t>
      </w:r>
      <w:r>
        <w:rPr>
          <w:rFonts w:ascii="Garamond" w:hAnsi="Garamond"/>
        </w:rPr>
        <w:t>approval</w:t>
      </w:r>
      <w:r>
        <w:rPr>
          <w:rFonts w:ascii="Garamond" w:hAnsi="Garamond"/>
        </w:rPr>
        <w:t xml:space="preserve">.  </w:t>
      </w:r>
    </w:p>
    <w:p w14:paraId="2BF1C69D" w14:textId="77777777" w:rsidR="00541871" w:rsidRPr="00C41A2D" w:rsidRDefault="00541871" w:rsidP="00541871">
      <w:pPr>
        <w:pStyle w:val="BodyTextArial"/>
        <w:numPr>
          <w:ilvl w:val="0"/>
          <w:numId w:val="11"/>
        </w:numPr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lastRenderedPageBreak/>
        <w:t xml:space="preserve">The request is submitted to the </w:t>
      </w:r>
      <w:r w:rsidRPr="00C41A2D">
        <w:rPr>
          <w:rFonts w:ascii="Garamond" w:hAnsi="Garamond"/>
          <w:b/>
          <w:bCs/>
        </w:rPr>
        <w:t>Information Security Office (ISO)</w:t>
      </w:r>
      <w:r w:rsidRPr="00C41A2D">
        <w:rPr>
          <w:rFonts w:ascii="Garamond" w:hAnsi="Garamond"/>
        </w:rPr>
        <w:t xml:space="preserve"> for review</w:t>
      </w:r>
      <w:r>
        <w:rPr>
          <w:rFonts w:ascii="Garamond" w:hAnsi="Garamond"/>
        </w:rPr>
        <w:t xml:space="preserve"> and approval</w:t>
      </w:r>
      <w:r w:rsidRPr="00C41A2D">
        <w:rPr>
          <w:rFonts w:ascii="Garamond" w:hAnsi="Garamond"/>
        </w:rPr>
        <w:t>.</w:t>
      </w:r>
    </w:p>
    <w:p w14:paraId="755D31B9" w14:textId="77777777" w:rsidR="00541871" w:rsidRPr="00C41A2D" w:rsidRDefault="00541871" w:rsidP="00541871">
      <w:pPr>
        <w:pStyle w:val="BodyTextArial"/>
        <w:numPr>
          <w:ilvl w:val="0"/>
          <w:numId w:val="11"/>
        </w:numPr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 xml:space="preserve">The </w:t>
      </w:r>
      <w:r w:rsidRPr="00C41A2D">
        <w:rPr>
          <w:rFonts w:ascii="Garamond" w:hAnsi="Garamond"/>
          <w:b/>
          <w:bCs/>
        </w:rPr>
        <w:t>Chief Information Officer (CIO)</w:t>
      </w:r>
      <w:r w:rsidRPr="00C41A2D">
        <w:rPr>
          <w:rFonts w:ascii="Garamond" w:hAnsi="Garamond"/>
        </w:rPr>
        <w:t xml:space="preserve"> reviews </w:t>
      </w:r>
      <w:r>
        <w:rPr>
          <w:rFonts w:ascii="Garamond" w:hAnsi="Garamond"/>
        </w:rPr>
        <w:t>the Business Risk Justification form submission</w:t>
      </w:r>
      <w:r w:rsidRPr="00C41A2D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for </w:t>
      </w:r>
      <w:r w:rsidRPr="00C41A2D">
        <w:rPr>
          <w:rFonts w:ascii="Garamond" w:hAnsi="Garamond"/>
        </w:rPr>
        <w:t>associated risk.</w:t>
      </w:r>
    </w:p>
    <w:p w14:paraId="13498B5C" w14:textId="77777777" w:rsidR="00541871" w:rsidRPr="00C41A2D" w:rsidRDefault="00541871" w:rsidP="00541871">
      <w:pPr>
        <w:pStyle w:val="BodyTextArial"/>
        <w:spacing w:line="240" w:lineRule="auto"/>
        <w:rPr>
          <w:rFonts w:ascii="Garamond" w:hAnsi="Garamond"/>
        </w:rPr>
      </w:pPr>
      <w:r w:rsidRPr="00C41A2D">
        <w:rPr>
          <w:rFonts w:ascii="Garamond" w:hAnsi="Garamond"/>
        </w:rPr>
        <w:t>Approved exceptions are documented and periodically reviewed until the vulnerability is resolved or the exception expires.</w:t>
      </w:r>
    </w:p>
    <w:p w14:paraId="36EC27F2" w14:textId="77777777" w:rsidR="006B034D" w:rsidRPr="006B034D" w:rsidRDefault="006B034D" w:rsidP="00D10E0E">
      <w:pPr>
        <w:pStyle w:val="BodyTextArial"/>
        <w:spacing w:line="240" w:lineRule="auto"/>
      </w:pPr>
    </w:p>
    <w:p w14:paraId="299D5E05" w14:textId="291CE82C" w:rsidR="003F3B34" w:rsidRPr="00EA0E68" w:rsidRDefault="00EA0E68" w:rsidP="00EA0E68">
      <w:pPr>
        <w:pStyle w:val="Heading1"/>
        <w:numPr>
          <w:ilvl w:val="0"/>
          <w:numId w:val="0"/>
        </w:numPr>
        <w:ind w:left="720" w:hanging="720"/>
        <w:rPr>
          <w:rFonts w:ascii="Garamond" w:hAnsi="Garamond"/>
        </w:rPr>
      </w:pPr>
      <w:r>
        <w:rPr>
          <w:rFonts w:ascii="Garamond" w:hAnsi="Garamond"/>
        </w:rPr>
        <w:t xml:space="preserve">6.0     </w:t>
      </w:r>
      <w:r w:rsidR="001E6229" w:rsidRPr="00EA0E68">
        <w:rPr>
          <w:rFonts w:ascii="Garamond" w:hAnsi="Garamond"/>
        </w:rPr>
        <w:t>References and Information</w:t>
      </w:r>
    </w:p>
    <w:p w14:paraId="3F50EC76" w14:textId="273D41EB" w:rsidR="00F26D75" w:rsidRDefault="00BC0E41" w:rsidP="00BC0E41">
      <w:pPr>
        <w:pStyle w:val="BodyTextArial"/>
        <w:rPr>
          <w:rFonts w:ascii="Garamond" w:hAnsi="Garamond"/>
        </w:rPr>
      </w:pPr>
      <w:r w:rsidRPr="00B07DE1">
        <w:rPr>
          <w:rFonts w:ascii="Garamond" w:hAnsi="Garamond"/>
        </w:rPr>
        <w:t xml:space="preserve">Appendix A – Security Risk Business Justification </w:t>
      </w:r>
      <w:r w:rsidR="00F25938">
        <w:rPr>
          <w:rFonts w:ascii="Garamond" w:hAnsi="Garamond"/>
        </w:rPr>
        <w:t>Form</w:t>
      </w:r>
    </w:p>
    <w:sectPr w:rsidR="00F26D75" w:rsidSect="0097092F">
      <w:type w:val="continuous"/>
      <w:pgSz w:w="12240" w:h="15840" w:code="1"/>
      <w:pgMar w:top="1440" w:right="1080" w:bottom="1080" w:left="1080" w:header="547" w:footer="547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2375A" w14:textId="77777777" w:rsidR="003B329B" w:rsidRPr="006055EC" w:rsidRDefault="003B329B" w:rsidP="006055EC">
      <w:pPr>
        <w:spacing w:after="0"/>
        <w:rPr>
          <w:b/>
        </w:rPr>
      </w:pPr>
      <w:r>
        <w:separator/>
      </w:r>
    </w:p>
  </w:endnote>
  <w:endnote w:type="continuationSeparator" w:id="0">
    <w:p w14:paraId="79C53879" w14:textId="77777777" w:rsidR="003B329B" w:rsidRPr="006055EC" w:rsidRDefault="003B329B" w:rsidP="006055EC">
      <w:pPr>
        <w:spacing w:after="0"/>
        <w:rPr>
          <w:b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B7632" w14:textId="26F3A645" w:rsidR="005C5324" w:rsidRPr="007A6A63" w:rsidRDefault="007A6A63" w:rsidP="007A6A63">
    <w:pPr>
      <w:rPr>
        <w:rFonts w:ascii="Garamond" w:hAnsi="Garamond"/>
        <w:sz w:val="18"/>
        <w:szCs w:val="18"/>
      </w:rPr>
    </w:pPr>
    <w:r w:rsidRPr="007A6A63">
      <w:rPr>
        <w:rFonts w:ascii="Garamond" w:hAnsi="Garamond"/>
        <w:sz w:val="18"/>
        <w:szCs w:val="18"/>
      </w:rPr>
      <w:t>Standard Operating Procedure (Vulnerability Scan Remediation)</w:t>
    </w:r>
    <w:r w:rsidRPr="007A6A63">
      <w:rPr>
        <w:rFonts w:ascii="Garamond" w:hAnsi="Garamond"/>
        <w:sz w:val="18"/>
        <w:szCs w:val="18"/>
      </w:rPr>
      <w:tab/>
    </w:r>
    <w:r w:rsidRPr="007A6A63">
      <w:rPr>
        <w:rFonts w:ascii="Garamond" w:hAnsi="Garamond"/>
        <w:sz w:val="18"/>
        <w:szCs w:val="18"/>
      </w:rPr>
      <w:tab/>
    </w:r>
    <w:r w:rsidRPr="007A6A63">
      <w:rPr>
        <w:rFonts w:ascii="Garamond" w:hAnsi="Garamond"/>
        <w:sz w:val="18"/>
        <w:szCs w:val="18"/>
      </w:rPr>
      <w:tab/>
    </w:r>
    <w:r w:rsidRPr="007A6A63">
      <w:rPr>
        <w:rFonts w:ascii="Garamond" w:hAnsi="Garamond"/>
        <w:sz w:val="18"/>
        <w:szCs w:val="18"/>
      </w:rPr>
      <w:tab/>
    </w:r>
    <w:r w:rsidRPr="007A6A63">
      <w:rPr>
        <w:rFonts w:ascii="Garamond" w:hAnsi="Garamond"/>
        <w:sz w:val="18"/>
        <w:szCs w:val="18"/>
      </w:rPr>
      <w:tab/>
    </w:r>
    <w:r w:rsidR="005C5324" w:rsidRPr="007A6A63">
      <w:rPr>
        <w:rFonts w:ascii="Garamond" w:hAnsi="Garamond"/>
        <w:sz w:val="18"/>
        <w:szCs w:val="18"/>
      </w:rPr>
      <w:tab/>
      <w:t xml:space="preserve">Page </w:t>
    </w:r>
    <w:r w:rsidR="00AF3A1F" w:rsidRPr="007A6A63">
      <w:rPr>
        <w:rFonts w:ascii="Garamond" w:hAnsi="Garamond"/>
        <w:sz w:val="18"/>
        <w:szCs w:val="18"/>
      </w:rPr>
      <w:fldChar w:fldCharType="begin"/>
    </w:r>
    <w:r w:rsidR="00AF3A1F" w:rsidRPr="007A6A63">
      <w:rPr>
        <w:rFonts w:ascii="Garamond" w:hAnsi="Garamond"/>
        <w:sz w:val="18"/>
        <w:szCs w:val="18"/>
      </w:rPr>
      <w:instrText xml:space="preserve"> PAGE  </w:instrText>
    </w:r>
    <w:r w:rsidR="00AF3A1F" w:rsidRPr="007A6A63">
      <w:rPr>
        <w:rFonts w:ascii="Garamond" w:hAnsi="Garamond"/>
        <w:sz w:val="18"/>
        <w:szCs w:val="18"/>
      </w:rPr>
      <w:fldChar w:fldCharType="separate"/>
    </w:r>
    <w:r w:rsidR="00B838DC">
      <w:rPr>
        <w:rFonts w:ascii="Garamond" w:hAnsi="Garamond"/>
        <w:noProof/>
        <w:sz w:val="18"/>
        <w:szCs w:val="18"/>
      </w:rPr>
      <w:t>3</w:t>
    </w:r>
    <w:r w:rsidR="00AF3A1F" w:rsidRPr="007A6A63">
      <w:rPr>
        <w:rFonts w:ascii="Garamond" w:hAnsi="Garamond"/>
        <w:noProof/>
        <w:sz w:val="18"/>
        <w:szCs w:val="18"/>
      </w:rPr>
      <w:fldChar w:fldCharType="end"/>
    </w:r>
    <w:r w:rsidR="005C5324" w:rsidRPr="007A6A63">
      <w:rPr>
        <w:rFonts w:ascii="Garamond" w:hAnsi="Garamond"/>
        <w:sz w:val="18"/>
        <w:szCs w:val="18"/>
      </w:rPr>
      <w:t xml:space="preserve"> of </w:t>
    </w:r>
    <w:r w:rsidR="00E26E3A" w:rsidRPr="007A6A63">
      <w:rPr>
        <w:rFonts w:ascii="Garamond" w:hAnsi="Garamond"/>
        <w:sz w:val="18"/>
        <w:szCs w:val="18"/>
      </w:rPr>
      <w:fldChar w:fldCharType="begin"/>
    </w:r>
    <w:r w:rsidR="00E26E3A" w:rsidRPr="007A6A63">
      <w:rPr>
        <w:rFonts w:ascii="Garamond" w:hAnsi="Garamond"/>
        <w:sz w:val="18"/>
        <w:szCs w:val="18"/>
      </w:rPr>
      <w:instrText xml:space="preserve"> NUMPAGES   \* MERGEFORMAT </w:instrText>
    </w:r>
    <w:r w:rsidR="00E26E3A" w:rsidRPr="007A6A63">
      <w:rPr>
        <w:rFonts w:ascii="Garamond" w:hAnsi="Garamond"/>
        <w:sz w:val="18"/>
        <w:szCs w:val="18"/>
      </w:rPr>
      <w:fldChar w:fldCharType="separate"/>
    </w:r>
    <w:r w:rsidR="00B838DC">
      <w:rPr>
        <w:rFonts w:ascii="Garamond" w:hAnsi="Garamond"/>
        <w:noProof/>
        <w:sz w:val="18"/>
        <w:szCs w:val="18"/>
      </w:rPr>
      <w:t>3</w:t>
    </w:r>
    <w:r w:rsidR="00E26E3A" w:rsidRPr="007A6A63">
      <w:rPr>
        <w:rFonts w:ascii="Garamond" w:hAnsi="Garamond"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A26AA" w14:textId="1DAF8731" w:rsidR="005C5324" w:rsidRPr="007A6A63" w:rsidRDefault="007A6A63" w:rsidP="007A6A63">
    <w:pPr>
      <w:rPr>
        <w:rFonts w:ascii="Garamond" w:hAnsi="Garamond"/>
        <w:sz w:val="18"/>
        <w:szCs w:val="18"/>
      </w:rPr>
    </w:pPr>
    <w:r w:rsidRPr="007A6A63">
      <w:rPr>
        <w:rFonts w:ascii="Garamond" w:hAnsi="Garamond"/>
        <w:sz w:val="18"/>
        <w:szCs w:val="18"/>
      </w:rPr>
      <w:t>Standard Operating Procedure (Vulnerability Scan Remediation)</w:t>
    </w:r>
    <w:r w:rsidRPr="007A6A63">
      <w:rPr>
        <w:rFonts w:ascii="Garamond" w:hAnsi="Garamond"/>
        <w:sz w:val="18"/>
        <w:szCs w:val="18"/>
      </w:rPr>
      <w:tab/>
    </w:r>
    <w:r w:rsidRPr="007A6A63">
      <w:rPr>
        <w:rFonts w:ascii="Garamond" w:hAnsi="Garamond"/>
        <w:sz w:val="18"/>
        <w:szCs w:val="18"/>
      </w:rPr>
      <w:tab/>
    </w:r>
    <w:r w:rsidRPr="007A6A63">
      <w:rPr>
        <w:rFonts w:ascii="Garamond" w:hAnsi="Garamond"/>
        <w:sz w:val="18"/>
        <w:szCs w:val="18"/>
      </w:rPr>
      <w:tab/>
    </w:r>
    <w:r w:rsidRPr="007A6A63">
      <w:rPr>
        <w:rFonts w:ascii="Garamond" w:hAnsi="Garamond"/>
        <w:sz w:val="18"/>
        <w:szCs w:val="18"/>
      </w:rPr>
      <w:tab/>
    </w:r>
    <w:r w:rsidRPr="007A6A63">
      <w:rPr>
        <w:rFonts w:ascii="Garamond" w:hAnsi="Garamond"/>
        <w:sz w:val="18"/>
        <w:szCs w:val="18"/>
      </w:rPr>
      <w:tab/>
    </w:r>
    <w:r w:rsidRPr="007A6A63">
      <w:rPr>
        <w:rFonts w:ascii="Garamond" w:hAnsi="Garamond"/>
        <w:sz w:val="18"/>
        <w:szCs w:val="18"/>
      </w:rPr>
      <w:tab/>
      <w:t xml:space="preserve">Page </w:t>
    </w:r>
    <w:r w:rsidRPr="007A6A63">
      <w:rPr>
        <w:rFonts w:ascii="Garamond" w:hAnsi="Garamond"/>
        <w:sz w:val="18"/>
        <w:szCs w:val="18"/>
      </w:rPr>
      <w:fldChar w:fldCharType="begin"/>
    </w:r>
    <w:r w:rsidRPr="007A6A63">
      <w:rPr>
        <w:rFonts w:ascii="Garamond" w:hAnsi="Garamond"/>
        <w:sz w:val="18"/>
        <w:szCs w:val="18"/>
      </w:rPr>
      <w:instrText xml:space="preserve"> PAGE  </w:instrText>
    </w:r>
    <w:r w:rsidRPr="007A6A63">
      <w:rPr>
        <w:rFonts w:ascii="Garamond" w:hAnsi="Garamond"/>
        <w:sz w:val="18"/>
        <w:szCs w:val="18"/>
      </w:rPr>
      <w:fldChar w:fldCharType="separate"/>
    </w:r>
    <w:r w:rsidR="00B838DC">
      <w:rPr>
        <w:rFonts w:ascii="Garamond" w:hAnsi="Garamond"/>
        <w:noProof/>
        <w:sz w:val="18"/>
        <w:szCs w:val="18"/>
      </w:rPr>
      <w:t>1</w:t>
    </w:r>
    <w:r w:rsidRPr="007A6A63">
      <w:rPr>
        <w:rFonts w:ascii="Garamond" w:hAnsi="Garamond"/>
        <w:noProof/>
        <w:sz w:val="18"/>
        <w:szCs w:val="18"/>
      </w:rPr>
      <w:fldChar w:fldCharType="end"/>
    </w:r>
    <w:r w:rsidRPr="007A6A63">
      <w:rPr>
        <w:rFonts w:ascii="Garamond" w:hAnsi="Garamond"/>
        <w:sz w:val="18"/>
        <w:szCs w:val="18"/>
      </w:rPr>
      <w:t xml:space="preserve"> of </w:t>
    </w:r>
    <w:r w:rsidRPr="007A6A63">
      <w:rPr>
        <w:rFonts w:ascii="Garamond" w:hAnsi="Garamond"/>
        <w:sz w:val="18"/>
        <w:szCs w:val="18"/>
      </w:rPr>
      <w:fldChar w:fldCharType="begin"/>
    </w:r>
    <w:r w:rsidRPr="007A6A63">
      <w:rPr>
        <w:rFonts w:ascii="Garamond" w:hAnsi="Garamond"/>
        <w:sz w:val="18"/>
        <w:szCs w:val="18"/>
      </w:rPr>
      <w:instrText xml:space="preserve"> NUMPAGES   \* MERGEFORMAT </w:instrText>
    </w:r>
    <w:r w:rsidRPr="007A6A63">
      <w:rPr>
        <w:rFonts w:ascii="Garamond" w:hAnsi="Garamond"/>
        <w:sz w:val="18"/>
        <w:szCs w:val="18"/>
      </w:rPr>
      <w:fldChar w:fldCharType="separate"/>
    </w:r>
    <w:r w:rsidR="00B838DC">
      <w:rPr>
        <w:rFonts w:ascii="Garamond" w:hAnsi="Garamond"/>
        <w:noProof/>
        <w:sz w:val="18"/>
        <w:szCs w:val="18"/>
      </w:rPr>
      <w:t>3</w:t>
    </w:r>
    <w:r w:rsidRPr="007A6A63">
      <w:rPr>
        <w:rFonts w:ascii="Garamond" w:hAnsi="Garamond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D94ED" w14:textId="77777777" w:rsidR="003B329B" w:rsidRPr="006055EC" w:rsidRDefault="003B329B" w:rsidP="006055EC">
      <w:pPr>
        <w:spacing w:after="0"/>
        <w:rPr>
          <w:b/>
        </w:rPr>
      </w:pPr>
      <w:r>
        <w:separator/>
      </w:r>
    </w:p>
  </w:footnote>
  <w:footnote w:type="continuationSeparator" w:id="0">
    <w:p w14:paraId="749AE1BC" w14:textId="77777777" w:rsidR="003B329B" w:rsidRPr="006055EC" w:rsidRDefault="003B329B" w:rsidP="006055EC">
      <w:pPr>
        <w:spacing w:after="0"/>
        <w:rPr>
          <w:b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39BB0" w14:textId="4F921AFA" w:rsidR="005C5324" w:rsidRDefault="005C5324" w:rsidP="00F96157">
    <w:pPr>
      <w:pStyle w:val="TDocCover05Header-Footer"/>
    </w:pPr>
    <w:r>
      <w:t>Vulnerability Scan Remediation</w:t>
    </w:r>
    <w: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73A25" w14:textId="77777777" w:rsidR="005C5324" w:rsidRDefault="005C5324" w:rsidP="00F96157">
    <w:pPr>
      <w:spacing w:before="120" w:after="12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10D75"/>
    <w:multiLevelType w:val="multilevel"/>
    <w:tmpl w:val="087CC7CE"/>
    <w:lvl w:ilvl="0">
      <w:start w:val="1"/>
      <w:numFmt w:val="decimal"/>
      <w:pStyle w:val="Table04NumberedList"/>
      <w:lvlText w:val="%1."/>
      <w:lvlJc w:val="left"/>
      <w:pPr>
        <w:tabs>
          <w:tab w:val="num" w:pos="-31680"/>
        </w:tabs>
        <w:ind w:left="317" w:hanging="317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-31363"/>
        </w:tabs>
        <w:ind w:left="634" w:hanging="317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-31046"/>
        </w:tabs>
        <w:ind w:left="951" w:hanging="317"/>
      </w:pPr>
      <w:rPr>
        <w:rFonts w:ascii="Calibri" w:hAnsi="Calibri" w:hint="default"/>
      </w:rPr>
    </w:lvl>
    <w:lvl w:ilvl="3">
      <w:start w:val="1"/>
      <w:numFmt w:val="decimal"/>
      <w:lvlText w:val="%4."/>
      <w:lvlJc w:val="left"/>
      <w:pPr>
        <w:tabs>
          <w:tab w:val="num" w:pos="-30729"/>
        </w:tabs>
        <w:ind w:left="1268" w:hanging="31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30412"/>
        </w:tabs>
        <w:ind w:left="1585" w:hanging="31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0095"/>
        </w:tabs>
        <w:ind w:left="1902" w:hanging="31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29778"/>
        </w:tabs>
        <w:ind w:left="2219" w:hanging="31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29461"/>
        </w:tabs>
        <w:ind w:left="2536" w:hanging="31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29144"/>
        </w:tabs>
        <w:ind w:left="2853" w:hanging="317"/>
      </w:pPr>
      <w:rPr>
        <w:rFonts w:hint="default"/>
      </w:rPr>
    </w:lvl>
  </w:abstractNum>
  <w:abstractNum w:abstractNumId="1" w15:restartNumberingAfterBreak="0">
    <w:nsid w:val="17816207"/>
    <w:multiLevelType w:val="multilevel"/>
    <w:tmpl w:val="DA127150"/>
    <w:lvl w:ilvl="0">
      <w:start w:val="1"/>
      <w:numFmt w:val="bullet"/>
      <w:pStyle w:val="ListBulletWholeListIndented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" w15:restartNumberingAfterBreak="0">
    <w:nsid w:val="1C0772EC"/>
    <w:multiLevelType w:val="multilevel"/>
    <w:tmpl w:val="E132D8EC"/>
    <w:lvl w:ilvl="0">
      <w:start w:val="1"/>
      <w:numFmt w:val="decimal"/>
      <w:pStyle w:val="ListNumberWholeListIndented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firstLine="0"/>
      </w:pPr>
      <w:rPr>
        <w:rFonts w:hint="default"/>
      </w:rPr>
    </w:lvl>
  </w:abstractNum>
  <w:abstractNum w:abstractNumId="3" w15:restartNumberingAfterBreak="0">
    <w:nsid w:val="1FDA1491"/>
    <w:multiLevelType w:val="hybridMultilevel"/>
    <w:tmpl w:val="621C3C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F44D66"/>
    <w:multiLevelType w:val="hybridMultilevel"/>
    <w:tmpl w:val="1F2C5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4086F"/>
    <w:multiLevelType w:val="multilevel"/>
    <w:tmpl w:val="D35AA4EA"/>
    <w:lvl w:ilvl="0">
      <w:start w:val="1"/>
      <w:numFmt w:val="bullet"/>
      <w:pStyle w:val="Table03BulletedList"/>
      <w:lvlText w:val=""/>
      <w:lvlJc w:val="left"/>
      <w:pPr>
        <w:ind w:left="216" w:hanging="216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ind w:left="432" w:hanging="216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648" w:hanging="21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864" w:hanging="216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080" w:hanging="216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296" w:hanging="216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512" w:hanging="216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1728" w:hanging="216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1944" w:hanging="216"/>
      </w:pPr>
      <w:rPr>
        <w:rFonts w:ascii="Symbol" w:hAnsi="Symbol" w:hint="default"/>
      </w:rPr>
    </w:lvl>
  </w:abstractNum>
  <w:abstractNum w:abstractNumId="6" w15:restartNumberingAfterBreak="0">
    <w:nsid w:val="29420C37"/>
    <w:multiLevelType w:val="hybridMultilevel"/>
    <w:tmpl w:val="A2843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FA2F24"/>
    <w:multiLevelType w:val="multilevel"/>
    <w:tmpl w:val="DE5E7360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35FEE"/>
    <w:multiLevelType w:val="hybridMultilevel"/>
    <w:tmpl w:val="CB38E1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A655EF"/>
    <w:multiLevelType w:val="multilevel"/>
    <w:tmpl w:val="FE86088E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F8182C"/>
    <w:multiLevelType w:val="multilevel"/>
    <w:tmpl w:val="8E62B9B0"/>
    <w:lvl w:ilvl="0">
      <w:start w:val="1"/>
      <w:numFmt w:val="decimal"/>
      <w:pStyle w:val="Heading1"/>
      <w:lvlText w:val="%1.0"/>
      <w:lvlJc w:val="left"/>
      <w:pPr>
        <w:ind w:left="81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72C41407"/>
    <w:multiLevelType w:val="multilevel"/>
    <w:tmpl w:val="AB508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Calibri" w:hAnsi="Garamond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B80DA8"/>
    <w:multiLevelType w:val="multilevel"/>
    <w:tmpl w:val="FEB4D514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num w:numId="1" w16cid:durableId="806780087">
    <w:abstractNumId w:val="10"/>
  </w:num>
  <w:num w:numId="2" w16cid:durableId="1425877895">
    <w:abstractNumId w:val="7"/>
  </w:num>
  <w:num w:numId="3" w16cid:durableId="1703826775">
    <w:abstractNumId w:val="1"/>
  </w:num>
  <w:num w:numId="4" w16cid:durableId="3451334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111737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88590147">
    <w:abstractNumId w:val="5"/>
  </w:num>
  <w:num w:numId="7" w16cid:durableId="1742479128">
    <w:abstractNumId w:val="0"/>
  </w:num>
  <w:num w:numId="8" w16cid:durableId="1693844177">
    <w:abstractNumId w:val="6"/>
  </w:num>
  <w:num w:numId="9" w16cid:durableId="1841696961">
    <w:abstractNumId w:val="4"/>
  </w:num>
  <w:num w:numId="10" w16cid:durableId="1451364031">
    <w:abstractNumId w:val="9"/>
  </w:num>
  <w:num w:numId="11" w16cid:durableId="342360578">
    <w:abstractNumId w:val="11"/>
  </w:num>
  <w:num w:numId="12" w16cid:durableId="135027218">
    <w:abstractNumId w:val="3"/>
  </w:num>
  <w:num w:numId="13" w16cid:durableId="377634544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attachedTemplate r:id="rId1"/>
  <w:stylePaneSortMethod w:val="000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F8E"/>
    <w:rsid w:val="00000C10"/>
    <w:rsid w:val="00001CF5"/>
    <w:rsid w:val="000045F0"/>
    <w:rsid w:val="00006E9E"/>
    <w:rsid w:val="00007E73"/>
    <w:rsid w:val="00010412"/>
    <w:rsid w:val="00011878"/>
    <w:rsid w:val="00011EDA"/>
    <w:rsid w:val="00014E54"/>
    <w:rsid w:val="000168FE"/>
    <w:rsid w:val="00017564"/>
    <w:rsid w:val="00017AAE"/>
    <w:rsid w:val="00020184"/>
    <w:rsid w:val="00020631"/>
    <w:rsid w:val="000214C0"/>
    <w:rsid w:val="00023B85"/>
    <w:rsid w:val="00024890"/>
    <w:rsid w:val="00024C46"/>
    <w:rsid w:val="00027916"/>
    <w:rsid w:val="00033BDF"/>
    <w:rsid w:val="00034298"/>
    <w:rsid w:val="000350DF"/>
    <w:rsid w:val="0003588F"/>
    <w:rsid w:val="000406B9"/>
    <w:rsid w:val="000418CB"/>
    <w:rsid w:val="00044E60"/>
    <w:rsid w:val="00044F93"/>
    <w:rsid w:val="00052951"/>
    <w:rsid w:val="00054D52"/>
    <w:rsid w:val="00055B61"/>
    <w:rsid w:val="0006469F"/>
    <w:rsid w:val="00067A11"/>
    <w:rsid w:val="000706A4"/>
    <w:rsid w:val="0007215E"/>
    <w:rsid w:val="00073A17"/>
    <w:rsid w:val="00083A73"/>
    <w:rsid w:val="00083CC3"/>
    <w:rsid w:val="00085E6D"/>
    <w:rsid w:val="00086B78"/>
    <w:rsid w:val="00092E15"/>
    <w:rsid w:val="00096B75"/>
    <w:rsid w:val="00097C36"/>
    <w:rsid w:val="000A0592"/>
    <w:rsid w:val="000A1618"/>
    <w:rsid w:val="000A31C8"/>
    <w:rsid w:val="000A3BFD"/>
    <w:rsid w:val="000A4AB4"/>
    <w:rsid w:val="000A4B02"/>
    <w:rsid w:val="000A7141"/>
    <w:rsid w:val="000A7CC0"/>
    <w:rsid w:val="000B039B"/>
    <w:rsid w:val="000B47ED"/>
    <w:rsid w:val="000B4DC3"/>
    <w:rsid w:val="000B5E9E"/>
    <w:rsid w:val="000B6278"/>
    <w:rsid w:val="000B66C8"/>
    <w:rsid w:val="000C1D26"/>
    <w:rsid w:val="000C3FAA"/>
    <w:rsid w:val="000C4A4F"/>
    <w:rsid w:val="000C4D86"/>
    <w:rsid w:val="000C6E66"/>
    <w:rsid w:val="000C792D"/>
    <w:rsid w:val="000D28A4"/>
    <w:rsid w:val="000D2E74"/>
    <w:rsid w:val="000D4642"/>
    <w:rsid w:val="000D488D"/>
    <w:rsid w:val="000D4DBE"/>
    <w:rsid w:val="000D5DAD"/>
    <w:rsid w:val="000D6A6F"/>
    <w:rsid w:val="000E1190"/>
    <w:rsid w:val="000E1519"/>
    <w:rsid w:val="000E2D94"/>
    <w:rsid w:val="000E3B3A"/>
    <w:rsid w:val="000E4873"/>
    <w:rsid w:val="000E5B25"/>
    <w:rsid w:val="000E7508"/>
    <w:rsid w:val="000F0122"/>
    <w:rsid w:val="000F074E"/>
    <w:rsid w:val="000F0B86"/>
    <w:rsid w:val="000F212D"/>
    <w:rsid w:val="000F2B9D"/>
    <w:rsid w:val="0010026F"/>
    <w:rsid w:val="00100FE0"/>
    <w:rsid w:val="001046D0"/>
    <w:rsid w:val="0010505B"/>
    <w:rsid w:val="00112EF9"/>
    <w:rsid w:val="00113025"/>
    <w:rsid w:val="001159B4"/>
    <w:rsid w:val="00125CF2"/>
    <w:rsid w:val="001260F9"/>
    <w:rsid w:val="00132345"/>
    <w:rsid w:val="00132B8C"/>
    <w:rsid w:val="001355A6"/>
    <w:rsid w:val="00135F33"/>
    <w:rsid w:val="001362A0"/>
    <w:rsid w:val="001413A1"/>
    <w:rsid w:val="001418AB"/>
    <w:rsid w:val="001428DB"/>
    <w:rsid w:val="00142EB4"/>
    <w:rsid w:val="00143110"/>
    <w:rsid w:val="00143541"/>
    <w:rsid w:val="00143AD8"/>
    <w:rsid w:val="00150225"/>
    <w:rsid w:val="0015032F"/>
    <w:rsid w:val="00151CB8"/>
    <w:rsid w:val="001522A0"/>
    <w:rsid w:val="0015569C"/>
    <w:rsid w:val="0015609E"/>
    <w:rsid w:val="00157138"/>
    <w:rsid w:val="001573F2"/>
    <w:rsid w:val="001623CA"/>
    <w:rsid w:val="00163E96"/>
    <w:rsid w:val="00164BC9"/>
    <w:rsid w:val="00165693"/>
    <w:rsid w:val="00166AD5"/>
    <w:rsid w:val="00167F7C"/>
    <w:rsid w:val="001706F2"/>
    <w:rsid w:val="00171AC8"/>
    <w:rsid w:val="00171CCA"/>
    <w:rsid w:val="001735CA"/>
    <w:rsid w:val="0017406B"/>
    <w:rsid w:val="001745E7"/>
    <w:rsid w:val="001755C1"/>
    <w:rsid w:val="001757A2"/>
    <w:rsid w:val="00175842"/>
    <w:rsid w:val="00175AD1"/>
    <w:rsid w:val="001769E6"/>
    <w:rsid w:val="00177843"/>
    <w:rsid w:val="00181C1E"/>
    <w:rsid w:val="00183FE1"/>
    <w:rsid w:val="00184B5B"/>
    <w:rsid w:val="001902E6"/>
    <w:rsid w:val="0019349D"/>
    <w:rsid w:val="00194C11"/>
    <w:rsid w:val="00197EE2"/>
    <w:rsid w:val="001A0691"/>
    <w:rsid w:val="001A6464"/>
    <w:rsid w:val="001A7547"/>
    <w:rsid w:val="001A7A44"/>
    <w:rsid w:val="001A7BEC"/>
    <w:rsid w:val="001B2736"/>
    <w:rsid w:val="001C4C61"/>
    <w:rsid w:val="001C57BF"/>
    <w:rsid w:val="001D2D66"/>
    <w:rsid w:val="001D435F"/>
    <w:rsid w:val="001D62DA"/>
    <w:rsid w:val="001E00CF"/>
    <w:rsid w:val="001E07A5"/>
    <w:rsid w:val="001E09F1"/>
    <w:rsid w:val="001E5040"/>
    <w:rsid w:val="001E6229"/>
    <w:rsid w:val="001E638D"/>
    <w:rsid w:val="001E6F73"/>
    <w:rsid w:val="001F24A3"/>
    <w:rsid w:val="001F61FF"/>
    <w:rsid w:val="00201FB8"/>
    <w:rsid w:val="0020297F"/>
    <w:rsid w:val="00205B7B"/>
    <w:rsid w:val="00206F6D"/>
    <w:rsid w:val="00207EF2"/>
    <w:rsid w:val="00211E5F"/>
    <w:rsid w:val="00212A16"/>
    <w:rsid w:val="00212B45"/>
    <w:rsid w:val="002144E9"/>
    <w:rsid w:val="00215767"/>
    <w:rsid w:val="00216662"/>
    <w:rsid w:val="002175F3"/>
    <w:rsid w:val="00217C3A"/>
    <w:rsid w:val="002211BE"/>
    <w:rsid w:val="002232AC"/>
    <w:rsid w:val="002251F9"/>
    <w:rsid w:val="0022678E"/>
    <w:rsid w:val="00232BF9"/>
    <w:rsid w:val="00234508"/>
    <w:rsid w:val="00234A9F"/>
    <w:rsid w:val="00234C8C"/>
    <w:rsid w:val="0023503D"/>
    <w:rsid w:val="0023526F"/>
    <w:rsid w:val="00241310"/>
    <w:rsid w:val="00241742"/>
    <w:rsid w:val="0025005F"/>
    <w:rsid w:val="002548BF"/>
    <w:rsid w:val="00254A8A"/>
    <w:rsid w:val="00254E9D"/>
    <w:rsid w:val="002607BA"/>
    <w:rsid w:val="002607DE"/>
    <w:rsid w:val="00266C8E"/>
    <w:rsid w:val="0027044A"/>
    <w:rsid w:val="00276618"/>
    <w:rsid w:val="002768C9"/>
    <w:rsid w:val="00276C11"/>
    <w:rsid w:val="00277E55"/>
    <w:rsid w:val="00280D1D"/>
    <w:rsid w:val="0028388F"/>
    <w:rsid w:val="00286B2B"/>
    <w:rsid w:val="002909DE"/>
    <w:rsid w:val="002909FB"/>
    <w:rsid w:val="00292121"/>
    <w:rsid w:val="00293F39"/>
    <w:rsid w:val="002941E7"/>
    <w:rsid w:val="0029505F"/>
    <w:rsid w:val="002974B7"/>
    <w:rsid w:val="002975A9"/>
    <w:rsid w:val="002A0428"/>
    <w:rsid w:val="002A0A67"/>
    <w:rsid w:val="002A0B0F"/>
    <w:rsid w:val="002A3E1E"/>
    <w:rsid w:val="002B216A"/>
    <w:rsid w:val="002B5EED"/>
    <w:rsid w:val="002B60F9"/>
    <w:rsid w:val="002C11F4"/>
    <w:rsid w:val="002C2BEA"/>
    <w:rsid w:val="002C2DB2"/>
    <w:rsid w:val="002C5D78"/>
    <w:rsid w:val="002C65F7"/>
    <w:rsid w:val="002D1AEE"/>
    <w:rsid w:val="002D6708"/>
    <w:rsid w:val="002E1249"/>
    <w:rsid w:val="002E6969"/>
    <w:rsid w:val="002E6C77"/>
    <w:rsid w:val="002F0547"/>
    <w:rsid w:val="002F18A6"/>
    <w:rsid w:val="002F4918"/>
    <w:rsid w:val="002F5055"/>
    <w:rsid w:val="002F6001"/>
    <w:rsid w:val="00301E6C"/>
    <w:rsid w:val="00303FA8"/>
    <w:rsid w:val="003118CA"/>
    <w:rsid w:val="00312B63"/>
    <w:rsid w:val="003134C2"/>
    <w:rsid w:val="00314CE1"/>
    <w:rsid w:val="00315CF6"/>
    <w:rsid w:val="00321122"/>
    <w:rsid w:val="00324727"/>
    <w:rsid w:val="00326DBA"/>
    <w:rsid w:val="0032712E"/>
    <w:rsid w:val="003277AA"/>
    <w:rsid w:val="00327B33"/>
    <w:rsid w:val="0033042E"/>
    <w:rsid w:val="003522CA"/>
    <w:rsid w:val="00356770"/>
    <w:rsid w:val="003604AD"/>
    <w:rsid w:val="0036105B"/>
    <w:rsid w:val="0036133B"/>
    <w:rsid w:val="00361E44"/>
    <w:rsid w:val="00365A13"/>
    <w:rsid w:val="00365DFA"/>
    <w:rsid w:val="00367E56"/>
    <w:rsid w:val="00372297"/>
    <w:rsid w:val="00372820"/>
    <w:rsid w:val="00376D14"/>
    <w:rsid w:val="00383856"/>
    <w:rsid w:val="003861FE"/>
    <w:rsid w:val="00390868"/>
    <w:rsid w:val="00390BCD"/>
    <w:rsid w:val="0039489D"/>
    <w:rsid w:val="00396F54"/>
    <w:rsid w:val="003A215A"/>
    <w:rsid w:val="003A247D"/>
    <w:rsid w:val="003A3655"/>
    <w:rsid w:val="003A63C3"/>
    <w:rsid w:val="003A65D2"/>
    <w:rsid w:val="003A73D6"/>
    <w:rsid w:val="003B0529"/>
    <w:rsid w:val="003B2186"/>
    <w:rsid w:val="003B329B"/>
    <w:rsid w:val="003B3ED2"/>
    <w:rsid w:val="003B6254"/>
    <w:rsid w:val="003B7CD5"/>
    <w:rsid w:val="003C0EF8"/>
    <w:rsid w:val="003C2C89"/>
    <w:rsid w:val="003C3434"/>
    <w:rsid w:val="003C6525"/>
    <w:rsid w:val="003C6554"/>
    <w:rsid w:val="003C6C73"/>
    <w:rsid w:val="003C7A1E"/>
    <w:rsid w:val="003D0CF1"/>
    <w:rsid w:val="003D1620"/>
    <w:rsid w:val="003D1B98"/>
    <w:rsid w:val="003D266E"/>
    <w:rsid w:val="003D2E77"/>
    <w:rsid w:val="003D5F0A"/>
    <w:rsid w:val="003E0FC7"/>
    <w:rsid w:val="003E1D99"/>
    <w:rsid w:val="003E27FB"/>
    <w:rsid w:val="003E2C84"/>
    <w:rsid w:val="003E2DD4"/>
    <w:rsid w:val="003E4316"/>
    <w:rsid w:val="003E4B63"/>
    <w:rsid w:val="003E6F3D"/>
    <w:rsid w:val="003E79CA"/>
    <w:rsid w:val="003F3B34"/>
    <w:rsid w:val="003F421D"/>
    <w:rsid w:val="003F4C7A"/>
    <w:rsid w:val="003F6FD4"/>
    <w:rsid w:val="003F7D4D"/>
    <w:rsid w:val="00400C6C"/>
    <w:rsid w:val="004030E9"/>
    <w:rsid w:val="00403164"/>
    <w:rsid w:val="00405B6C"/>
    <w:rsid w:val="00406844"/>
    <w:rsid w:val="0040708C"/>
    <w:rsid w:val="00410A1F"/>
    <w:rsid w:val="00412154"/>
    <w:rsid w:val="004128F6"/>
    <w:rsid w:val="00414BB9"/>
    <w:rsid w:val="0041522F"/>
    <w:rsid w:val="0042189E"/>
    <w:rsid w:val="004230D3"/>
    <w:rsid w:val="00426BAF"/>
    <w:rsid w:val="00427BFA"/>
    <w:rsid w:val="004317C9"/>
    <w:rsid w:val="004336DC"/>
    <w:rsid w:val="00434257"/>
    <w:rsid w:val="00434B6F"/>
    <w:rsid w:val="00437433"/>
    <w:rsid w:val="00441D02"/>
    <w:rsid w:val="004420AB"/>
    <w:rsid w:val="0044338D"/>
    <w:rsid w:val="004434E3"/>
    <w:rsid w:val="00450819"/>
    <w:rsid w:val="0045085E"/>
    <w:rsid w:val="004529A8"/>
    <w:rsid w:val="004577B9"/>
    <w:rsid w:val="00461BEF"/>
    <w:rsid w:val="0046334B"/>
    <w:rsid w:val="00463BA1"/>
    <w:rsid w:val="004666B6"/>
    <w:rsid w:val="00472B08"/>
    <w:rsid w:val="00475301"/>
    <w:rsid w:val="0047618E"/>
    <w:rsid w:val="00480589"/>
    <w:rsid w:val="004830C3"/>
    <w:rsid w:val="00484CBC"/>
    <w:rsid w:val="00485103"/>
    <w:rsid w:val="004865FC"/>
    <w:rsid w:val="00493C60"/>
    <w:rsid w:val="0049509B"/>
    <w:rsid w:val="0049624D"/>
    <w:rsid w:val="004A1D23"/>
    <w:rsid w:val="004A355A"/>
    <w:rsid w:val="004B0731"/>
    <w:rsid w:val="004B12E2"/>
    <w:rsid w:val="004B13BF"/>
    <w:rsid w:val="004B1A25"/>
    <w:rsid w:val="004B200A"/>
    <w:rsid w:val="004C303E"/>
    <w:rsid w:val="004C479D"/>
    <w:rsid w:val="004C4C6A"/>
    <w:rsid w:val="004C5957"/>
    <w:rsid w:val="004C7A24"/>
    <w:rsid w:val="004D11DE"/>
    <w:rsid w:val="004D131F"/>
    <w:rsid w:val="004D1587"/>
    <w:rsid w:val="004D3428"/>
    <w:rsid w:val="004D4178"/>
    <w:rsid w:val="004D507F"/>
    <w:rsid w:val="004D54EA"/>
    <w:rsid w:val="004D776B"/>
    <w:rsid w:val="004E3337"/>
    <w:rsid w:val="004E3460"/>
    <w:rsid w:val="004F0946"/>
    <w:rsid w:val="004F4A18"/>
    <w:rsid w:val="004F4B80"/>
    <w:rsid w:val="004F4F53"/>
    <w:rsid w:val="004F5906"/>
    <w:rsid w:val="004F6833"/>
    <w:rsid w:val="004F6E25"/>
    <w:rsid w:val="00503139"/>
    <w:rsid w:val="00503306"/>
    <w:rsid w:val="0050649A"/>
    <w:rsid w:val="005071A2"/>
    <w:rsid w:val="00507785"/>
    <w:rsid w:val="00514F15"/>
    <w:rsid w:val="005154B7"/>
    <w:rsid w:val="00515F55"/>
    <w:rsid w:val="00520FF7"/>
    <w:rsid w:val="00521316"/>
    <w:rsid w:val="005217BD"/>
    <w:rsid w:val="00521BE5"/>
    <w:rsid w:val="00522F9A"/>
    <w:rsid w:val="0052320B"/>
    <w:rsid w:val="005263B6"/>
    <w:rsid w:val="005271A4"/>
    <w:rsid w:val="0052736B"/>
    <w:rsid w:val="00532EEF"/>
    <w:rsid w:val="00536449"/>
    <w:rsid w:val="0053752A"/>
    <w:rsid w:val="00537739"/>
    <w:rsid w:val="00541871"/>
    <w:rsid w:val="005428EA"/>
    <w:rsid w:val="005430FC"/>
    <w:rsid w:val="0054352B"/>
    <w:rsid w:val="00543811"/>
    <w:rsid w:val="0054677C"/>
    <w:rsid w:val="00551B12"/>
    <w:rsid w:val="00553526"/>
    <w:rsid w:val="00554C33"/>
    <w:rsid w:val="005550F7"/>
    <w:rsid w:val="00555894"/>
    <w:rsid w:val="00555D49"/>
    <w:rsid w:val="00555E79"/>
    <w:rsid w:val="005606EE"/>
    <w:rsid w:val="00560B2F"/>
    <w:rsid w:val="005618FF"/>
    <w:rsid w:val="00563784"/>
    <w:rsid w:val="005642A4"/>
    <w:rsid w:val="005644C5"/>
    <w:rsid w:val="00564700"/>
    <w:rsid w:val="005672E4"/>
    <w:rsid w:val="00567E27"/>
    <w:rsid w:val="0057151B"/>
    <w:rsid w:val="00571CD0"/>
    <w:rsid w:val="0057202A"/>
    <w:rsid w:val="005731B8"/>
    <w:rsid w:val="0057655A"/>
    <w:rsid w:val="00577329"/>
    <w:rsid w:val="0057780C"/>
    <w:rsid w:val="00580E05"/>
    <w:rsid w:val="00582A36"/>
    <w:rsid w:val="005929EA"/>
    <w:rsid w:val="0059359F"/>
    <w:rsid w:val="00595DBA"/>
    <w:rsid w:val="00596F97"/>
    <w:rsid w:val="00597C2C"/>
    <w:rsid w:val="005A64EB"/>
    <w:rsid w:val="005B3CCD"/>
    <w:rsid w:val="005B4ECA"/>
    <w:rsid w:val="005B5989"/>
    <w:rsid w:val="005B5B69"/>
    <w:rsid w:val="005B7A3A"/>
    <w:rsid w:val="005C0139"/>
    <w:rsid w:val="005C3419"/>
    <w:rsid w:val="005C5324"/>
    <w:rsid w:val="005C5987"/>
    <w:rsid w:val="005C6322"/>
    <w:rsid w:val="005C66B0"/>
    <w:rsid w:val="005D1EBD"/>
    <w:rsid w:val="005D310B"/>
    <w:rsid w:val="005D4158"/>
    <w:rsid w:val="005D6163"/>
    <w:rsid w:val="005E090B"/>
    <w:rsid w:val="005E1C7B"/>
    <w:rsid w:val="005E370A"/>
    <w:rsid w:val="005E3AFB"/>
    <w:rsid w:val="005E6F6C"/>
    <w:rsid w:val="005E7C22"/>
    <w:rsid w:val="005F17E6"/>
    <w:rsid w:val="005F27A2"/>
    <w:rsid w:val="005F39A6"/>
    <w:rsid w:val="005F444A"/>
    <w:rsid w:val="005F5E7E"/>
    <w:rsid w:val="005F650F"/>
    <w:rsid w:val="005F6D5E"/>
    <w:rsid w:val="005F7472"/>
    <w:rsid w:val="00601770"/>
    <w:rsid w:val="006055EC"/>
    <w:rsid w:val="00606D6C"/>
    <w:rsid w:val="00607367"/>
    <w:rsid w:val="006114BA"/>
    <w:rsid w:val="00612CF9"/>
    <w:rsid w:val="006137A6"/>
    <w:rsid w:val="0061487D"/>
    <w:rsid w:val="00615146"/>
    <w:rsid w:val="006166AE"/>
    <w:rsid w:val="0062181F"/>
    <w:rsid w:val="00624288"/>
    <w:rsid w:val="00625558"/>
    <w:rsid w:val="00625C0E"/>
    <w:rsid w:val="006340DA"/>
    <w:rsid w:val="006351D5"/>
    <w:rsid w:val="00635A88"/>
    <w:rsid w:val="00636D8F"/>
    <w:rsid w:val="0063726D"/>
    <w:rsid w:val="00641574"/>
    <w:rsid w:val="00642581"/>
    <w:rsid w:val="00642C38"/>
    <w:rsid w:val="0064570D"/>
    <w:rsid w:val="006459CF"/>
    <w:rsid w:val="00645BA7"/>
    <w:rsid w:val="00645F97"/>
    <w:rsid w:val="00646F60"/>
    <w:rsid w:val="00650B9C"/>
    <w:rsid w:val="006511D2"/>
    <w:rsid w:val="00655176"/>
    <w:rsid w:val="00655A16"/>
    <w:rsid w:val="00657356"/>
    <w:rsid w:val="00657C51"/>
    <w:rsid w:val="00660C76"/>
    <w:rsid w:val="00663343"/>
    <w:rsid w:val="00664155"/>
    <w:rsid w:val="006667B8"/>
    <w:rsid w:val="00667638"/>
    <w:rsid w:val="00670885"/>
    <w:rsid w:val="006730C4"/>
    <w:rsid w:val="00673AFB"/>
    <w:rsid w:val="006773DC"/>
    <w:rsid w:val="006820BD"/>
    <w:rsid w:val="00686FB6"/>
    <w:rsid w:val="006955F7"/>
    <w:rsid w:val="006A12D8"/>
    <w:rsid w:val="006A2A1B"/>
    <w:rsid w:val="006A4F1A"/>
    <w:rsid w:val="006A6E43"/>
    <w:rsid w:val="006A6E6C"/>
    <w:rsid w:val="006B034D"/>
    <w:rsid w:val="006B1257"/>
    <w:rsid w:val="006B2F9F"/>
    <w:rsid w:val="006B365A"/>
    <w:rsid w:val="006B467A"/>
    <w:rsid w:val="006B4710"/>
    <w:rsid w:val="006B73A2"/>
    <w:rsid w:val="006C2FA2"/>
    <w:rsid w:val="006C5CA9"/>
    <w:rsid w:val="006C5E83"/>
    <w:rsid w:val="006D04C2"/>
    <w:rsid w:val="006D0E4D"/>
    <w:rsid w:val="006D1922"/>
    <w:rsid w:val="006D2A7D"/>
    <w:rsid w:val="006D2CB2"/>
    <w:rsid w:val="006D2EFF"/>
    <w:rsid w:val="006D5E41"/>
    <w:rsid w:val="006D6AF6"/>
    <w:rsid w:val="006E1E04"/>
    <w:rsid w:val="006E2EB0"/>
    <w:rsid w:val="006E3A56"/>
    <w:rsid w:val="006E52A3"/>
    <w:rsid w:val="006E5A5F"/>
    <w:rsid w:val="006E625A"/>
    <w:rsid w:val="006F0372"/>
    <w:rsid w:val="006F2266"/>
    <w:rsid w:val="006F44D0"/>
    <w:rsid w:val="006F5B4A"/>
    <w:rsid w:val="007035D1"/>
    <w:rsid w:val="007067C9"/>
    <w:rsid w:val="00706E07"/>
    <w:rsid w:val="007124A9"/>
    <w:rsid w:val="00712F39"/>
    <w:rsid w:val="00712FC8"/>
    <w:rsid w:val="00713750"/>
    <w:rsid w:val="007145C8"/>
    <w:rsid w:val="007149D8"/>
    <w:rsid w:val="007174C8"/>
    <w:rsid w:val="0072047F"/>
    <w:rsid w:val="007207E4"/>
    <w:rsid w:val="00721C41"/>
    <w:rsid w:val="00721C5B"/>
    <w:rsid w:val="00722E30"/>
    <w:rsid w:val="00723D1C"/>
    <w:rsid w:val="0072622E"/>
    <w:rsid w:val="00726F5A"/>
    <w:rsid w:val="00730D5C"/>
    <w:rsid w:val="0073304C"/>
    <w:rsid w:val="007335AD"/>
    <w:rsid w:val="00733BFB"/>
    <w:rsid w:val="00735742"/>
    <w:rsid w:val="00735B91"/>
    <w:rsid w:val="00741FEC"/>
    <w:rsid w:val="007427F7"/>
    <w:rsid w:val="00743556"/>
    <w:rsid w:val="007461A0"/>
    <w:rsid w:val="007466CE"/>
    <w:rsid w:val="007511F4"/>
    <w:rsid w:val="007518E6"/>
    <w:rsid w:val="00756E09"/>
    <w:rsid w:val="00757D30"/>
    <w:rsid w:val="00757E20"/>
    <w:rsid w:val="0076123C"/>
    <w:rsid w:val="00761FBB"/>
    <w:rsid w:val="007641EF"/>
    <w:rsid w:val="00764D21"/>
    <w:rsid w:val="007651F7"/>
    <w:rsid w:val="00767E83"/>
    <w:rsid w:val="00770A41"/>
    <w:rsid w:val="00773CEE"/>
    <w:rsid w:val="00774502"/>
    <w:rsid w:val="0077667C"/>
    <w:rsid w:val="00780B48"/>
    <w:rsid w:val="00785415"/>
    <w:rsid w:val="00786C97"/>
    <w:rsid w:val="0078742E"/>
    <w:rsid w:val="00787908"/>
    <w:rsid w:val="00787EEC"/>
    <w:rsid w:val="007917E4"/>
    <w:rsid w:val="00791EEE"/>
    <w:rsid w:val="0079495C"/>
    <w:rsid w:val="007960A6"/>
    <w:rsid w:val="00797110"/>
    <w:rsid w:val="007A0A5F"/>
    <w:rsid w:val="007A1431"/>
    <w:rsid w:val="007A1A6B"/>
    <w:rsid w:val="007A1C30"/>
    <w:rsid w:val="007A2EF3"/>
    <w:rsid w:val="007A38B5"/>
    <w:rsid w:val="007A5C31"/>
    <w:rsid w:val="007A5E03"/>
    <w:rsid w:val="007A658C"/>
    <w:rsid w:val="007A6A63"/>
    <w:rsid w:val="007A6ADC"/>
    <w:rsid w:val="007A7B0D"/>
    <w:rsid w:val="007B11D4"/>
    <w:rsid w:val="007B14B0"/>
    <w:rsid w:val="007B1B9E"/>
    <w:rsid w:val="007B2D0F"/>
    <w:rsid w:val="007C5D46"/>
    <w:rsid w:val="007D0507"/>
    <w:rsid w:val="007D0C29"/>
    <w:rsid w:val="007D2870"/>
    <w:rsid w:val="007D3D3D"/>
    <w:rsid w:val="007D40D8"/>
    <w:rsid w:val="007D56E8"/>
    <w:rsid w:val="007D579A"/>
    <w:rsid w:val="007D784E"/>
    <w:rsid w:val="007E0070"/>
    <w:rsid w:val="007E215C"/>
    <w:rsid w:val="007E2993"/>
    <w:rsid w:val="007E650A"/>
    <w:rsid w:val="007E73BE"/>
    <w:rsid w:val="007E7B1C"/>
    <w:rsid w:val="007F1B35"/>
    <w:rsid w:val="007F4C46"/>
    <w:rsid w:val="007F564E"/>
    <w:rsid w:val="007F5777"/>
    <w:rsid w:val="007F57E8"/>
    <w:rsid w:val="007F65D6"/>
    <w:rsid w:val="007F7778"/>
    <w:rsid w:val="00801507"/>
    <w:rsid w:val="00802997"/>
    <w:rsid w:val="00803556"/>
    <w:rsid w:val="00803579"/>
    <w:rsid w:val="00803688"/>
    <w:rsid w:val="00803BF9"/>
    <w:rsid w:val="00806A2E"/>
    <w:rsid w:val="0081177B"/>
    <w:rsid w:val="00813BE9"/>
    <w:rsid w:val="00816976"/>
    <w:rsid w:val="00816A0F"/>
    <w:rsid w:val="00816A10"/>
    <w:rsid w:val="008201F0"/>
    <w:rsid w:val="00824833"/>
    <w:rsid w:val="00824ADE"/>
    <w:rsid w:val="00831899"/>
    <w:rsid w:val="008332AF"/>
    <w:rsid w:val="0083796D"/>
    <w:rsid w:val="00840CC1"/>
    <w:rsid w:val="00840D49"/>
    <w:rsid w:val="008419C6"/>
    <w:rsid w:val="0084347A"/>
    <w:rsid w:val="008447A9"/>
    <w:rsid w:val="0085119F"/>
    <w:rsid w:val="008518A9"/>
    <w:rsid w:val="008531FE"/>
    <w:rsid w:val="00857A0E"/>
    <w:rsid w:val="008608BF"/>
    <w:rsid w:val="0086229F"/>
    <w:rsid w:val="008622F5"/>
    <w:rsid w:val="0086263E"/>
    <w:rsid w:val="00863906"/>
    <w:rsid w:val="008641BC"/>
    <w:rsid w:val="00874283"/>
    <w:rsid w:val="00880611"/>
    <w:rsid w:val="00882FE8"/>
    <w:rsid w:val="008868EB"/>
    <w:rsid w:val="008906AF"/>
    <w:rsid w:val="00890EAD"/>
    <w:rsid w:val="008919FD"/>
    <w:rsid w:val="00894276"/>
    <w:rsid w:val="00896346"/>
    <w:rsid w:val="0089636C"/>
    <w:rsid w:val="00897889"/>
    <w:rsid w:val="00897BA3"/>
    <w:rsid w:val="008A33D1"/>
    <w:rsid w:val="008A5C8B"/>
    <w:rsid w:val="008B3BB5"/>
    <w:rsid w:val="008B5077"/>
    <w:rsid w:val="008B731E"/>
    <w:rsid w:val="008B7F11"/>
    <w:rsid w:val="008C5E83"/>
    <w:rsid w:val="008C5EEA"/>
    <w:rsid w:val="008D1667"/>
    <w:rsid w:val="008D1726"/>
    <w:rsid w:val="008D2610"/>
    <w:rsid w:val="008D3156"/>
    <w:rsid w:val="008D5698"/>
    <w:rsid w:val="008D7621"/>
    <w:rsid w:val="008D7671"/>
    <w:rsid w:val="008E0B47"/>
    <w:rsid w:val="008E1DA1"/>
    <w:rsid w:val="008E38CC"/>
    <w:rsid w:val="008E4E0E"/>
    <w:rsid w:val="008E6844"/>
    <w:rsid w:val="008E68B6"/>
    <w:rsid w:val="008E76E5"/>
    <w:rsid w:val="008F065B"/>
    <w:rsid w:val="008F28BE"/>
    <w:rsid w:val="008F743C"/>
    <w:rsid w:val="008F798F"/>
    <w:rsid w:val="00900E4D"/>
    <w:rsid w:val="0090106A"/>
    <w:rsid w:val="009028D5"/>
    <w:rsid w:val="009120AA"/>
    <w:rsid w:val="009150B6"/>
    <w:rsid w:val="00915949"/>
    <w:rsid w:val="00921D9F"/>
    <w:rsid w:val="00923BB7"/>
    <w:rsid w:val="00926DDB"/>
    <w:rsid w:val="00926DF9"/>
    <w:rsid w:val="00930A42"/>
    <w:rsid w:val="009312C4"/>
    <w:rsid w:val="009319FC"/>
    <w:rsid w:val="0093245E"/>
    <w:rsid w:val="009326B5"/>
    <w:rsid w:val="00932DD8"/>
    <w:rsid w:val="009335D7"/>
    <w:rsid w:val="009354CE"/>
    <w:rsid w:val="009364F1"/>
    <w:rsid w:val="0093707C"/>
    <w:rsid w:val="00937549"/>
    <w:rsid w:val="009423E1"/>
    <w:rsid w:val="00942416"/>
    <w:rsid w:val="00946AF5"/>
    <w:rsid w:val="009473F8"/>
    <w:rsid w:val="00947C61"/>
    <w:rsid w:val="00951879"/>
    <w:rsid w:val="00951C0D"/>
    <w:rsid w:val="00951EDC"/>
    <w:rsid w:val="0095257E"/>
    <w:rsid w:val="00952EDD"/>
    <w:rsid w:val="0095412E"/>
    <w:rsid w:val="009544ED"/>
    <w:rsid w:val="009553BB"/>
    <w:rsid w:val="009563FC"/>
    <w:rsid w:val="00956F10"/>
    <w:rsid w:val="0096445C"/>
    <w:rsid w:val="00966BC3"/>
    <w:rsid w:val="009678AB"/>
    <w:rsid w:val="00967E95"/>
    <w:rsid w:val="0097092F"/>
    <w:rsid w:val="00972FDB"/>
    <w:rsid w:val="00974773"/>
    <w:rsid w:val="00976025"/>
    <w:rsid w:val="009766BD"/>
    <w:rsid w:val="00976D2A"/>
    <w:rsid w:val="0098005E"/>
    <w:rsid w:val="00980243"/>
    <w:rsid w:val="00980E6D"/>
    <w:rsid w:val="009812DC"/>
    <w:rsid w:val="009818A6"/>
    <w:rsid w:val="0098342D"/>
    <w:rsid w:val="009850C7"/>
    <w:rsid w:val="00985A3B"/>
    <w:rsid w:val="00986321"/>
    <w:rsid w:val="00986768"/>
    <w:rsid w:val="00993BA5"/>
    <w:rsid w:val="009979E0"/>
    <w:rsid w:val="009A0D13"/>
    <w:rsid w:val="009A5A47"/>
    <w:rsid w:val="009B1666"/>
    <w:rsid w:val="009B6184"/>
    <w:rsid w:val="009B632E"/>
    <w:rsid w:val="009C07E6"/>
    <w:rsid w:val="009C339B"/>
    <w:rsid w:val="009C4902"/>
    <w:rsid w:val="009C5C2E"/>
    <w:rsid w:val="009C65EA"/>
    <w:rsid w:val="009D06FA"/>
    <w:rsid w:val="009D56CE"/>
    <w:rsid w:val="009D6794"/>
    <w:rsid w:val="009E377F"/>
    <w:rsid w:val="009E44AD"/>
    <w:rsid w:val="009E5032"/>
    <w:rsid w:val="009F07D5"/>
    <w:rsid w:val="009F29BA"/>
    <w:rsid w:val="009F37D6"/>
    <w:rsid w:val="009F4933"/>
    <w:rsid w:val="009F7392"/>
    <w:rsid w:val="00A021D2"/>
    <w:rsid w:val="00A038E3"/>
    <w:rsid w:val="00A04D2D"/>
    <w:rsid w:val="00A06529"/>
    <w:rsid w:val="00A066A4"/>
    <w:rsid w:val="00A0715F"/>
    <w:rsid w:val="00A10C2E"/>
    <w:rsid w:val="00A123A1"/>
    <w:rsid w:val="00A13B71"/>
    <w:rsid w:val="00A24AC2"/>
    <w:rsid w:val="00A2532F"/>
    <w:rsid w:val="00A25D15"/>
    <w:rsid w:val="00A26E59"/>
    <w:rsid w:val="00A3088A"/>
    <w:rsid w:val="00A32F19"/>
    <w:rsid w:val="00A356D9"/>
    <w:rsid w:val="00A36090"/>
    <w:rsid w:val="00A36BB2"/>
    <w:rsid w:val="00A37828"/>
    <w:rsid w:val="00A379B8"/>
    <w:rsid w:val="00A46D6F"/>
    <w:rsid w:val="00A47023"/>
    <w:rsid w:val="00A47108"/>
    <w:rsid w:val="00A53BE8"/>
    <w:rsid w:val="00A54652"/>
    <w:rsid w:val="00A55A01"/>
    <w:rsid w:val="00A56424"/>
    <w:rsid w:val="00A56686"/>
    <w:rsid w:val="00A57B81"/>
    <w:rsid w:val="00A57CD1"/>
    <w:rsid w:val="00A654FE"/>
    <w:rsid w:val="00A66FC4"/>
    <w:rsid w:val="00A76599"/>
    <w:rsid w:val="00A76B43"/>
    <w:rsid w:val="00A837FB"/>
    <w:rsid w:val="00A84C5C"/>
    <w:rsid w:val="00A85FAD"/>
    <w:rsid w:val="00A86BA7"/>
    <w:rsid w:val="00A91845"/>
    <w:rsid w:val="00A91936"/>
    <w:rsid w:val="00A929A8"/>
    <w:rsid w:val="00A93A69"/>
    <w:rsid w:val="00A93D16"/>
    <w:rsid w:val="00A9446B"/>
    <w:rsid w:val="00A95F88"/>
    <w:rsid w:val="00AA391E"/>
    <w:rsid w:val="00AA5623"/>
    <w:rsid w:val="00AA5A50"/>
    <w:rsid w:val="00AA5F09"/>
    <w:rsid w:val="00AA771A"/>
    <w:rsid w:val="00AB07A1"/>
    <w:rsid w:val="00AB12FC"/>
    <w:rsid w:val="00AB66C0"/>
    <w:rsid w:val="00AB6A23"/>
    <w:rsid w:val="00AC2080"/>
    <w:rsid w:val="00AC3E5C"/>
    <w:rsid w:val="00AC53D5"/>
    <w:rsid w:val="00AC5EB9"/>
    <w:rsid w:val="00AC7E4E"/>
    <w:rsid w:val="00AD0EDC"/>
    <w:rsid w:val="00AD43C4"/>
    <w:rsid w:val="00AE243A"/>
    <w:rsid w:val="00AE281D"/>
    <w:rsid w:val="00AE3C6D"/>
    <w:rsid w:val="00AE79D7"/>
    <w:rsid w:val="00AE7B8F"/>
    <w:rsid w:val="00AF0046"/>
    <w:rsid w:val="00AF0509"/>
    <w:rsid w:val="00AF08C7"/>
    <w:rsid w:val="00AF37D4"/>
    <w:rsid w:val="00AF3A1F"/>
    <w:rsid w:val="00AF4203"/>
    <w:rsid w:val="00AF584E"/>
    <w:rsid w:val="00AF6288"/>
    <w:rsid w:val="00AF636E"/>
    <w:rsid w:val="00AF79A6"/>
    <w:rsid w:val="00B04F01"/>
    <w:rsid w:val="00B0786F"/>
    <w:rsid w:val="00B07DE1"/>
    <w:rsid w:val="00B105CF"/>
    <w:rsid w:val="00B1145D"/>
    <w:rsid w:val="00B115AA"/>
    <w:rsid w:val="00B11BBE"/>
    <w:rsid w:val="00B11F6D"/>
    <w:rsid w:val="00B13FC0"/>
    <w:rsid w:val="00B1439F"/>
    <w:rsid w:val="00B208F8"/>
    <w:rsid w:val="00B20AFA"/>
    <w:rsid w:val="00B24300"/>
    <w:rsid w:val="00B24CA9"/>
    <w:rsid w:val="00B2709A"/>
    <w:rsid w:val="00B27334"/>
    <w:rsid w:val="00B27B76"/>
    <w:rsid w:val="00B30B1F"/>
    <w:rsid w:val="00B30CB5"/>
    <w:rsid w:val="00B30E2C"/>
    <w:rsid w:val="00B34ED5"/>
    <w:rsid w:val="00B35412"/>
    <w:rsid w:val="00B35605"/>
    <w:rsid w:val="00B40609"/>
    <w:rsid w:val="00B408D7"/>
    <w:rsid w:val="00B4352B"/>
    <w:rsid w:val="00B438A9"/>
    <w:rsid w:val="00B43D7D"/>
    <w:rsid w:val="00B45535"/>
    <w:rsid w:val="00B46791"/>
    <w:rsid w:val="00B50E15"/>
    <w:rsid w:val="00B54398"/>
    <w:rsid w:val="00B55E72"/>
    <w:rsid w:val="00B56EBD"/>
    <w:rsid w:val="00B5756A"/>
    <w:rsid w:val="00B601F1"/>
    <w:rsid w:val="00B6087F"/>
    <w:rsid w:val="00B65145"/>
    <w:rsid w:val="00B65762"/>
    <w:rsid w:val="00B70AF5"/>
    <w:rsid w:val="00B72752"/>
    <w:rsid w:val="00B731CD"/>
    <w:rsid w:val="00B755EE"/>
    <w:rsid w:val="00B75A9F"/>
    <w:rsid w:val="00B838DC"/>
    <w:rsid w:val="00B84B5A"/>
    <w:rsid w:val="00B8608C"/>
    <w:rsid w:val="00B92F82"/>
    <w:rsid w:val="00B93A01"/>
    <w:rsid w:val="00B93A60"/>
    <w:rsid w:val="00B96B92"/>
    <w:rsid w:val="00B97C48"/>
    <w:rsid w:val="00BA0129"/>
    <w:rsid w:val="00BA0C2C"/>
    <w:rsid w:val="00BA4372"/>
    <w:rsid w:val="00BA54E8"/>
    <w:rsid w:val="00BA5B32"/>
    <w:rsid w:val="00BA5BE9"/>
    <w:rsid w:val="00BA7647"/>
    <w:rsid w:val="00BB0827"/>
    <w:rsid w:val="00BB489A"/>
    <w:rsid w:val="00BB7310"/>
    <w:rsid w:val="00BC0E41"/>
    <w:rsid w:val="00BC1753"/>
    <w:rsid w:val="00BC2804"/>
    <w:rsid w:val="00BC38B6"/>
    <w:rsid w:val="00BC6833"/>
    <w:rsid w:val="00BE0C02"/>
    <w:rsid w:val="00BE2C10"/>
    <w:rsid w:val="00BE2F2C"/>
    <w:rsid w:val="00BE5C34"/>
    <w:rsid w:val="00BE6769"/>
    <w:rsid w:val="00BF4524"/>
    <w:rsid w:val="00BF76A3"/>
    <w:rsid w:val="00BF79C7"/>
    <w:rsid w:val="00C10186"/>
    <w:rsid w:val="00C15602"/>
    <w:rsid w:val="00C1668F"/>
    <w:rsid w:val="00C16C84"/>
    <w:rsid w:val="00C1758D"/>
    <w:rsid w:val="00C2063F"/>
    <w:rsid w:val="00C20D10"/>
    <w:rsid w:val="00C235CE"/>
    <w:rsid w:val="00C327E7"/>
    <w:rsid w:val="00C32E65"/>
    <w:rsid w:val="00C3396F"/>
    <w:rsid w:val="00C3477E"/>
    <w:rsid w:val="00C36733"/>
    <w:rsid w:val="00C36E5A"/>
    <w:rsid w:val="00C400B9"/>
    <w:rsid w:val="00C41A2D"/>
    <w:rsid w:val="00C443B6"/>
    <w:rsid w:val="00C45814"/>
    <w:rsid w:val="00C513EE"/>
    <w:rsid w:val="00C53DBF"/>
    <w:rsid w:val="00C560DF"/>
    <w:rsid w:val="00C57D0D"/>
    <w:rsid w:val="00C60A09"/>
    <w:rsid w:val="00C60A3B"/>
    <w:rsid w:val="00C6492A"/>
    <w:rsid w:val="00C64E5F"/>
    <w:rsid w:val="00C65F8E"/>
    <w:rsid w:val="00C67150"/>
    <w:rsid w:val="00C702AB"/>
    <w:rsid w:val="00C708C6"/>
    <w:rsid w:val="00C72762"/>
    <w:rsid w:val="00C7342A"/>
    <w:rsid w:val="00C76EC3"/>
    <w:rsid w:val="00C77BEF"/>
    <w:rsid w:val="00C77D66"/>
    <w:rsid w:val="00C80594"/>
    <w:rsid w:val="00C81A0A"/>
    <w:rsid w:val="00C83B52"/>
    <w:rsid w:val="00C83F31"/>
    <w:rsid w:val="00C86E59"/>
    <w:rsid w:val="00C870DE"/>
    <w:rsid w:val="00C87A03"/>
    <w:rsid w:val="00C87DC1"/>
    <w:rsid w:val="00C903BA"/>
    <w:rsid w:val="00C91489"/>
    <w:rsid w:val="00C92E9E"/>
    <w:rsid w:val="00C93C55"/>
    <w:rsid w:val="00C96E1F"/>
    <w:rsid w:val="00CA01C3"/>
    <w:rsid w:val="00CA0988"/>
    <w:rsid w:val="00CA391F"/>
    <w:rsid w:val="00CA432C"/>
    <w:rsid w:val="00CA62B9"/>
    <w:rsid w:val="00CB00A5"/>
    <w:rsid w:val="00CC2F20"/>
    <w:rsid w:val="00CC5F7C"/>
    <w:rsid w:val="00CC6CD7"/>
    <w:rsid w:val="00CD20E3"/>
    <w:rsid w:val="00CD4369"/>
    <w:rsid w:val="00CD6B64"/>
    <w:rsid w:val="00CE254B"/>
    <w:rsid w:val="00CE3241"/>
    <w:rsid w:val="00CF04E8"/>
    <w:rsid w:val="00CF0731"/>
    <w:rsid w:val="00CF0A00"/>
    <w:rsid w:val="00CF0D15"/>
    <w:rsid w:val="00CF1037"/>
    <w:rsid w:val="00CF237B"/>
    <w:rsid w:val="00CF2B9C"/>
    <w:rsid w:val="00CF4E9D"/>
    <w:rsid w:val="00CF533F"/>
    <w:rsid w:val="00CF568E"/>
    <w:rsid w:val="00CF5E38"/>
    <w:rsid w:val="00D00E1C"/>
    <w:rsid w:val="00D0159C"/>
    <w:rsid w:val="00D03F8E"/>
    <w:rsid w:val="00D043C3"/>
    <w:rsid w:val="00D05576"/>
    <w:rsid w:val="00D056B9"/>
    <w:rsid w:val="00D10E0E"/>
    <w:rsid w:val="00D13B9C"/>
    <w:rsid w:val="00D144CA"/>
    <w:rsid w:val="00D16BA8"/>
    <w:rsid w:val="00D21706"/>
    <w:rsid w:val="00D22535"/>
    <w:rsid w:val="00D230B5"/>
    <w:rsid w:val="00D27989"/>
    <w:rsid w:val="00D27D33"/>
    <w:rsid w:val="00D27DC9"/>
    <w:rsid w:val="00D30475"/>
    <w:rsid w:val="00D32DAC"/>
    <w:rsid w:val="00D3301F"/>
    <w:rsid w:val="00D3599B"/>
    <w:rsid w:val="00D40BBB"/>
    <w:rsid w:val="00D4104A"/>
    <w:rsid w:val="00D42001"/>
    <w:rsid w:val="00D458B9"/>
    <w:rsid w:val="00D45C11"/>
    <w:rsid w:val="00D51523"/>
    <w:rsid w:val="00D53822"/>
    <w:rsid w:val="00D56841"/>
    <w:rsid w:val="00D6014F"/>
    <w:rsid w:val="00D61012"/>
    <w:rsid w:val="00D613E1"/>
    <w:rsid w:val="00D61A60"/>
    <w:rsid w:val="00D61AA1"/>
    <w:rsid w:val="00D65616"/>
    <w:rsid w:val="00D658C2"/>
    <w:rsid w:val="00D671E9"/>
    <w:rsid w:val="00D72F57"/>
    <w:rsid w:val="00D732D3"/>
    <w:rsid w:val="00D732EA"/>
    <w:rsid w:val="00D757B7"/>
    <w:rsid w:val="00D763EF"/>
    <w:rsid w:val="00D77F4E"/>
    <w:rsid w:val="00D81032"/>
    <w:rsid w:val="00D833DA"/>
    <w:rsid w:val="00D85530"/>
    <w:rsid w:val="00D876BD"/>
    <w:rsid w:val="00D879C2"/>
    <w:rsid w:val="00D90F5D"/>
    <w:rsid w:val="00D915FF"/>
    <w:rsid w:val="00D92528"/>
    <w:rsid w:val="00D948AC"/>
    <w:rsid w:val="00D9562E"/>
    <w:rsid w:val="00DA20C3"/>
    <w:rsid w:val="00DA2265"/>
    <w:rsid w:val="00DA304E"/>
    <w:rsid w:val="00DA385E"/>
    <w:rsid w:val="00DA49F6"/>
    <w:rsid w:val="00DA754D"/>
    <w:rsid w:val="00DA7E2C"/>
    <w:rsid w:val="00DB2A3E"/>
    <w:rsid w:val="00DB2B51"/>
    <w:rsid w:val="00DB2CF2"/>
    <w:rsid w:val="00DB3054"/>
    <w:rsid w:val="00DB4956"/>
    <w:rsid w:val="00DB6D7D"/>
    <w:rsid w:val="00DC3980"/>
    <w:rsid w:val="00DC419F"/>
    <w:rsid w:val="00DC508C"/>
    <w:rsid w:val="00DC5612"/>
    <w:rsid w:val="00DC7DB6"/>
    <w:rsid w:val="00DD005A"/>
    <w:rsid w:val="00DD0108"/>
    <w:rsid w:val="00DD39C5"/>
    <w:rsid w:val="00DD63FB"/>
    <w:rsid w:val="00DD66E1"/>
    <w:rsid w:val="00DE0041"/>
    <w:rsid w:val="00DE2256"/>
    <w:rsid w:val="00DE2862"/>
    <w:rsid w:val="00DE3891"/>
    <w:rsid w:val="00DE614A"/>
    <w:rsid w:val="00DF4BC9"/>
    <w:rsid w:val="00DF6700"/>
    <w:rsid w:val="00DF6D88"/>
    <w:rsid w:val="00DF7042"/>
    <w:rsid w:val="00DF72E1"/>
    <w:rsid w:val="00E00A28"/>
    <w:rsid w:val="00E01216"/>
    <w:rsid w:val="00E05ACC"/>
    <w:rsid w:val="00E139EC"/>
    <w:rsid w:val="00E14D59"/>
    <w:rsid w:val="00E150B1"/>
    <w:rsid w:val="00E15927"/>
    <w:rsid w:val="00E16B25"/>
    <w:rsid w:val="00E16DBE"/>
    <w:rsid w:val="00E17D05"/>
    <w:rsid w:val="00E26E3A"/>
    <w:rsid w:val="00E2750A"/>
    <w:rsid w:val="00E27F3F"/>
    <w:rsid w:val="00E328A1"/>
    <w:rsid w:val="00E36F5F"/>
    <w:rsid w:val="00E3704A"/>
    <w:rsid w:val="00E37E3F"/>
    <w:rsid w:val="00E40E5B"/>
    <w:rsid w:val="00E41D8D"/>
    <w:rsid w:val="00E44F8A"/>
    <w:rsid w:val="00E509EE"/>
    <w:rsid w:val="00E548B5"/>
    <w:rsid w:val="00E576B7"/>
    <w:rsid w:val="00E6330C"/>
    <w:rsid w:val="00E650FD"/>
    <w:rsid w:val="00E66C50"/>
    <w:rsid w:val="00E6772E"/>
    <w:rsid w:val="00E71AE3"/>
    <w:rsid w:val="00E725DF"/>
    <w:rsid w:val="00E73857"/>
    <w:rsid w:val="00E74313"/>
    <w:rsid w:val="00E74EB1"/>
    <w:rsid w:val="00E759D1"/>
    <w:rsid w:val="00E80181"/>
    <w:rsid w:val="00E907B8"/>
    <w:rsid w:val="00E90A92"/>
    <w:rsid w:val="00E90FD4"/>
    <w:rsid w:val="00E918E0"/>
    <w:rsid w:val="00E919DB"/>
    <w:rsid w:val="00E91AE5"/>
    <w:rsid w:val="00E9665B"/>
    <w:rsid w:val="00EA0976"/>
    <w:rsid w:val="00EA0E68"/>
    <w:rsid w:val="00EA289A"/>
    <w:rsid w:val="00EA5E6A"/>
    <w:rsid w:val="00EA6FE1"/>
    <w:rsid w:val="00EA730C"/>
    <w:rsid w:val="00EB1376"/>
    <w:rsid w:val="00EB1561"/>
    <w:rsid w:val="00EC0814"/>
    <w:rsid w:val="00EC31BD"/>
    <w:rsid w:val="00EC3261"/>
    <w:rsid w:val="00EC33C3"/>
    <w:rsid w:val="00EC3E6B"/>
    <w:rsid w:val="00ED1624"/>
    <w:rsid w:val="00ED4035"/>
    <w:rsid w:val="00ED5086"/>
    <w:rsid w:val="00ED5B99"/>
    <w:rsid w:val="00ED5D4E"/>
    <w:rsid w:val="00ED67D3"/>
    <w:rsid w:val="00ED7542"/>
    <w:rsid w:val="00EE1824"/>
    <w:rsid w:val="00EE4851"/>
    <w:rsid w:val="00EE54E5"/>
    <w:rsid w:val="00EE594A"/>
    <w:rsid w:val="00EF4C63"/>
    <w:rsid w:val="00EF6611"/>
    <w:rsid w:val="00F00A78"/>
    <w:rsid w:val="00F01286"/>
    <w:rsid w:val="00F06930"/>
    <w:rsid w:val="00F07BF4"/>
    <w:rsid w:val="00F10070"/>
    <w:rsid w:val="00F1101C"/>
    <w:rsid w:val="00F13646"/>
    <w:rsid w:val="00F13CB3"/>
    <w:rsid w:val="00F13F3C"/>
    <w:rsid w:val="00F14A61"/>
    <w:rsid w:val="00F21807"/>
    <w:rsid w:val="00F21A8C"/>
    <w:rsid w:val="00F25219"/>
    <w:rsid w:val="00F25938"/>
    <w:rsid w:val="00F25F46"/>
    <w:rsid w:val="00F26D75"/>
    <w:rsid w:val="00F2775D"/>
    <w:rsid w:val="00F3033E"/>
    <w:rsid w:val="00F35375"/>
    <w:rsid w:val="00F374D9"/>
    <w:rsid w:val="00F37FDF"/>
    <w:rsid w:val="00F426FD"/>
    <w:rsid w:val="00F42DA6"/>
    <w:rsid w:val="00F4344B"/>
    <w:rsid w:val="00F50AE1"/>
    <w:rsid w:val="00F512B3"/>
    <w:rsid w:val="00F5443E"/>
    <w:rsid w:val="00F55BFB"/>
    <w:rsid w:val="00F56A3E"/>
    <w:rsid w:val="00F63005"/>
    <w:rsid w:val="00F64771"/>
    <w:rsid w:val="00F64E90"/>
    <w:rsid w:val="00F7196D"/>
    <w:rsid w:val="00F72D8A"/>
    <w:rsid w:val="00F74301"/>
    <w:rsid w:val="00F74438"/>
    <w:rsid w:val="00F75556"/>
    <w:rsid w:val="00F76B45"/>
    <w:rsid w:val="00F80BED"/>
    <w:rsid w:val="00F80F75"/>
    <w:rsid w:val="00F849FE"/>
    <w:rsid w:val="00F853FE"/>
    <w:rsid w:val="00F85741"/>
    <w:rsid w:val="00F91E90"/>
    <w:rsid w:val="00F9380D"/>
    <w:rsid w:val="00F96157"/>
    <w:rsid w:val="00FA4680"/>
    <w:rsid w:val="00FB025F"/>
    <w:rsid w:val="00FB14E8"/>
    <w:rsid w:val="00FB2CB5"/>
    <w:rsid w:val="00FB32CF"/>
    <w:rsid w:val="00FB3A9D"/>
    <w:rsid w:val="00FB53B5"/>
    <w:rsid w:val="00FB690D"/>
    <w:rsid w:val="00FC156D"/>
    <w:rsid w:val="00FC1AE9"/>
    <w:rsid w:val="00FC3295"/>
    <w:rsid w:val="00FC3312"/>
    <w:rsid w:val="00FC625B"/>
    <w:rsid w:val="00FC6909"/>
    <w:rsid w:val="00FC6FFF"/>
    <w:rsid w:val="00FD01D7"/>
    <w:rsid w:val="00FD02C1"/>
    <w:rsid w:val="00FD21B8"/>
    <w:rsid w:val="00FD337A"/>
    <w:rsid w:val="00FD45FE"/>
    <w:rsid w:val="00FE076F"/>
    <w:rsid w:val="00FE5444"/>
    <w:rsid w:val="00FF0D50"/>
    <w:rsid w:val="00FF20C6"/>
    <w:rsid w:val="00FF3320"/>
    <w:rsid w:val="00FF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1D8F5"/>
  <w15:docId w15:val="{14B2081A-0197-4920-94B3-B831AABFE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4" w:unhideWhenUsed="1"/>
    <w:lsdException w:name="List Number" w:uiPriority="16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iPriority="11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semiHidden/>
    <w:qFormat/>
    <w:rsid w:val="003E2DD4"/>
    <w:pPr>
      <w:spacing w:after="200" w:line="276" w:lineRule="auto"/>
    </w:pPr>
    <w:rPr>
      <w:rFonts w:ascii="Arial" w:hAnsi="Arial"/>
      <w:szCs w:val="22"/>
    </w:rPr>
  </w:style>
  <w:style w:type="paragraph" w:styleId="Heading1">
    <w:name w:val="heading 1"/>
    <w:next w:val="BodyTextArial"/>
    <w:link w:val="Heading1Char"/>
    <w:uiPriority w:val="6"/>
    <w:qFormat/>
    <w:rsid w:val="00932DD8"/>
    <w:pPr>
      <w:keepNext/>
      <w:keepLines/>
      <w:numPr>
        <w:numId w:val="1"/>
      </w:numPr>
      <w:tabs>
        <w:tab w:val="left" w:pos="720"/>
      </w:tabs>
      <w:spacing w:before="480" w:after="120"/>
      <w:ind w:left="720"/>
      <w:outlineLvl w:val="0"/>
    </w:pPr>
    <w:rPr>
      <w:rFonts w:ascii="Arial" w:eastAsia="Times New Roman" w:hAnsi="Arial"/>
      <w:b/>
      <w:bCs/>
      <w:sz w:val="24"/>
      <w:szCs w:val="24"/>
    </w:rPr>
  </w:style>
  <w:style w:type="paragraph" w:styleId="Heading2">
    <w:name w:val="heading 2"/>
    <w:next w:val="BodyTextArial"/>
    <w:link w:val="Heading2Char"/>
    <w:uiPriority w:val="7"/>
    <w:qFormat/>
    <w:rsid w:val="00932DD8"/>
    <w:pPr>
      <w:keepNext/>
      <w:keepLines/>
      <w:numPr>
        <w:ilvl w:val="1"/>
        <w:numId w:val="1"/>
      </w:numPr>
      <w:tabs>
        <w:tab w:val="left" w:pos="720"/>
      </w:tabs>
      <w:spacing w:before="360" w:after="120"/>
      <w:outlineLvl w:val="1"/>
    </w:pPr>
    <w:rPr>
      <w:rFonts w:ascii="Arial" w:hAnsi="Arial"/>
      <w:b/>
      <w:bCs/>
      <w:iCs/>
      <w:noProof/>
      <w:sz w:val="24"/>
      <w:szCs w:val="22"/>
    </w:rPr>
  </w:style>
  <w:style w:type="paragraph" w:styleId="Heading3">
    <w:name w:val="heading 3"/>
    <w:next w:val="BodyTextArial"/>
    <w:link w:val="Heading3Char"/>
    <w:uiPriority w:val="8"/>
    <w:qFormat/>
    <w:rsid w:val="00932DD8"/>
    <w:pPr>
      <w:keepNext/>
      <w:keepLines/>
      <w:numPr>
        <w:ilvl w:val="2"/>
        <w:numId w:val="1"/>
      </w:numPr>
      <w:tabs>
        <w:tab w:val="left" w:pos="720"/>
      </w:tabs>
      <w:spacing w:before="360" w:after="120"/>
      <w:outlineLvl w:val="2"/>
    </w:pPr>
    <w:rPr>
      <w:rFonts w:ascii="Arial" w:eastAsia="Times New Roman" w:hAnsi="Arial"/>
      <w:b/>
      <w:bCs/>
      <w:noProof/>
      <w:sz w:val="22"/>
      <w:szCs w:val="26"/>
    </w:rPr>
  </w:style>
  <w:style w:type="paragraph" w:styleId="Heading4">
    <w:name w:val="heading 4"/>
    <w:next w:val="Normal"/>
    <w:link w:val="Heading4Char"/>
    <w:uiPriority w:val="9"/>
    <w:semiHidden/>
    <w:rsid w:val="00932DD8"/>
    <w:pPr>
      <w:keepNext/>
      <w:keepLines/>
      <w:spacing w:before="360" w:after="60"/>
      <w:outlineLvl w:val="3"/>
    </w:pPr>
    <w:rPr>
      <w:rFonts w:ascii="Arial" w:eastAsia="Times New Roman" w:hAnsi="Arial"/>
      <w:bCs/>
      <w:i/>
      <w:szCs w:val="28"/>
    </w:rPr>
  </w:style>
  <w:style w:type="paragraph" w:styleId="Heading5">
    <w:name w:val="heading 5"/>
    <w:next w:val="Normal"/>
    <w:link w:val="Heading5Char"/>
    <w:uiPriority w:val="9"/>
    <w:semiHidden/>
    <w:rsid w:val="00932DD8"/>
    <w:pPr>
      <w:keepNext/>
      <w:keepLines/>
      <w:spacing w:before="360" w:after="120"/>
      <w:outlineLvl w:val="4"/>
    </w:pPr>
    <w:rPr>
      <w:rFonts w:ascii="Arial" w:eastAsia="Times New Roman" w:hAnsi="Arial"/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32DD8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32DD8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32DD8"/>
    <w:pPr>
      <w:numPr>
        <w:ilvl w:val="7"/>
        <w:numId w:val="1"/>
      </w:numPr>
      <w:pBdr>
        <w:bottom w:val="single" w:sz="24" w:space="1" w:color="C8221A"/>
      </w:pBdr>
      <w:spacing w:before="240" w:after="60"/>
      <w:outlineLvl w:val="7"/>
    </w:pPr>
    <w:rPr>
      <w:rFonts w:eastAsia="Times New Roman"/>
      <w:b/>
      <w:iCs/>
      <w:caps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32DD8"/>
    <w:pPr>
      <w:numPr>
        <w:ilvl w:val="8"/>
        <w:numId w:val="1"/>
      </w:numPr>
      <w:spacing w:before="240" w:after="60"/>
      <w:outlineLvl w:val="8"/>
    </w:pPr>
    <w:rPr>
      <w:rFonts w:eastAsia="Times New Roman"/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Arial">
    <w:name w:val="Body Text_Arial"/>
    <w:rsid w:val="00932DD8"/>
    <w:pPr>
      <w:spacing w:before="60" w:after="180" w:line="312" w:lineRule="auto"/>
    </w:pPr>
    <w:rPr>
      <w:rFonts w:ascii="Arial" w:hAnsi="Arial"/>
      <w:szCs w:val="22"/>
    </w:rPr>
  </w:style>
  <w:style w:type="character" w:customStyle="1" w:styleId="Heading1Char">
    <w:name w:val="Heading 1 Char"/>
    <w:basedOn w:val="DefaultParagraphFont"/>
    <w:link w:val="Heading1"/>
    <w:uiPriority w:val="6"/>
    <w:rsid w:val="00932DD8"/>
    <w:rPr>
      <w:rFonts w:ascii="Arial" w:eastAsia="Times New Roman" w:hAnsi="Arial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7"/>
    <w:rsid w:val="00E759D1"/>
    <w:rPr>
      <w:rFonts w:ascii="Arial" w:hAnsi="Arial"/>
      <w:b/>
      <w:bCs/>
      <w:iCs/>
      <w:noProof/>
      <w:sz w:val="24"/>
      <w:szCs w:val="22"/>
    </w:rPr>
  </w:style>
  <w:style w:type="character" w:customStyle="1" w:styleId="Heading3Char">
    <w:name w:val="Heading 3 Char"/>
    <w:basedOn w:val="DefaultParagraphFont"/>
    <w:link w:val="Heading3"/>
    <w:uiPriority w:val="8"/>
    <w:rsid w:val="00E759D1"/>
    <w:rPr>
      <w:rFonts w:ascii="Arial" w:eastAsia="Times New Roman" w:hAnsi="Arial"/>
      <w:b/>
      <w:bCs/>
      <w:noProof/>
      <w:sz w:val="22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4CE"/>
    <w:rPr>
      <w:rFonts w:ascii="Arial" w:eastAsia="Times New Roman" w:hAnsi="Arial"/>
      <w:bCs/>
      <w:i/>
      <w:szCs w:val="28"/>
      <w:lang w:val="en-US" w:eastAsia="en-US"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4CE"/>
    <w:rPr>
      <w:rFonts w:ascii="Arial" w:eastAsia="Times New Roman" w:hAnsi="Arial"/>
      <w:b/>
      <w:bCs/>
      <w:iCs/>
      <w:szCs w:val="26"/>
      <w:lang w:val="en-US" w:eastAsia="en-US"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54CE"/>
    <w:rPr>
      <w:rFonts w:ascii="Arial" w:eastAsia="Times New Roman" w:hAnsi="Arial"/>
      <w:b/>
      <w:bCs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54CE"/>
    <w:rPr>
      <w:rFonts w:ascii="Arial" w:eastAsia="Times New Roman" w:hAnsi="Arial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54CE"/>
    <w:rPr>
      <w:rFonts w:ascii="Arial" w:eastAsia="Times New Roman" w:hAnsi="Arial"/>
      <w:b/>
      <w:iCs/>
      <w:caps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4CE"/>
    <w:rPr>
      <w:rFonts w:ascii="Arial" w:eastAsia="Times New Roman" w:hAnsi="Arial"/>
      <w:b/>
      <w:caps/>
      <w:szCs w:val="22"/>
    </w:rPr>
  </w:style>
  <w:style w:type="paragraph" w:customStyle="1" w:styleId="Table04NumberedList">
    <w:name w:val="Table 04_Numbered List"/>
    <w:uiPriority w:val="23"/>
    <w:rsid w:val="00932DD8"/>
    <w:pPr>
      <w:numPr>
        <w:numId w:val="7"/>
      </w:numPr>
      <w:spacing w:before="40" w:after="20" w:line="276" w:lineRule="auto"/>
    </w:pPr>
    <w:rPr>
      <w:rFonts w:ascii="Arial" w:hAnsi="Arial" w:cs="Arial"/>
      <w:sz w:val="18"/>
    </w:rPr>
  </w:style>
  <w:style w:type="paragraph" w:customStyle="1" w:styleId="Table01Header">
    <w:name w:val="Table 01_Header"/>
    <w:uiPriority w:val="20"/>
    <w:rsid w:val="00932DD8"/>
    <w:pPr>
      <w:keepNext/>
      <w:keepLines/>
      <w:spacing w:before="40" w:after="20"/>
    </w:pPr>
    <w:rPr>
      <w:rFonts w:ascii="Arial" w:hAnsi="Arial" w:cs="Arial"/>
      <w:b/>
      <w:sz w:val="18"/>
    </w:rPr>
  </w:style>
  <w:style w:type="paragraph" w:customStyle="1" w:styleId="Table02Body">
    <w:name w:val="Table 02_Body"/>
    <w:uiPriority w:val="21"/>
    <w:rsid w:val="00932DD8"/>
    <w:pPr>
      <w:spacing w:before="40" w:after="20" w:line="271" w:lineRule="auto"/>
    </w:pPr>
    <w:rPr>
      <w:rFonts w:ascii="Arial" w:hAnsi="Arial" w:cs="Arial"/>
      <w:sz w:val="18"/>
    </w:rPr>
  </w:style>
  <w:style w:type="paragraph" w:styleId="TOC1">
    <w:name w:val="toc 1"/>
    <w:basedOn w:val="Normal"/>
    <w:next w:val="Normal"/>
    <w:uiPriority w:val="39"/>
    <w:semiHidden/>
    <w:rsid w:val="00932DD8"/>
    <w:pPr>
      <w:tabs>
        <w:tab w:val="left" w:pos="540"/>
        <w:tab w:val="right" w:leader="dot" w:pos="10080"/>
      </w:tabs>
      <w:spacing w:before="180" w:after="120"/>
      <w:ind w:left="547" w:hanging="547"/>
    </w:pPr>
    <w:rPr>
      <w:bCs/>
      <w:noProof/>
      <w:szCs w:val="20"/>
    </w:rPr>
  </w:style>
  <w:style w:type="paragraph" w:styleId="TOC2">
    <w:name w:val="toc 2"/>
    <w:next w:val="Normal"/>
    <w:uiPriority w:val="39"/>
    <w:semiHidden/>
    <w:rsid w:val="00932DD8"/>
    <w:pPr>
      <w:tabs>
        <w:tab w:val="left" w:pos="1080"/>
        <w:tab w:val="right" w:leader="dot" w:pos="10080"/>
      </w:tabs>
      <w:spacing w:before="60" w:after="120" w:line="276" w:lineRule="auto"/>
      <w:ind w:left="1094" w:hanging="547"/>
    </w:pPr>
    <w:rPr>
      <w:rFonts w:ascii="Arial" w:hAnsi="Arial"/>
      <w:noProof/>
    </w:rPr>
  </w:style>
  <w:style w:type="paragraph" w:styleId="TOC3">
    <w:name w:val="toc 3"/>
    <w:next w:val="Normal"/>
    <w:uiPriority w:val="39"/>
    <w:semiHidden/>
    <w:rsid w:val="00932DD8"/>
    <w:pPr>
      <w:tabs>
        <w:tab w:val="left" w:pos="1800"/>
        <w:tab w:val="right" w:leader="dot" w:pos="10080"/>
      </w:tabs>
      <w:spacing w:before="60" w:after="120" w:line="276" w:lineRule="auto"/>
      <w:ind w:left="1800" w:hanging="720"/>
    </w:pPr>
    <w:rPr>
      <w:rFonts w:ascii="Arial" w:hAnsi="Arial"/>
      <w:iCs/>
      <w:noProof/>
    </w:rPr>
  </w:style>
  <w:style w:type="paragraph" w:styleId="TOC4">
    <w:name w:val="toc 4"/>
    <w:basedOn w:val="Normal"/>
    <w:next w:val="Normal"/>
    <w:autoRedefine/>
    <w:uiPriority w:val="39"/>
    <w:semiHidden/>
    <w:rsid w:val="00932DD8"/>
    <w:pPr>
      <w:spacing w:after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rsid w:val="00932DD8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rsid w:val="00932DD8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rsid w:val="00932DD8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rsid w:val="00932DD8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rsid w:val="00932DD8"/>
    <w:pPr>
      <w:spacing w:after="0"/>
      <w:ind w:left="1760"/>
    </w:pPr>
    <w:rPr>
      <w:sz w:val="18"/>
      <w:szCs w:val="18"/>
    </w:rPr>
  </w:style>
  <w:style w:type="paragraph" w:styleId="ListBullet">
    <w:name w:val="List Bullet"/>
    <w:uiPriority w:val="14"/>
    <w:rsid w:val="00932DD8"/>
    <w:pPr>
      <w:numPr>
        <w:numId w:val="2"/>
      </w:numPr>
      <w:spacing w:before="40" w:after="40" w:line="276" w:lineRule="auto"/>
    </w:pPr>
    <w:rPr>
      <w:rFonts w:ascii="Arial" w:hAnsi="Arial"/>
      <w:szCs w:val="22"/>
    </w:rPr>
  </w:style>
  <w:style w:type="paragraph" w:styleId="ListNumber">
    <w:name w:val="List Number"/>
    <w:uiPriority w:val="16"/>
    <w:rsid w:val="00932DD8"/>
    <w:pPr>
      <w:numPr>
        <w:numId w:val="4"/>
      </w:numPr>
      <w:spacing w:before="40" w:after="40" w:line="276" w:lineRule="auto"/>
    </w:pPr>
    <w:rPr>
      <w:rFonts w:ascii="Arial" w:hAnsi="Arial"/>
      <w:szCs w:val="22"/>
    </w:rPr>
  </w:style>
  <w:style w:type="paragraph" w:customStyle="1" w:styleId="Table03BulletedList">
    <w:name w:val="Table 03_Bulleted List"/>
    <w:uiPriority w:val="22"/>
    <w:qFormat/>
    <w:rsid w:val="00932DD8"/>
    <w:pPr>
      <w:numPr>
        <w:numId w:val="6"/>
      </w:numPr>
      <w:spacing w:before="40" w:after="20" w:line="276" w:lineRule="auto"/>
    </w:pPr>
    <w:rPr>
      <w:rFonts w:ascii="Arial" w:hAnsi="Arial"/>
      <w:sz w:val="18"/>
    </w:rPr>
  </w:style>
  <w:style w:type="paragraph" w:customStyle="1" w:styleId="TableItalics">
    <w:name w:val="Table Italics"/>
    <w:basedOn w:val="Table02Body"/>
    <w:next w:val="Normal"/>
    <w:semiHidden/>
    <w:qFormat/>
    <w:rsid w:val="00932DD8"/>
    <w:rPr>
      <w:i/>
    </w:rPr>
  </w:style>
  <w:style w:type="paragraph" w:customStyle="1" w:styleId="Heading0NoTOC-Gray">
    <w:name w:val="Heading 0_ No TOC-Gray"/>
    <w:next w:val="BodyTextArial"/>
    <w:uiPriority w:val="4"/>
    <w:rsid w:val="00932DD8"/>
    <w:pPr>
      <w:keepNext/>
      <w:keepLines/>
      <w:shd w:val="clear" w:color="auto" w:fill="D9D9D9"/>
      <w:spacing w:before="360" w:after="120"/>
    </w:pPr>
    <w:rPr>
      <w:rFonts w:ascii="Arial" w:hAnsi="Arial"/>
      <w:b/>
      <w:kern w:val="20"/>
      <w:sz w:val="22"/>
      <w:szCs w:val="22"/>
    </w:rPr>
  </w:style>
  <w:style w:type="paragraph" w:customStyle="1" w:styleId="TDocCover04LastRevised">
    <w:name w:val="TDoc_Cover 04_Last Revised"/>
    <w:uiPriority w:val="53"/>
    <w:semiHidden/>
    <w:rsid w:val="00932DD8"/>
    <w:pPr>
      <w:tabs>
        <w:tab w:val="left" w:pos="2160"/>
      </w:tabs>
      <w:spacing w:before="180" w:after="180"/>
      <w:ind w:left="2160" w:hanging="2160"/>
    </w:pPr>
    <w:rPr>
      <w:rFonts w:ascii="Arial" w:hAnsi="Arial"/>
      <w:b/>
      <w:sz w:val="22"/>
      <w:szCs w:val="22"/>
    </w:rPr>
  </w:style>
  <w:style w:type="paragraph" w:customStyle="1" w:styleId="BodyTextArial-Indented">
    <w:name w:val="Body Text_Arial-Indented"/>
    <w:basedOn w:val="Normal"/>
    <w:uiPriority w:val="1"/>
    <w:qFormat/>
    <w:rsid w:val="00932DD8"/>
    <w:pPr>
      <w:spacing w:before="60" w:after="180" w:line="312" w:lineRule="auto"/>
      <w:ind w:left="720"/>
    </w:pPr>
    <w:rPr>
      <w:rFonts w:cs="Arial"/>
      <w:bCs/>
      <w:szCs w:val="20"/>
    </w:rPr>
  </w:style>
  <w:style w:type="paragraph" w:customStyle="1" w:styleId="TDocCover03Space">
    <w:name w:val="TDoc_Cover 03_Space"/>
    <w:next w:val="TDocCover04LastRevised"/>
    <w:uiPriority w:val="52"/>
    <w:semiHidden/>
    <w:rsid w:val="00932DD8"/>
    <w:pPr>
      <w:spacing w:line="10600" w:lineRule="exact"/>
    </w:pPr>
    <w:rPr>
      <w:rFonts w:ascii="Arial" w:hAnsi="Arial"/>
      <w:sz w:val="22"/>
      <w:szCs w:val="22"/>
    </w:rPr>
  </w:style>
  <w:style w:type="paragraph" w:customStyle="1" w:styleId="H-Subtitle02Bold">
    <w:name w:val="H-Subtitle 02_Bold"/>
    <w:next w:val="BodyTextArial"/>
    <w:uiPriority w:val="11"/>
    <w:rsid w:val="00932DD8"/>
    <w:pPr>
      <w:keepNext/>
      <w:keepLines/>
      <w:spacing w:before="240" w:after="120"/>
    </w:pPr>
    <w:rPr>
      <w:rFonts w:ascii="Arial" w:hAnsi="Arial" w:cs="Arial"/>
      <w:b/>
    </w:rPr>
  </w:style>
  <w:style w:type="paragraph" w:customStyle="1" w:styleId="H-Subtitle03Underlined">
    <w:name w:val="H-Subtitle 03_Underlined"/>
    <w:next w:val="BodyTextArial"/>
    <w:uiPriority w:val="12"/>
    <w:rsid w:val="00932DD8"/>
    <w:pPr>
      <w:keepNext/>
      <w:keepLines/>
      <w:spacing w:before="240" w:after="120"/>
    </w:pPr>
    <w:rPr>
      <w:rFonts w:ascii="Arial" w:hAnsi="Arial"/>
      <w:u w:val="single"/>
    </w:rPr>
  </w:style>
  <w:style w:type="paragraph" w:customStyle="1" w:styleId="TDocCover01Title">
    <w:name w:val="TDoc_Cover 01_Title"/>
    <w:uiPriority w:val="50"/>
    <w:semiHidden/>
    <w:rsid w:val="00932DD8"/>
    <w:pPr>
      <w:spacing w:line="271" w:lineRule="auto"/>
      <w:jc w:val="right"/>
      <w:outlineLvl w:val="0"/>
    </w:pPr>
    <w:rPr>
      <w:rFonts w:ascii="Arial" w:hAnsi="Arial"/>
      <w:b/>
      <w:sz w:val="26"/>
      <w:szCs w:val="26"/>
    </w:rPr>
  </w:style>
  <w:style w:type="paragraph" w:customStyle="1" w:styleId="BodyTextTimes">
    <w:name w:val="Body Text_Times"/>
    <w:uiPriority w:val="2"/>
    <w:semiHidden/>
    <w:qFormat/>
    <w:rsid w:val="00932DD8"/>
    <w:pPr>
      <w:spacing w:before="60" w:after="180"/>
    </w:pPr>
    <w:rPr>
      <w:rFonts w:ascii="Times New Roman" w:hAnsi="Times New Roman"/>
      <w:sz w:val="22"/>
      <w:szCs w:val="24"/>
    </w:rPr>
  </w:style>
  <w:style w:type="paragraph" w:customStyle="1" w:styleId="Heading0TOC-Gray">
    <w:name w:val="Heading 0_TOC-Gray"/>
    <w:next w:val="BodyTextArial"/>
    <w:uiPriority w:val="5"/>
    <w:rsid w:val="00932DD8"/>
    <w:pPr>
      <w:shd w:val="clear" w:color="auto" w:fill="D9D9D9"/>
      <w:spacing w:before="240" w:after="120"/>
      <w:outlineLvl w:val="0"/>
    </w:pPr>
    <w:rPr>
      <w:rFonts w:ascii="Arial" w:hAnsi="Arial"/>
      <w:b/>
      <w:kern w:val="20"/>
      <w:sz w:val="22"/>
      <w:szCs w:val="22"/>
    </w:rPr>
  </w:style>
  <w:style w:type="paragraph" w:customStyle="1" w:styleId="TDocCover05Header-Footer">
    <w:name w:val="TDoc_Cover 05_Header-Footer"/>
    <w:basedOn w:val="Normal"/>
    <w:uiPriority w:val="54"/>
    <w:qFormat/>
    <w:rsid w:val="00932DD8"/>
    <w:pPr>
      <w:tabs>
        <w:tab w:val="right" w:pos="10080"/>
      </w:tabs>
      <w:spacing w:after="0" w:line="240" w:lineRule="auto"/>
    </w:pPr>
    <w:rPr>
      <w:b/>
      <w:color w:val="808080"/>
      <w:sz w:val="16"/>
      <w:szCs w:val="18"/>
    </w:rPr>
  </w:style>
  <w:style w:type="paragraph" w:customStyle="1" w:styleId="BodyTextTimes-Indented">
    <w:name w:val="Body Text_Times-Indented"/>
    <w:basedOn w:val="BodyTextTimes"/>
    <w:uiPriority w:val="3"/>
    <w:semiHidden/>
    <w:qFormat/>
    <w:rsid w:val="00932DD8"/>
    <w:pPr>
      <w:ind w:left="720"/>
    </w:pPr>
  </w:style>
  <w:style w:type="paragraph" w:customStyle="1" w:styleId="ListNumberWholeListIndented">
    <w:name w:val="List Number_Whole List Indented"/>
    <w:uiPriority w:val="17"/>
    <w:rsid w:val="00932DD8"/>
    <w:pPr>
      <w:numPr>
        <w:numId w:val="5"/>
      </w:numPr>
      <w:spacing w:before="40" w:after="40" w:line="276" w:lineRule="auto"/>
    </w:pPr>
    <w:rPr>
      <w:rFonts w:ascii="Arial" w:hAnsi="Arial" w:cs="Arial"/>
    </w:rPr>
  </w:style>
  <w:style w:type="paragraph" w:customStyle="1" w:styleId="H-Subtitle04BoldandUnderlined">
    <w:name w:val="H-Subtitle 04_Bold and Underlined"/>
    <w:next w:val="BodyTextArial"/>
    <w:uiPriority w:val="13"/>
    <w:rsid w:val="00932DD8"/>
    <w:pPr>
      <w:keepNext/>
      <w:keepLines/>
      <w:spacing w:before="240" w:after="120"/>
    </w:pPr>
    <w:rPr>
      <w:rFonts w:ascii="Arial" w:hAnsi="Arial"/>
      <w:b/>
      <w:u w:val="single"/>
    </w:rPr>
  </w:style>
  <w:style w:type="paragraph" w:customStyle="1" w:styleId="H-Subtitle01Italics">
    <w:name w:val="H-Subtitle 01_Italics"/>
    <w:next w:val="BodyTextArial"/>
    <w:uiPriority w:val="10"/>
    <w:rsid w:val="00932DD8"/>
    <w:pPr>
      <w:keepNext/>
      <w:keepLines/>
      <w:spacing w:before="240" w:after="120"/>
    </w:pPr>
    <w:rPr>
      <w:rFonts w:ascii="Arial" w:eastAsia="Times New Roman" w:hAnsi="Arial"/>
      <w:i/>
      <w:szCs w:val="24"/>
    </w:rPr>
  </w:style>
  <w:style w:type="paragraph" w:customStyle="1" w:styleId="ScreenShot02InTable">
    <w:name w:val="Screen Shot 02_In Table"/>
    <w:basedOn w:val="Normal"/>
    <w:uiPriority w:val="19"/>
    <w:semiHidden/>
    <w:rsid w:val="00932DD8"/>
    <w:pPr>
      <w:framePr w:w="6480" w:wrap="notBeside" w:vAnchor="text" w:hAnchor="text" w:xAlign="right" w:y="1"/>
      <w:spacing w:before="60" w:after="180" w:line="240" w:lineRule="auto"/>
      <w:jc w:val="right"/>
    </w:pPr>
    <w:rPr>
      <w:rFonts w:cs="Arial"/>
      <w:bCs/>
      <w:szCs w:val="20"/>
    </w:rPr>
  </w:style>
  <w:style w:type="paragraph" w:customStyle="1" w:styleId="TDocUseOnlyBelow-----------">
    <w:name w:val="TDoc Use  Only Below  -----------"/>
    <w:uiPriority w:val="49"/>
    <w:rsid w:val="00932DD8"/>
    <w:rPr>
      <w:rFonts w:ascii="Arial" w:hAnsi="Arial"/>
      <w:b/>
      <w:color w:val="C00000"/>
      <w:sz w:val="16"/>
      <w:szCs w:val="18"/>
    </w:rPr>
  </w:style>
  <w:style w:type="paragraph" w:customStyle="1" w:styleId="ScreenShot01FullPage">
    <w:name w:val="Screen Shot 01_Full Page"/>
    <w:basedOn w:val="BodyTextArial"/>
    <w:next w:val="BodyTextArial"/>
    <w:uiPriority w:val="18"/>
    <w:rsid w:val="00932DD8"/>
    <w:pPr>
      <w:pBdr>
        <w:top w:val="single" w:sz="4" w:space="1" w:color="auto"/>
        <w:bottom w:val="single" w:sz="4" w:space="1" w:color="auto"/>
      </w:pBdr>
      <w:ind w:left="115"/>
    </w:pPr>
  </w:style>
  <w:style w:type="paragraph" w:customStyle="1" w:styleId="Heading3NoNumbers">
    <w:name w:val="Heading 3_No Numbers"/>
    <w:next w:val="BodyTextArial"/>
    <w:uiPriority w:val="9"/>
    <w:rsid w:val="00932DD8"/>
    <w:pPr>
      <w:keepNext/>
      <w:keepLines/>
      <w:spacing w:before="240" w:after="120"/>
    </w:pPr>
    <w:rPr>
      <w:rFonts w:ascii="Arial" w:eastAsia="Times New Roman" w:hAnsi="Arial" w:cs="Arial"/>
      <w:b/>
      <w:bCs/>
      <w:u w:val="single"/>
    </w:rPr>
  </w:style>
  <w:style w:type="paragraph" w:customStyle="1" w:styleId="ListBulletWholeListIndented">
    <w:name w:val="List Bullet_Whole List Indented"/>
    <w:uiPriority w:val="15"/>
    <w:rsid w:val="00932DD8"/>
    <w:pPr>
      <w:numPr>
        <w:numId w:val="3"/>
      </w:numPr>
      <w:spacing w:before="40" w:after="40" w:line="276" w:lineRule="auto"/>
    </w:pPr>
    <w:rPr>
      <w:rFonts w:ascii="Arial" w:hAnsi="Arial"/>
      <w:szCs w:val="22"/>
    </w:rPr>
  </w:style>
  <w:style w:type="paragraph" w:styleId="NormalWeb">
    <w:name w:val="Normal (Web)"/>
    <w:basedOn w:val="Normal"/>
    <w:uiPriority w:val="99"/>
    <w:semiHidden/>
    <w:rsid w:val="001769E6"/>
    <w:rPr>
      <w:szCs w:val="24"/>
    </w:rPr>
  </w:style>
  <w:style w:type="paragraph" w:styleId="ListBullet4">
    <w:name w:val="List Bullet 4"/>
    <w:basedOn w:val="Normal"/>
    <w:semiHidden/>
    <w:rsid w:val="00F96157"/>
    <w:pPr>
      <w:tabs>
        <w:tab w:val="num" w:pos="1440"/>
      </w:tabs>
      <w:ind w:left="1440" w:hanging="360"/>
    </w:pPr>
  </w:style>
  <w:style w:type="paragraph" w:customStyle="1" w:styleId="TDocCover02Subtitle">
    <w:name w:val="TDoc_Cover 02_Subtitle"/>
    <w:basedOn w:val="Normal"/>
    <w:uiPriority w:val="51"/>
    <w:semiHidden/>
    <w:qFormat/>
    <w:rsid w:val="00932DD8"/>
    <w:pPr>
      <w:framePr w:hSpace="187" w:wrap="around" w:vAnchor="page" w:hAnchor="margin" w:y="865"/>
      <w:spacing w:after="0" w:line="240" w:lineRule="auto"/>
      <w:suppressOverlap/>
      <w:jc w:val="right"/>
    </w:pPr>
    <w:rPr>
      <w:rFonts w:ascii="Arial Black" w:hAnsi="Arial Black"/>
      <w:bCs/>
      <w:iCs/>
      <w:color w:val="808080"/>
      <w:sz w:val="18"/>
    </w:rPr>
  </w:style>
  <w:style w:type="paragraph" w:customStyle="1" w:styleId="TDocInfo01">
    <w:name w:val="TDoc_Info 01"/>
    <w:next w:val="BodyTextArial-Indented"/>
    <w:uiPriority w:val="55"/>
    <w:semiHidden/>
    <w:rsid w:val="00932DD8"/>
    <w:pPr>
      <w:keepNext/>
      <w:spacing w:before="360" w:after="120"/>
    </w:pPr>
    <w:rPr>
      <w:rFonts w:ascii="Arial" w:eastAsia="Times New Roman" w:hAnsi="Arial"/>
      <w:b/>
      <w:bCs/>
      <w:sz w:val="22"/>
      <w:szCs w:val="22"/>
    </w:rPr>
  </w:style>
  <w:style w:type="paragraph" w:customStyle="1" w:styleId="TDocInfo02">
    <w:name w:val="TDoc_Info 02"/>
    <w:next w:val="BodyTextArial"/>
    <w:uiPriority w:val="56"/>
    <w:semiHidden/>
    <w:qFormat/>
    <w:rsid w:val="00932DD8"/>
    <w:pPr>
      <w:shd w:val="clear" w:color="auto" w:fill="F2F2F2"/>
      <w:spacing w:before="60" w:after="60" w:line="276" w:lineRule="auto"/>
      <w:ind w:left="2160" w:hanging="2160"/>
    </w:pPr>
    <w:rPr>
      <w:rFonts w:ascii="Arial" w:eastAsia="Times New Roman" w:hAnsi="Arial"/>
      <w:bCs/>
      <w:szCs w:val="22"/>
    </w:rPr>
  </w:style>
  <w:style w:type="paragraph" w:styleId="Header">
    <w:name w:val="header"/>
    <w:basedOn w:val="Normal"/>
    <w:link w:val="HeaderChar"/>
    <w:uiPriority w:val="99"/>
    <w:semiHidden/>
    <w:rsid w:val="00932D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6157"/>
    <w:rPr>
      <w:rFonts w:ascii="Arial" w:hAnsi="Arial"/>
      <w:szCs w:val="22"/>
    </w:rPr>
  </w:style>
  <w:style w:type="paragraph" w:styleId="Footer">
    <w:name w:val="footer"/>
    <w:basedOn w:val="Normal"/>
    <w:link w:val="FooterChar"/>
    <w:uiPriority w:val="99"/>
    <w:rsid w:val="00932D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6157"/>
    <w:rPr>
      <w:rFonts w:ascii="Arial" w:hAnsi="Arial"/>
      <w:szCs w:val="22"/>
    </w:rPr>
  </w:style>
  <w:style w:type="character" w:styleId="Hyperlink">
    <w:name w:val="Hyperlink"/>
    <w:basedOn w:val="DefaultParagraphFont"/>
    <w:uiPriority w:val="99"/>
    <w:unhideWhenUsed/>
    <w:rsid w:val="00932DD8"/>
    <w:rPr>
      <w:color w:val="0000FF"/>
      <w:u w:val="single"/>
    </w:rPr>
  </w:style>
  <w:style w:type="paragraph" w:customStyle="1" w:styleId="Heading0NoTOC-RedLine">
    <w:name w:val="Heading 0_No TOC-Red Line"/>
    <w:next w:val="BodyTextArial"/>
    <w:semiHidden/>
    <w:rsid w:val="00932DD8"/>
    <w:pPr>
      <w:keepNext/>
      <w:keepLines/>
      <w:pBdr>
        <w:bottom w:val="single" w:sz="24" w:space="1" w:color="C00000"/>
      </w:pBdr>
      <w:spacing w:before="360" w:after="120"/>
    </w:pPr>
    <w:rPr>
      <w:rFonts w:ascii="Arial" w:eastAsia="Times New Roman" w:hAnsi="Arial"/>
      <w:b/>
      <w:bCs/>
      <w:sz w:val="24"/>
      <w:szCs w:val="22"/>
    </w:rPr>
  </w:style>
  <w:style w:type="paragraph" w:customStyle="1" w:styleId="Heading0TOC-RedLine">
    <w:name w:val="Heading 0_TOC-Red Line"/>
    <w:next w:val="BodyTextArial"/>
    <w:rsid w:val="00932DD8"/>
    <w:pPr>
      <w:keepNext/>
      <w:keepLines/>
      <w:pBdr>
        <w:bottom w:val="single" w:sz="24" w:space="1" w:color="C00000"/>
      </w:pBdr>
      <w:spacing w:before="360" w:after="120"/>
      <w:outlineLvl w:val="0"/>
    </w:pPr>
    <w:rPr>
      <w:rFonts w:ascii="Arial" w:eastAsia="Times New Roman" w:hAnsi="Arial"/>
      <w:b/>
      <w:bCs/>
      <w:sz w:val="32"/>
      <w:szCs w:val="32"/>
    </w:rPr>
  </w:style>
  <w:style w:type="table" w:styleId="TableGrid">
    <w:name w:val="Table Grid"/>
    <w:basedOn w:val="TableNormal"/>
    <w:uiPriority w:val="59"/>
    <w:rsid w:val="00932DD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basedOn w:val="DefaultParagraphFont"/>
    <w:semiHidden/>
    <w:unhideWhenUsed/>
    <w:rsid w:val="00932DD8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3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B3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32DD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rsid w:val="003A21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A215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215A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A21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215A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rsid w:val="00FF0D50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unhideWhenUsed/>
    <w:rsid w:val="00D056B9"/>
    <w:pPr>
      <w:spacing w:before="60" w:after="60" w:line="240" w:lineRule="auto"/>
    </w:pPr>
    <w:rPr>
      <w:rFonts w:ascii="Times New Roman" w:eastAsia="Times New Roman" w:hAnsi="Times New Roman"/>
      <w:sz w:val="22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D056B9"/>
    <w:rPr>
      <w:rFonts w:ascii="Times New Roman" w:eastAsia="Times New Roman" w:hAnsi="Times New Roman"/>
      <w:sz w:val="22"/>
      <w:szCs w:val="24"/>
    </w:rPr>
  </w:style>
  <w:style w:type="paragraph" w:customStyle="1" w:styleId="DocInfoTable">
    <w:name w:val="DocInfo Table"/>
    <w:basedOn w:val="Normal"/>
    <w:rsid w:val="00D056B9"/>
    <w:pPr>
      <w:spacing w:before="60" w:after="60" w:line="240" w:lineRule="auto"/>
    </w:pPr>
    <w:rPr>
      <w:rFonts w:eastAsia="Times New Roman"/>
      <w:sz w:val="18"/>
      <w:szCs w:val="24"/>
    </w:rPr>
  </w:style>
  <w:style w:type="paragraph" w:customStyle="1" w:styleId="BannerSubtitle">
    <w:name w:val="Banner Subtitle"/>
    <w:basedOn w:val="Normal"/>
    <w:next w:val="BodyText"/>
    <w:rsid w:val="00D056B9"/>
    <w:pPr>
      <w:spacing w:after="0" w:line="240" w:lineRule="auto"/>
      <w:jc w:val="right"/>
    </w:pPr>
    <w:rPr>
      <w:rFonts w:ascii="Arial Black" w:eastAsia="Times New Roman" w:hAnsi="Arial Black"/>
      <w:bCs/>
      <w:iCs/>
      <w:color w:val="808080"/>
      <w:sz w:val="18"/>
      <w:szCs w:val="24"/>
    </w:rPr>
  </w:style>
  <w:style w:type="paragraph" w:customStyle="1" w:styleId="BannerTitle">
    <w:name w:val="Banner Title"/>
    <w:basedOn w:val="Normal"/>
    <w:next w:val="BodyText"/>
    <w:rsid w:val="00D056B9"/>
    <w:pPr>
      <w:spacing w:after="0" w:line="240" w:lineRule="auto"/>
      <w:jc w:val="right"/>
    </w:pPr>
    <w:rPr>
      <w:rFonts w:eastAsia="Times New Roman"/>
      <w:b/>
      <w:bCs/>
      <w:iCs/>
      <w:sz w:val="24"/>
      <w:szCs w:val="24"/>
    </w:rPr>
  </w:style>
  <w:style w:type="paragraph" w:customStyle="1" w:styleId="Tablecell">
    <w:name w:val="Tablecell"/>
    <w:rsid w:val="00D056B9"/>
    <w:pPr>
      <w:spacing w:before="40" w:after="40"/>
    </w:pPr>
    <w:rPr>
      <w:rFonts w:ascii="Arial" w:eastAsia="Times New Roman" w:hAnsi="Arial"/>
      <w:sz w:val="18"/>
      <w:szCs w:val="24"/>
    </w:rPr>
  </w:style>
  <w:style w:type="paragraph" w:customStyle="1" w:styleId="TableHdg">
    <w:name w:val="TableHdg"/>
    <w:basedOn w:val="Tablecell"/>
    <w:rsid w:val="00D056B9"/>
    <w:pPr>
      <w:keepNext/>
      <w:spacing w:before="60" w:after="60"/>
      <w:jc w:val="center"/>
    </w:pPr>
    <w:rPr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1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4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DDDDDD"/>
                      </w:divBdr>
                      <w:divsChild>
                        <w:div w:id="151218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682614">
                              <w:blockQuote w:val="1"/>
                              <w:marLeft w:val="576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8" w:space="7" w:color="E0E0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20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hyperlink" Target="mailto:soc@fullerton.ed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france\Desktop\Audi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B4C29908C55B4B95BDFB09089138A9" ma:contentTypeVersion="1" ma:contentTypeDescription="Create a new document." ma:contentTypeScope="" ma:versionID="070b28c73cbb64f11ebf2a6bd2547c27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db0c952b897a810c8a4e377cff6bff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299048B5-EEC1-48C8-8791-B2C7DD0741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0BB544-DE1D-407E-996C-F7809177C4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E098411D-F50B-4C48-91D8-192CEFE29277}">
  <ds:schemaRefs>
    <ds:schemaRef ds:uri="http://schemas.microsoft.com/office/2006/metadata/propertie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17AAFC8-3E03-954A-9D38-925AD2AB153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929743F-2B4E-4229-ABA7-44D4907EEEA7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Audit Template</Template>
  <TotalTime>11</TotalTime>
  <Pages>4</Pages>
  <Words>968</Words>
  <Characters>5809</Characters>
  <Application>Microsoft Office Word</Application>
  <DocSecurity>0</DocSecurity>
  <Lines>135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CSUF</Company>
  <LinksUpToDate>false</LinksUpToDate>
  <CharactersWithSpaces>6688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</dc:creator>
  <cp:keywords/>
  <dc:description/>
  <cp:lastModifiedBy>Lin, Jay</cp:lastModifiedBy>
  <cp:revision>3</cp:revision>
  <cp:lastPrinted>2011-05-13T14:20:00Z</cp:lastPrinted>
  <dcterms:created xsi:type="dcterms:W3CDTF">2026-03-15T07:45:00Z</dcterms:created>
  <dcterms:modified xsi:type="dcterms:W3CDTF">2026-03-15T18:11:00Z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0x010100CDB4C29908C55B4B95BDFB09089138A9</vt:lpwstr>
  </property>
  <property fmtid="{D5CDD505-2E9C-101B-9397-08002B2CF9AE}" pid="3" name="ContentType">
    <vt:lpwstr>Document</vt:lpwstr>
  </property>
  <property fmtid="{D5CDD505-2E9C-101B-9397-08002B2CF9AE}" pid="4" name="GrammarlyDocumentId">
    <vt:lpwstr>22eddb88-fec4-4baa-9339-ec6f92f130a6</vt:lpwstr>
  </property>
</Properties>
</file>