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8C6F4" w14:textId="67EE4E57" w:rsidR="00A22B50" w:rsidRPr="003D7113" w:rsidRDefault="000F63A1" w:rsidP="00D16FA1">
      <w:pPr>
        <w:tabs>
          <w:tab w:val="left" w:pos="360"/>
        </w:tabs>
        <w:spacing w:after="0" w:line="240" w:lineRule="auto"/>
        <w:rPr>
          <w:rFonts w:ascii="Calibri" w:hAnsi="Calibri" w:cs="Calibri"/>
        </w:rPr>
      </w:pPr>
      <w:r>
        <w:rPr>
          <w:rFonts w:ascii="Calibri" w:hAnsi="Calibri" w:cs="Calibri"/>
          <w:noProof/>
        </w:rPr>
        <w:drawing>
          <wp:inline distT="0" distB="0" distL="0" distR="0" wp14:anchorId="78D91C92" wp14:editId="2F72B0BF">
            <wp:extent cx="2513965" cy="299230"/>
            <wp:effectExtent l="0" t="0" r="0" b="5715"/>
            <wp:docPr id="1" name="Picture 1" descr="Cal State Fullerton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StateFullerton-color.png"/>
                    <pic:cNvPicPr/>
                  </pic:nvPicPr>
                  <pic:blipFill rotWithShape="1">
                    <a:blip r:embed="rId8" cstate="print">
                      <a:extLst>
                        <a:ext uri="{28A0092B-C50C-407E-A947-70E740481C1C}">
                          <a14:useLocalDpi xmlns:a14="http://schemas.microsoft.com/office/drawing/2010/main" val="0"/>
                        </a:ext>
                      </a:extLst>
                    </a:blip>
                    <a:srcRect t="15821" b="12991"/>
                    <a:stretch/>
                  </pic:blipFill>
                  <pic:spPr bwMode="auto">
                    <a:xfrm>
                      <a:off x="0" y="0"/>
                      <a:ext cx="2514600" cy="299306"/>
                    </a:xfrm>
                    <a:prstGeom prst="rect">
                      <a:avLst/>
                    </a:prstGeom>
                    <a:ln>
                      <a:noFill/>
                    </a:ln>
                    <a:extLst>
                      <a:ext uri="{53640926-AAD7-44D8-BBD7-CCE9431645EC}">
                        <a14:shadowObscured xmlns:a14="http://schemas.microsoft.com/office/drawing/2010/main"/>
                      </a:ext>
                    </a:extLst>
                  </pic:spPr>
                </pic:pic>
              </a:graphicData>
            </a:graphic>
          </wp:inline>
        </w:drawing>
      </w:r>
    </w:p>
    <w:p w14:paraId="2BB576C1" w14:textId="7C06C914" w:rsidR="0011055C" w:rsidRPr="00664B1A" w:rsidRDefault="00664B1A" w:rsidP="00664B1A">
      <w:pPr>
        <w:pStyle w:val="Title"/>
        <w:rPr>
          <w:rFonts w:ascii="Calibri" w:hAnsi="Calibri" w:cs="Calibri"/>
          <w:sz w:val="18"/>
          <w:szCs w:val="18"/>
        </w:rPr>
      </w:pPr>
      <w:r>
        <w:rPr>
          <w:rFonts w:ascii="Calibri" w:hAnsi="Calibri" w:cs="Calibri"/>
          <w:sz w:val="18"/>
          <w:szCs w:val="18"/>
        </w:rPr>
        <w:t xml:space="preserve">        </w:t>
      </w:r>
      <w:r w:rsidRPr="00664B1A">
        <w:rPr>
          <w:rFonts w:ascii="Calibri" w:hAnsi="Calibri" w:cs="Calibri"/>
          <w:sz w:val="18"/>
          <w:szCs w:val="18"/>
        </w:rPr>
        <w:t>Office of Undergraduate Studies and General Education</w:t>
      </w:r>
    </w:p>
    <w:p w14:paraId="3B883C07" w14:textId="76F1C0D2" w:rsidR="00B041FE" w:rsidRDefault="00B041FE" w:rsidP="00664B1A">
      <w:pPr>
        <w:spacing w:after="0" w:line="240" w:lineRule="auto"/>
        <w:rPr>
          <w:rFonts w:ascii="Calibri" w:hAnsi="Calibri" w:cs="Calibri"/>
          <w:color w:val="0070C0"/>
        </w:rPr>
      </w:pPr>
    </w:p>
    <w:p w14:paraId="5C7038E8" w14:textId="311D1F64" w:rsidR="00BF519A" w:rsidRPr="00BF519A" w:rsidRDefault="00BF519A" w:rsidP="00BF519A">
      <w:pPr>
        <w:spacing w:after="0" w:line="240" w:lineRule="auto"/>
        <w:jc w:val="center"/>
        <w:rPr>
          <w:rFonts w:ascii="Calibri" w:hAnsi="Calibri" w:cs="Calibri"/>
          <w:b/>
          <w:bCs/>
          <w:color w:val="000000" w:themeColor="text1"/>
          <w:sz w:val="32"/>
          <w:szCs w:val="32"/>
        </w:rPr>
      </w:pPr>
      <w:r w:rsidRPr="00BF519A">
        <w:rPr>
          <w:rFonts w:ascii="Calibri" w:hAnsi="Calibri" w:cs="Calibri"/>
          <w:b/>
          <w:bCs/>
          <w:color w:val="000000" w:themeColor="text1"/>
          <w:sz w:val="32"/>
          <w:szCs w:val="32"/>
        </w:rPr>
        <w:t>Annotated Syllabus</w:t>
      </w:r>
    </w:p>
    <w:p w14:paraId="12F72927" w14:textId="09513FAF" w:rsidR="00B041FE" w:rsidRPr="00664B1A" w:rsidRDefault="00B041FE" w:rsidP="00664B1A">
      <w:pPr>
        <w:spacing w:after="0" w:line="276" w:lineRule="auto"/>
        <w:jc w:val="both"/>
        <w:rPr>
          <w:rFonts w:ascii="Calibri" w:hAnsi="Calibri" w:cs="Calibri"/>
          <w:color w:val="000000" w:themeColor="text1"/>
        </w:rPr>
      </w:pPr>
      <w:r w:rsidRPr="00664B1A">
        <w:rPr>
          <w:rFonts w:ascii="Calibri" w:hAnsi="Calibri" w:cs="Calibri"/>
          <w:color w:val="000000" w:themeColor="text1"/>
        </w:rPr>
        <w:t xml:space="preserve">A syllabus serves as the contract between you and your students. Your syllabus should </w:t>
      </w:r>
      <w:r w:rsidR="00E62365" w:rsidRPr="00664B1A">
        <w:rPr>
          <w:rFonts w:ascii="Calibri" w:hAnsi="Calibri" w:cs="Calibri"/>
          <w:color w:val="000000" w:themeColor="text1"/>
        </w:rPr>
        <w:t xml:space="preserve">inform students of the expectations and educational outcomes of your course. As a contract, the syllabus establishes the criteria to be used in assessing student performance and any rules that apply to student behavior. </w:t>
      </w:r>
      <w:r w:rsidR="00FC16D4" w:rsidRPr="00664B1A">
        <w:rPr>
          <w:rFonts w:ascii="Calibri" w:hAnsi="Calibri" w:cs="Calibri"/>
          <w:color w:val="000000" w:themeColor="text1"/>
          <w:u w:val="single"/>
        </w:rPr>
        <w:t>Any changes to the syllabus after distribution to the students must be announced in a timely manner</w:t>
      </w:r>
      <w:r w:rsidR="00FC16D4" w:rsidRPr="00664B1A">
        <w:rPr>
          <w:rFonts w:ascii="Calibri" w:hAnsi="Calibri" w:cs="Calibri"/>
          <w:color w:val="000000" w:themeColor="text1"/>
        </w:rPr>
        <w:t xml:space="preserve">. </w:t>
      </w:r>
      <w:r w:rsidR="00E62365" w:rsidRPr="00664B1A">
        <w:rPr>
          <w:rFonts w:ascii="Calibri" w:hAnsi="Calibri" w:cs="Calibri"/>
          <w:color w:val="000000" w:themeColor="text1"/>
        </w:rPr>
        <w:t xml:space="preserve">Given the importance of the syllabus in guiding students through a course, it is critical that all syllabi conform to </w:t>
      </w:r>
      <w:r w:rsidR="00BD09DB">
        <w:rPr>
          <w:rFonts w:ascii="Calibri" w:hAnsi="Calibri" w:cs="Calibri"/>
          <w:color w:val="000000" w:themeColor="text1"/>
        </w:rPr>
        <w:t>the</w:t>
      </w:r>
      <w:r w:rsidR="00E62365" w:rsidRPr="00664B1A">
        <w:rPr>
          <w:rFonts w:ascii="Calibri" w:hAnsi="Calibri" w:cs="Calibri"/>
          <w:color w:val="000000" w:themeColor="text1"/>
        </w:rPr>
        <w:t xml:space="preserve"> set of minimum standards established in UP 300.004 </w:t>
      </w:r>
      <w:r w:rsidR="00E62365" w:rsidRPr="00664B1A">
        <w:rPr>
          <w:rFonts w:ascii="Calibri" w:hAnsi="Calibri" w:cs="Calibri"/>
          <w:i/>
          <w:iCs/>
          <w:color w:val="000000" w:themeColor="text1"/>
        </w:rPr>
        <w:t>Policy on Syllabi</w:t>
      </w:r>
      <w:r w:rsidR="00E62365" w:rsidRPr="00664B1A">
        <w:rPr>
          <w:rFonts w:ascii="Calibri" w:hAnsi="Calibri" w:cs="Calibri"/>
          <w:color w:val="000000" w:themeColor="text1"/>
        </w:rPr>
        <w:t>.</w:t>
      </w:r>
    </w:p>
    <w:p w14:paraId="7411E86B" w14:textId="77777777" w:rsidR="00B041FE" w:rsidRPr="00664B1A" w:rsidRDefault="00B041FE" w:rsidP="00D16FA1">
      <w:pPr>
        <w:spacing w:after="0" w:line="240" w:lineRule="auto"/>
        <w:ind w:firstLine="360"/>
        <w:rPr>
          <w:rFonts w:ascii="Calibri" w:hAnsi="Calibri" w:cs="Calibri"/>
          <w:color w:val="000000" w:themeColor="text1"/>
        </w:rPr>
      </w:pPr>
    </w:p>
    <w:p w14:paraId="039B788E" w14:textId="7F819830" w:rsidR="00C67C16" w:rsidRPr="00C20A48" w:rsidRDefault="00664B1A" w:rsidP="00664B1A">
      <w:pPr>
        <w:spacing w:after="0" w:line="276" w:lineRule="auto"/>
        <w:jc w:val="both"/>
        <w:rPr>
          <w:rFonts w:ascii="Calibri" w:hAnsi="Calibri" w:cs="Calibri"/>
          <w:color w:val="000000" w:themeColor="text1"/>
        </w:rPr>
      </w:pPr>
      <w:r>
        <w:rPr>
          <w:rFonts w:ascii="Calibri" w:hAnsi="Calibri" w:cs="Calibri"/>
          <w:color w:val="000000" w:themeColor="text1"/>
        </w:rPr>
        <w:t>The purpose of this</w:t>
      </w:r>
      <w:r w:rsidR="00E24C4F">
        <w:rPr>
          <w:rFonts w:ascii="Calibri" w:hAnsi="Calibri" w:cs="Calibri"/>
          <w:color w:val="000000" w:themeColor="text1"/>
        </w:rPr>
        <w:t xml:space="preserve"> </w:t>
      </w:r>
      <w:r w:rsidR="00E24C4F">
        <w:rPr>
          <w:rFonts w:ascii="Calibri" w:hAnsi="Calibri" w:cs="Calibri"/>
          <w:i/>
          <w:iCs/>
          <w:color w:val="000000" w:themeColor="text1"/>
        </w:rPr>
        <w:t>Annotated</w:t>
      </w:r>
      <w:r>
        <w:rPr>
          <w:rFonts w:ascii="Calibri" w:hAnsi="Calibri" w:cs="Calibri"/>
          <w:color w:val="000000" w:themeColor="text1"/>
        </w:rPr>
        <w:t xml:space="preserve"> </w:t>
      </w:r>
      <w:r w:rsidR="00E466F9">
        <w:rPr>
          <w:rFonts w:ascii="Calibri" w:hAnsi="Calibri" w:cs="Calibri"/>
          <w:i/>
          <w:iCs/>
          <w:color w:val="000000" w:themeColor="text1"/>
        </w:rPr>
        <w:t>Syllabus Template</w:t>
      </w:r>
      <w:r>
        <w:rPr>
          <w:rFonts w:ascii="Calibri" w:hAnsi="Calibri" w:cs="Calibri"/>
          <w:color w:val="000000" w:themeColor="text1"/>
        </w:rPr>
        <w:t xml:space="preserve"> is to help you ensure that your syllabus meets all CSUF standards – including the requirement that syllabi are ADA compliant (accessible)</w:t>
      </w:r>
      <w:r w:rsidR="001566A7">
        <w:rPr>
          <w:rFonts w:ascii="Calibri" w:hAnsi="Calibri" w:cs="Calibri"/>
          <w:color w:val="000000" w:themeColor="text1"/>
        </w:rPr>
        <w:t xml:space="preserve"> as well as providing suggestions for format and language</w:t>
      </w:r>
      <w:r>
        <w:rPr>
          <w:rFonts w:ascii="Calibri" w:hAnsi="Calibri" w:cs="Calibri"/>
          <w:color w:val="000000" w:themeColor="text1"/>
        </w:rPr>
        <w:t>.</w:t>
      </w:r>
      <w:r w:rsidR="00E24C4F">
        <w:rPr>
          <w:rFonts w:ascii="Calibri" w:hAnsi="Calibri" w:cs="Calibri"/>
          <w:color w:val="000000" w:themeColor="text1"/>
        </w:rPr>
        <w:t xml:space="preserve"> </w:t>
      </w:r>
      <w:r w:rsidR="00E24C4F" w:rsidRPr="00982220">
        <w:rPr>
          <w:rFonts w:ascii="Calibri" w:hAnsi="Calibri" w:cs="Calibri"/>
          <w:b/>
          <w:bCs/>
          <w:color w:val="000000" w:themeColor="text1"/>
        </w:rPr>
        <w:t>Required elements of a syllabus are noted in</w:t>
      </w:r>
      <w:r w:rsidR="00E24C4F">
        <w:rPr>
          <w:rFonts w:ascii="Calibri" w:hAnsi="Calibri" w:cs="Calibri"/>
          <w:color w:val="000000" w:themeColor="text1"/>
        </w:rPr>
        <w:t xml:space="preserve"> </w:t>
      </w:r>
      <w:r w:rsidR="00BD09DB" w:rsidRPr="00BD09DB">
        <w:rPr>
          <w:rFonts w:ascii="Calibri" w:hAnsi="Calibri" w:cs="Calibri"/>
          <w:b/>
          <w:bCs/>
          <w:color w:val="000000" w:themeColor="text1"/>
          <w:sz w:val="28"/>
          <w:szCs w:val="28"/>
        </w:rPr>
        <w:t>BLACK</w:t>
      </w:r>
      <w:r w:rsidR="00E24C4F">
        <w:rPr>
          <w:rFonts w:ascii="Calibri" w:hAnsi="Calibri" w:cs="Calibri"/>
          <w:color w:val="000000" w:themeColor="text1"/>
        </w:rPr>
        <w:t xml:space="preserve"> font</w:t>
      </w:r>
      <w:r w:rsidR="003A7A98">
        <w:rPr>
          <w:rFonts w:ascii="Calibri" w:hAnsi="Calibri" w:cs="Calibri"/>
          <w:color w:val="000000" w:themeColor="text1"/>
        </w:rPr>
        <w:t>.</w:t>
      </w:r>
      <w:r w:rsidR="00E24C4F">
        <w:rPr>
          <w:rFonts w:ascii="Calibri" w:hAnsi="Calibri" w:cs="Calibri"/>
          <w:color w:val="000000" w:themeColor="text1"/>
        </w:rPr>
        <w:t xml:space="preserve"> </w:t>
      </w:r>
      <w:r w:rsidR="003A7A98" w:rsidRPr="00982220">
        <w:rPr>
          <w:rFonts w:ascii="Calibri" w:hAnsi="Calibri" w:cs="Calibri"/>
          <w:b/>
          <w:bCs/>
          <w:color w:val="000000" w:themeColor="text1"/>
        </w:rPr>
        <w:t>A</w:t>
      </w:r>
      <w:r w:rsidR="00E24C4F" w:rsidRPr="00982220">
        <w:rPr>
          <w:rFonts w:ascii="Calibri" w:hAnsi="Calibri" w:cs="Calibri"/>
          <w:b/>
          <w:bCs/>
          <w:color w:val="000000" w:themeColor="text1"/>
        </w:rPr>
        <w:t>nnotations</w:t>
      </w:r>
      <w:r w:rsidR="00E24C4F">
        <w:rPr>
          <w:rFonts w:ascii="Calibri" w:hAnsi="Calibri" w:cs="Calibri"/>
          <w:color w:val="000000" w:themeColor="text1"/>
        </w:rPr>
        <w:t xml:space="preserve"> </w:t>
      </w:r>
      <w:r w:rsidR="00E24C4F" w:rsidRPr="00982220">
        <w:rPr>
          <w:rFonts w:ascii="Calibri" w:hAnsi="Calibri" w:cs="Calibri"/>
          <w:b/>
          <w:bCs/>
          <w:color w:val="000000" w:themeColor="text1"/>
        </w:rPr>
        <w:t>are in</w:t>
      </w:r>
      <w:r w:rsidR="00E24C4F">
        <w:rPr>
          <w:rFonts w:ascii="Calibri" w:hAnsi="Calibri" w:cs="Calibri"/>
          <w:color w:val="000000" w:themeColor="text1"/>
        </w:rPr>
        <w:t xml:space="preserve"> </w:t>
      </w:r>
      <w:r w:rsidR="00BD09DB" w:rsidRPr="005A7C07">
        <w:rPr>
          <w:rFonts w:ascii="Calibri" w:hAnsi="Calibri" w:cs="Calibri"/>
          <w:b/>
          <w:bCs/>
          <w:color w:val="0070C0"/>
          <w:sz w:val="28"/>
          <w:szCs w:val="28"/>
        </w:rPr>
        <w:t>BLUE</w:t>
      </w:r>
      <w:r w:rsidR="003A7A98" w:rsidRPr="005A7C07">
        <w:rPr>
          <w:rFonts w:ascii="Calibri" w:hAnsi="Calibri" w:cs="Calibri"/>
          <w:b/>
          <w:bCs/>
          <w:color w:val="000000" w:themeColor="text1"/>
        </w:rPr>
        <w:t xml:space="preserve"> font</w:t>
      </w:r>
      <w:r w:rsidR="005A7C07" w:rsidRPr="005A7C07">
        <w:rPr>
          <w:rFonts w:ascii="Calibri" w:hAnsi="Calibri" w:cs="Calibri"/>
          <w:b/>
          <w:bCs/>
          <w:color w:val="000000" w:themeColor="text1"/>
        </w:rPr>
        <w:t>, and suggested language for various sections is</w:t>
      </w:r>
      <w:r w:rsidR="003A7A98" w:rsidRPr="005A7C07">
        <w:rPr>
          <w:rFonts w:ascii="Calibri" w:hAnsi="Calibri" w:cs="Calibri"/>
          <w:b/>
          <w:bCs/>
          <w:color w:val="000000" w:themeColor="text1"/>
        </w:rPr>
        <w:t xml:space="preserve"> noted</w:t>
      </w:r>
      <w:r w:rsidR="003A7A98" w:rsidRPr="00982220">
        <w:rPr>
          <w:rFonts w:ascii="Calibri" w:hAnsi="Calibri" w:cs="Calibri"/>
          <w:b/>
          <w:bCs/>
          <w:color w:val="000000" w:themeColor="text1"/>
        </w:rPr>
        <w:t xml:space="preserve"> in</w:t>
      </w:r>
      <w:r w:rsidR="003A7A98">
        <w:rPr>
          <w:rFonts w:ascii="Calibri" w:hAnsi="Calibri" w:cs="Calibri"/>
          <w:color w:val="000000" w:themeColor="text1"/>
        </w:rPr>
        <w:t xml:space="preserve"> </w:t>
      </w:r>
      <w:r w:rsidR="00BD09DB" w:rsidRPr="00BD09DB">
        <w:rPr>
          <w:rFonts w:ascii="Calibri" w:hAnsi="Calibri" w:cs="Calibri"/>
          <w:b/>
          <w:bCs/>
          <w:color w:val="C00000"/>
          <w:sz w:val="28"/>
          <w:szCs w:val="28"/>
        </w:rPr>
        <w:t>RED</w:t>
      </w:r>
      <w:r w:rsidR="003A7A98">
        <w:rPr>
          <w:rFonts w:ascii="Calibri" w:hAnsi="Calibri" w:cs="Calibri"/>
          <w:color w:val="000000" w:themeColor="text1"/>
        </w:rPr>
        <w:t xml:space="preserve"> font</w:t>
      </w:r>
      <w:r w:rsidR="001566A7">
        <w:rPr>
          <w:rFonts w:ascii="Calibri" w:hAnsi="Calibri" w:cs="Calibri"/>
          <w:color w:val="000000" w:themeColor="text1"/>
        </w:rPr>
        <w:t>.</w:t>
      </w:r>
      <w:r>
        <w:rPr>
          <w:rFonts w:ascii="Calibri" w:hAnsi="Calibri" w:cs="Calibri"/>
          <w:color w:val="000000" w:themeColor="text1"/>
        </w:rPr>
        <w:t xml:space="preserve"> Please note that the C</w:t>
      </w:r>
      <w:r w:rsidR="00257FF7" w:rsidRPr="00664B1A">
        <w:rPr>
          <w:rFonts w:ascii="Calibri" w:hAnsi="Calibri" w:cs="Calibri"/>
          <w:color w:val="000000" w:themeColor="text1"/>
        </w:rPr>
        <w:t>olleges</w:t>
      </w:r>
      <w:r>
        <w:rPr>
          <w:rFonts w:ascii="Calibri" w:hAnsi="Calibri" w:cs="Calibri"/>
          <w:color w:val="000000" w:themeColor="text1"/>
        </w:rPr>
        <w:t xml:space="preserve"> of </w:t>
      </w:r>
      <w:r w:rsidRPr="00664B1A">
        <w:rPr>
          <w:rFonts w:ascii="Calibri" w:hAnsi="Calibri" w:cs="Calibri"/>
          <w:color w:val="000000" w:themeColor="text1"/>
        </w:rPr>
        <w:t>Business and Economics, Education, and Health and Human Development</w:t>
      </w:r>
      <w:r w:rsidR="00257FF7" w:rsidRPr="00664B1A">
        <w:rPr>
          <w:rFonts w:ascii="Calibri" w:hAnsi="Calibri" w:cs="Calibri"/>
          <w:color w:val="000000" w:themeColor="text1"/>
        </w:rPr>
        <w:t xml:space="preserve"> have their own approved syllabus templates</w:t>
      </w:r>
      <w:r>
        <w:rPr>
          <w:rFonts w:ascii="Calibri" w:hAnsi="Calibri" w:cs="Calibri"/>
          <w:color w:val="000000" w:themeColor="text1"/>
        </w:rPr>
        <w:t xml:space="preserve"> </w:t>
      </w:r>
      <w:r w:rsidR="00257FF7" w:rsidRPr="00664B1A">
        <w:rPr>
          <w:rFonts w:ascii="Calibri" w:hAnsi="Calibri" w:cs="Calibri"/>
          <w:color w:val="000000" w:themeColor="text1"/>
        </w:rPr>
        <w:t xml:space="preserve">which supersede this </w:t>
      </w:r>
      <w:r w:rsidR="00E466F9">
        <w:rPr>
          <w:rFonts w:ascii="Calibri" w:hAnsi="Calibri" w:cs="Calibri"/>
          <w:color w:val="000000" w:themeColor="text1"/>
        </w:rPr>
        <w:t>template</w:t>
      </w:r>
      <w:r w:rsidR="004D4CA5" w:rsidRPr="00664B1A">
        <w:rPr>
          <w:rFonts w:ascii="Calibri" w:hAnsi="Calibri" w:cs="Calibri"/>
          <w:color w:val="000000" w:themeColor="text1"/>
        </w:rPr>
        <w:t xml:space="preserve">. </w:t>
      </w:r>
      <w:r w:rsidR="00C20A48">
        <w:rPr>
          <w:rFonts w:ascii="Calibri" w:hAnsi="Calibri" w:cs="Calibri"/>
          <w:color w:val="000000" w:themeColor="text1"/>
        </w:rPr>
        <w:t xml:space="preserve">A separate </w:t>
      </w:r>
      <w:r w:rsidR="00C20A48" w:rsidRPr="00821961">
        <w:rPr>
          <w:rFonts w:ascii="Calibri" w:hAnsi="Calibri" w:cs="Calibri"/>
          <w:b/>
          <w:bCs/>
          <w:i/>
          <w:iCs/>
          <w:color w:val="000000" w:themeColor="text1"/>
        </w:rPr>
        <w:t>Syllabus Shell</w:t>
      </w:r>
      <w:r w:rsidR="00C20A48">
        <w:rPr>
          <w:rFonts w:ascii="Calibri" w:hAnsi="Calibri" w:cs="Calibri"/>
          <w:color w:val="000000" w:themeColor="text1"/>
        </w:rPr>
        <w:t xml:space="preserve"> document has been provided as a starting scaffold that you can customize as appropriate for your course. We encourage you to copy and paste material from this template into the shell to build your syllabus. The </w:t>
      </w:r>
      <w:r w:rsidR="00C20A48" w:rsidRPr="00821961">
        <w:rPr>
          <w:rFonts w:ascii="Calibri" w:hAnsi="Calibri" w:cs="Calibri"/>
          <w:b/>
          <w:bCs/>
          <w:i/>
          <w:iCs/>
          <w:color w:val="000000" w:themeColor="text1"/>
        </w:rPr>
        <w:t>Syllabus Checklist</w:t>
      </w:r>
      <w:r w:rsidR="00C20A48">
        <w:rPr>
          <w:rFonts w:ascii="Calibri" w:hAnsi="Calibri" w:cs="Calibri"/>
          <w:color w:val="000000" w:themeColor="text1"/>
        </w:rPr>
        <w:t xml:space="preserve"> is a resource that you can use to confirm that your syllabus meets the minimum requirements. You are encouraged to use the checklist each semester, especially if you are re-using a syllabus from a previous term, to ensure that </w:t>
      </w:r>
      <w:r w:rsidR="00E466F9">
        <w:rPr>
          <w:rFonts w:ascii="Calibri" w:hAnsi="Calibri" w:cs="Calibri"/>
          <w:color w:val="000000" w:themeColor="text1"/>
        </w:rPr>
        <w:t>your syllabus remains in compliance</w:t>
      </w:r>
      <w:r w:rsidR="00821961">
        <w:rPr>
          <w:rFonts w:ascii="Calibri" w:hAnsi="Calibri" w:cs="Calibri"/>
          <w:color w:val="000000" w:themeColor="text1"/>
        </w:rPr>
        <w:t xml:space="preserve"> with changes to the UPS</w:t>
      </w:r>
      <w:r w:rsidR="00E466F9">
        <w:rPr>
          <w:rFonts w:ascii="Calibri" w:hAnsi="Calibri" w:cs="Calibri"/>
          <w:color w:val="000000" w:themeColor="text1"/>
        </w:rPr>
        <w:t>.</w:t>
      </w:r>
    </w:p>
    <w:p w14:paraId="54E058E7" w14:textId="77777777" w:rsidR="002D5FD7" w:rsidRPr="00664B1A" w:rsidRDefault="002D5FD7" w:rsidP="00D16FA1">
      <w:pPr>
        <w:spacing w:after="0" w:line="240" w:lineRule="auto"/>
        <w:ind w:firstLine="360"/>
        <w:rPr>
          <w:rFonts w:ascii="Calibri" w:hAnsi="Calibri" w:cs="Calibri"/>
          <w:color w:val="000000" w:themeColor="text1"/>
        </w:rPr>
      </w:pPr>
    </w:p>
    <w:p w14:paraId="06F05D9A" w14:textId="1A0F4114" w:rsidR="00D61384" w:rsidRDefault="00C67C16" w:rsidP="00664B1A">
      <w:pPr>
        <w:spacing w:after="0" w:line="276" w:lineRule="auto"/>
        <w:jc w:val="both"/>
        <w:rPr>
          <w:rFonts w:ascii="Calibri" w:hAnsi="Calibri" w:cs="Calibri"/>
          <w:color w:val="000000" w:themeColor="text1"/>
        </w:rPr>
      </w:pPr>
      <w:r w:rsidRPr="005D130F">
        <w:rPr>
          <w:rFonts w:ascii="Calibri" w:hAnsi="Calibri" w:cs="Calibri"/>
          <w:b/>
          <w:bCs/>
          <w:color w:val="000000" w:themeColor="text1"/>
          <w:u w:val="single"/>
        </w:rPr>
        <w:t>Accessibility</w:t>
      </w:r>
      <w:r w:rsidRPr="00664B1A">
        <w:rPr>
          <w:rFonts w:ascii="Calibri" w:hAnsi="Calibri" w:cs="Calibri"/>
          <w:color w:val="000000" w:themeColor="text1"/>
        </w:rPr>
        <w:t xml:space="preserve">. </w:t>
      </w:r>
      <w:r w:rsidR="00836FD1" w:rsidRPr="00664B1A">
        <w:rPr>
          <w:rFonts w:ascii="Calibri" w:hAnsi="Calibri" w:cs="Calibri"/>
          <w:color w:val="000000" w:themeColor="text1"/>
        </w:rPr>
        <w:t xml:space="preserve">All syllabi must be fully accessible. </w:t>
      </w:r>
      <w:r w:rsidR="00B15F3D">
        <w:rPr>
          <w:rFonts w:ascii="Calibri" w:hAnsi="Calibri" w:cs="Calibri"/>
          <w:color w:val="000000" w:themeColor="text1"/>
        </w:rPr>
        <w:t xml:space="preserve">Specifically, your syllabus must be formatted to be compatible with assistive technology such as screen readers. The </w:t>
      </w:r>
      <w:r w:rsidR="005A7C07">
        <w:t xml:space="preserve">Academic Technology and Faculty Development Centers </w:t>
      </w:r>
      <w:r w:rsidR="00B15F3D">
        <w:rPr>
          <w:rFonts w:ascii="Calibri" w:hAnsi="Calibri" w:cs="Calibri"/>
          <w:color w:val="000000" w:themeColor="text1"/>
        </w:rPr>
        <w:t>on campus can help you</w:t>
      </w:r>
      <w:r w:rsidR="00226D03" w:rsidRPr="00664B1A">
        <w:rPr>
          <w:rFonts w:ascii="Calibri" w:hAnsi="Calibri" w:cs="Calibri"/>
          <w:color w:val="000000" w:themeColor="text1"/>
        </w:rPr>
        <w:t xml:space="preserve"> in</w:t>
      </w:r>
      <w:r w:rsidR="005A7C07">
        <w:rPr>
          <w:rFonts w:ascii="Calibri" w:hAnsi="Calibri" w:cs="Calibri"/>
          <w:color w:val="000000" w:themeColor="text1"/>
        </w:rPr>
        <w:t xml:space="preserve"> </w:t>
      </w:r>
      <w:r w:rsidR="00226D03" w:rsidRPr="00664B1A">
        <w:rPr>
          <w:rFonts w:ascii="Calibri" w:hAnsi="Calibri" w:cs="Calibri"/>
          <w:color w:val="000000" w:themeColor="text1"/>
        </w:rPr>
        <w:t>creating accessible learning materials.</w:t>
      </w:r>
      <w:r w:rsidR="00836FD1" w:rsidRPr="00664B1A">
        <w:rPr>
          <w:rFonts w:ascii="Calibri" w:hAnsi="Calibri" w:cs="Calibri"/>
          <w:color w:val="000000" w:themeColor="text1"/>
        </w:rPr>
        <w:t xml:space="preserve"> Another great resource to create accessible documents is the</w:t>
      </w:r>
      <w:r w:rsidR="00E04C40" w:rsidRPr="00664B1A">
        <w:rPr>
          <w:rFonts w:ascii="Calibri" w:hAnsi="Calibri" w:cs="Calibri"/>
          <w:color w:val="000000" w:themeColor="text1"/>
        </w:rPr>
        <w:t xml:space="preserve"> New York State Education Department’s </w:t>
      </w:r>
      <w:hyperlink r:id="rId9" w:history="1">
        <w:r w:rsidR="001722B8" w:rsidRPr="00664B1A">
          <w:rPr>
            <w:rStyle w:val="Hyperlink"/>
            <w:rFonts w:ascii="Calibri" w:hAnsi="Calibri" w:cs="Calibri"/>
            <w:color w:val="000000" w:themeColor="text1"/>
          </w:rPr>
          <w:t>w</w:t>
        </w:r>
        <w:r w:rsidR="00836FD1" w:rsidRPr="00664B1A">
          <w:rPr>
            <w:rStyle w:val="Hyperlink"/>
            <w:rFonts w:ascii="Calibri" w:hAnsi="Calibri" w:cs="Calibri"/>
            <w:color w:val="000000" w:themeColor="text1"/>
          </w:rPr>
          <w:t xml:space="preserve">eb </w:t>
        </w:r>
        <w:r w:rsidR="001722B8" w:rsidRPr="00664B1A">
          <w:rPr>
            <w:rStyle w:val="Hyperlink"/>
            <w:rFonts w:ascii="Calibri" w:hAnsi="Calibri" w:cs="Calibri"/>
            <w:color w:val="000000" w:themeColor="text1"/>
          </w:rPr>
          <w:t>a</w:t>
        </w:r>
        <w:r w:rsidR="00836FD1" w:rsidRPr="00664B1A">
          <w:rPr>
            <w:rStyle w:val="Hyperlink"/>
            <w:rFonts w:ascii="Calibri" w:hAnsi="Calibri" w:cs="Calibri"/>
            <w:color w:val="000000" w:themeColor="text1"/>
          </w:rPr>
          <w:t>ccessibility</w:t>
        </w:r>
      </w:hyperlink>
      <w:r w:rsidR="00836FD1" w:rsidRPr="00664B1A">
        <w:rPr>
          <w:rFonts w:ascii="Calibri" w:hAnsi="Calibri" w:cs="Calibri"/>
          <w:color w:val="000000" w:themeColor="text1"/>
        </w:rPr>
        <w:t xml:space="preserve"> </w:t>
      </w:r>
      <w:r w:rsidR="00E04C40" w:rsidRPr="00664B1A">
        <w:rPr>
          <w:rFonts w:ascii="Calibri" w:hAnsi="Calibri" w:cs="Calibri"/>
          <w:color w:val="000000" w:themeColor="text1"/>
        </w:rPr>
        <w:t xml:space="preserve">site. </w:t>
      </w:r>
      <w:r w:rsidR="00226D03" w:rsidRPr="00664B1A">
        <w:rPr>
          <w:rFonts w:ascii="Calibri" w:hAnsi="Calibri" w:cs="Calibri"/>
          <w:color w:val="000000" w:themeColor="text1"/>
        </w:rPr>
        <w:t xml:space="preserve">At a minimum, </w:t>
      </w:r>
      <w:r w:rsidR="00B15F3D">
        <w:rPr>
          <w:rFonts w:ascii="Calibri" w:hAnsi="Calibri" w:cs="Calibri"/>
          <w:color w:val="000000" w:themeColor="text1"/>
        </w:rPr>
        <w:t xml:space="preserve">you should </w:t>
      </w:r>
      <w:r w:rsidR="00226D03" w:rsidRPr="00664B1A">
        <w:rPr>
          <w:rFonts w:ascii="Calibri" w:hAnsi="Calibri" w:cs="Calibri"/>
          <w:color w:val="000000" w:themeColor="text1"/>
        </w:rPr>
        <w:t>c</w:t>
      </w:r>
      <w:r w:rsidR="000F63A1" w:rsidRPr="00664B1A">
        <w:rPr>
          <w:rFonts w:ascii="Calibri" w:hAnsi="Calibri" w:cs="Calibri"/>
          <w:color w:val="000000" w:themeColor="text1"/>
        </w:rPr>
        <w:t>heck</w:t>
      </w:r>
      <w:r w:rsidR="00B15F3D">
        <w:rPr>
          <w:rFonts w:ascii="Calibri" w:hAnsi="Calibri" w:cs="Calibri"/>
          <w:color w:val="000000" w:themeColor="text1"/>
        </w:rPr>
        <w:t xml:space="preserve"> for</w:t>
      </w:r>
      <w:r w:rsidR="000F63A1" w:rsidRPr="00664B1A">
        <w:rPr>
          <w:rFonts w:ascii="Calibri" w:hAnsi="Calibri" w:cs="Calibri"/>
          <w:color w:val="000000" w:themeColor="text1"/>
        </w:rPr>
        <w:t xml:space="preserve"> accessibility</w:t>
      </w:r>
      <w:r w:rsidR="00B15F3D">
        <w:rPr>
          <w:rFonts w:ascii="Calibri" w:hAnsi="Calibri" w:cs="Calibri"/>
          <w:color w:val="000000" w:themeColor="text1"/>
        </w:rPr>
        <w:t xml:space="preserve"> in documents</w:t>
      </w:r>
      <w:r w:rsidR="000F63A1" w:rsidRPr="00664B1A">
        <w:rPr>
          <w:rFonts w:ascii="Calibri" w:hAnsi="Calibri" w:cs="Calibri"/>
          <w:color w:val="000000" w:themeColor="text1"/>
        </w:rPr>
        <w:t xml:space="preserve"> by </w:t>
      </w:r>
      <w:r w:rsidRPr="00664B1A">
        <w:rPr>
          <w:rFonts w:ascii="Calibri" w:hAnsi="Calibri" w:cs="Calibri"/>
          <w:color w:val="000000" w:themeColor="text1"/>
        </w:rPr>
        <w:t>selecting “Review” from the top menu bar</w:t>
      </w:r>
      <w:r w:rsidR="000F63A1" w:rsidRPr="00664B1A">
        <w:rPr>
          <w:rFonts w:ascii="Calibri" w:hAnsi="Calibri" w:cs="Calibri"/>
          <w:color w:val="000000" w:themeColor="text1"/>
        </w:rPr>
        <w:t xml:space="preserve"> in </w:t>
      </w:r>
      <w:r w:rsidR="00836FD1" w:rsidRPr="00664B1A">
        <w:rPr>
          <w:rFonts w:ascii="Calibri" w:hAnsi="Calibri" w:cs="Calibri"/>
          <w:color w:val="000000" w:themeColor="text1"/>
        </w:rPr>
        <w:t xml:space="preserve">MS </w:t>
      </w:r>
      <w:r w:rsidR="000F63A1" w:rsidRPr="00664B1A">
        <w:rPr>
          <w:rFonts w:ascii="Calibri" w:hAnsi="Calibri" w:cs="Calibri"/>
          <w:color w:val="000000" w:themeColor="text1"/>
        </w:rPr>
        <w:t>Word</w:t>
      </w:r>
      <w:r w:rsidRPr="00664B1A">
        <w:rPr>
          <w:rFonts w:ascii="Calibri" w:hAnsi="Calibri" w:cs="Calibri"/>
          <w:color w:val="000000" w:themeColor="text1"/>
        </w:rPr>
        <w:t xml:space="preserve"> and then “Check Accessibility.” This opens a window that shows you any issues. Click on each issue to see the problem</w:t>
      </w:r>
      <w:r w:rsidR="000F63A1" w:rsidRPr="00664B1A">
        <w:rPr>
          <w:rFonts w:ascii="Calibri" w:hAnsi="Calibri" w:cs="Calibri"/>
          <w:color w:val="000000" w:themeColor="text1"/>
        </w:rPr>
        <w:t xml:space="preserve"> and</w:t>
      </w:r>
      <w:r w:rsidR="00B15F3D">
        <w:rPr>
          <w:rFonts w:ascii="Calibri" w:hAnsi="Calibri" w:cs="Calibri"/>
          <w:color w:val="000000" w:themeColor="text1"/>
        </w:rPr>
        <w:t xml:space="preserve"> how</w:t>
      </w:r>
      <w:r w:rsidR="000F63A1" w:rsidRPr="00664B1A">
        <w:rPr>
          <w:rFonts w:ascii="Calibri" w:hAnsi="Calibri" w:cs="Calibri"/>
          <w:color w:val="000000" w:themeColor="text1"/>
        </w:rPr>
        <w:t xml:space="preserve"> </w:t>
      </w:r>
      <w:r w:rsidR="005A7C07">
        <w:rPr>
          <w:rFonts w:ascii="Calibri" w:hAnsi="Calibri" w:cs="Calibri"/>
          <w:color w:val="000000" w:themeColor="text1"/>
        </w:rPr>
        <w:t xml:space="preserve">to </w:t>
      </w:r>
      <w:r w:rsidR="000F63A1" w:rsidRPr="00664B1A">
        <w:rPr>
          <w:rFonts w:ascii="Calibri" w:hAnsi="Calibri" w:cs="Calibri"/>
          <w:color w:val="000000" w:themeColor="text1"/>
        </w:rPr>
        <w:t xml:space="preserve">fix it. </w:t>
      </w:r>
    </w:p>
    <w:p w14:paraId="48479B7D" w14:textId="77777777" w:rsidR="00483E02" w:rsidRDefault="00483E02" w:rsidP="00664B1A">
      <w:pPr>
        <w:spacing w:after="0" w:line="276" w:lineRule="auto"/>
        <w:jc w:val="both"/>
        <w:rPr>
          <w:rFonts w:ascii="Calibri" w:hAnsi="Calibri" w:cs="Calibri"/>
          <w:color w:val="000000" w:themeColor="text1"/>
        </w:rPr>
      </w:pPr>
    </w:p>
    <w:p w14:paraId="3651214E" w14:textId="77777777" w:rsidR="00483E02" w:rsidRDefault="00483E02" w:rsidP="00664B1A">
      <w:pPr>
        <w:spacing w:after="0" w:line="276" w:lineRule="auto"/>
        <w:jc w:val="both"/>
        <w:rPr>
          <w:rFonts w:ascii="Calibri" w:hAnsi="Calibri" w:cs="Calibri"/>
          <w:color w:val="000000" w:themeColor="text1"/>
        </w:rPr>
      </w:pPr>
      <w:r w:rsidRPr="00483E02">
        <w:rPr>
          <w:rFonts w:ascii="Calibri" w:hAnsi="Calibri" w:cs="Calibri"/>
          <w:b/>
          <w:bCs/>
          <w:color w:val="000000" w:themeColor="text1"/>
          <w:u w:val="single"/>
        </w:rPr>
        <w:t>Helpful hints for accessibility</w:t>
      </w:r>
      <w:r>
        <w:rPr>
          <w:rFonts w:ascii="Calibri" w:hAnsi="Calibri" w:cs="Calibri"/>
          <w:color w:val="000000" w:themeColor="text1"/>
        </w:rPr>
        <w:t xml:space="preserve">: </w:t>
      </w:r>
    </w:p>
    <w:p w14:paraId="428C4F61" w14:textId="77777777" w:rsidR="00483E02" w:rsidRDefault="004A543E" w:rsidP="00664B1A">
      <w:pPr>
        <w:spacing w:after="0" w:line="276" w:lineRule="auto"/>
        <w:jc w:val="both"/>
        <w:rPr>
          <w:rFonts w:ascii="Calibri" w:hAnsi="Calibri" w:cs="Calibri"/>
          <w:color w:val="000000" w:themeColor="text1"/>
        </w:rPr>
      </w:pPr>
      <w:r w:rsidRPr="00483E02">
        <w:rPr>
          <w:rFonts w:ascii="Calibri" w:hAnsi="Calibri" w:cs="Calibri"/>
          <w:b/>
          <w:bCs/>
          <w:iCs/>
          <w:color w:val="000000" w:themeColor="text1"/>
        </w:rPr>
        <w:t>Font</w:t>
      </w:r>
      <w:r w:rsidR="00C67C16" w:rsidRPr="00664B1A">
        <w:rPr>
          <w:rFonts w:ascii="Calibri" w:hAnsi="Calibri" w:cs="Calibri"/>
          <w:color w:val="000000" w:themeColor="text1"/>
        </w:rPr>
        <w:t>: T</w:t>
      </w:r>
      <w:r w:rsidR="00B97476" w:rsidRPr="00664B1A">
        <w:rPr>
          <w:rFonts w:ascii="Calibri" w:hAnsi="Calibri" w:cs="Calibri"/>
          <w:color w:val="000000" w:themeColor="text1"/>
        </w:rPr>
        <w:t>h</w:t>
      </w:r>
      <w:r w:rsidR="00C67C16" w:rsidRPr="00664B1A">
        <w:rPr>
          <w:rFonts w:ascii="Calibri" w:hAnsi="Calibri" w:cs="Calibri"/>
          <w:color w:val="000000" w:themeColor="text1"/>
        </w:rPr>
        <w:t>is template uses the Calibri font, which is accessible. This font is not required</w:t>
      </w:r>
      <w:r w:rsidRPr="00664B1A">
        <w:rPr>
          <w:rFonts w:ascii="Calibri" w:hAnsi="Calibri" w:cs="Calibri"/>
          <w:color w:val="000000" w:themeColor="text1"/>
        </w:rPr>
        <w:t xml:space="preserve">, but </w:t>
      </w:r>
      <w:r w:rsidR="00C67C16" w:rsidRPr="00664B1A">
        <w:rPr>
          <w:rFonts w:ascii="Calibri" w:hAnsi="Calibri" w:cs="Calibri"/>
          <w:color w:val="000000" w:themeColor="text1"/>
        </w:rPr>
        <w:t xml:space="preserve">whatever font you choose should be accessible in contrast and style. </w:t>
      </w:r>
    </w:p>
    <w:p w14:paraId="002EEFC2" w14:textId="77777777" w:rsidR="00483E02" w:rsidRDefault="004A543E" w:rsidP="00664B1A">
      <w:pPr>
        <w:spacing w:after="0" w:line="276" w:lineRule="auto"/>
        <w:jc w:val="both"/>
        <w:rPr>
          <w:rFonts w:ascii="Calibri" w:hAnsi="Calibri" w:cs="Calibri"/>
          <w:color w:val="000000" w:themeColor="text1"/>
        </w:rPr>
      </w:pPr>
      <w:r w:rsidRPr="00483E02">
        <w:rPr>
          <w:rFonts w:ascii="Calibri" w:hAnsi="Calibri" w:cs="Calibri"/>
          <w:b/>
          <w:bCs/>
          <w:iCs/>
          <w:color w:val="000000" w:themeColor="text1"/>
        </w:rPr>
        <w:t>Headings</w:t>
      </w:r>
      <w:r w:rsidR="00C67C16" w:rsidRPr="00664B1A">
        <w:rPr>
          <w:rFonts w:ascii="Calibri" w:hAnsi="Calibri" w:cs="Calibri"/>
          <w:color w:val="000000" w:themeColor="text1"/>
        </w:rPr>
        <w:t xml:space="preserve">: </w:t>
      </w:r>
      <w:r w:rsidR="0009623F" w:rsidRPr="00664B1A">
        <w:rPr>
          <w:rFonts w:ascii="Calibri" w:hAnsi="Calibri" w:cs="Calibri"/>
          <w:color w:val="000000" w:themeColor="text1"/>
        </w:rPr>
        <w:t xml:space="preserve">The title below (“PREFIX…”) uses the </w:t>
      </w:r>
      <w:r w:rsidRPr="00664B1A">
        <w:rPr>
          <w:rFonts w:ascii="Calibri" w:hAnsi="Calibri" w:cs="Calibri"/>
          <w:color w:val="000000" w:themeColor="text1"/>
        </w:rPr>
        <w:t>“</w:t>
      </w:r>
      <w:r w:rsidR="0009623F" w:rsidRPr="00664B1A">
        <w:rPr>
          <w:rFonts w:ascii="Calibri" w:hAnsi="Calibri" w:cs="Calibri"/>
          <w:color w:val="000000" w:themeColor="text1"/>
        </w:rPr>
        <w:t>Title</w:t>
      </w:r>
      <w:r w:rsidRPr="00664B1A">
        <w:rPr>
          <w:rFonts w:ascii="Calibri" w:hAnsi="Calibri" w:cs="Calibri"/>
          <w:color w:val="000000" w:themeColor="text1"/>
        </w:rPr>
        <w:t>”</w:t>
      </w:r>
      <w:r w:rsidR="0009623F" w:rsidRPr="00664B1A">
        <w:rPr>
          <w:rFonts w:ascii="Calibri" w:hAnsi="Calibri" w:cs="Calibri"/>
          <w:color w:val="000000" w:themeColor="text1"/>
        </w:rPr>
        <w:t xml:space="preserve"> font, and the headings (e.g., “1. Faculty Information”) use a </w:t>
      </w:r>
      <w:r w:rsidRPr="00664B1A">
        <w:rPr>
          <w:rFonts w:ascii="Calibri" w:hAnsi="Calibri" w:cs="Calibri"/>
          <w:color w:val="000000" w:themeColor="text1"/>
        </w:rPr>
        <w:t>“</w:t>
      </w:r>
      <w:r w:rsidR="0009623F" w:rsidRPr="00664B1A">
        <w:rPr>
          <w:rFonts w:ascii="Calibri" w:hAnsi="Calibri" w:cs="Calibri"/>
          <w:color w:val="000000" w:themeColor="text1"/>
        </w:rPr>
        <w:t>Heading</w:t>
      </w:r>
      <w:r w:rsidRPr="00664B1A">
        <w:rPr>
          <w:rFonts w:ascii="Calibri" w:hAnsi="Calibri" w:cs="Calibri"/>
          <w:color w:val="000000" w:themeColor="text1"/>
        </w:rPr>
        <w:t>”</w:t>
      </w:r>
      <w:r w:rsidR="0009623F" w:rsidRPr="00664B1A">
        <w:rPr>
          <w:rFonts w:ascii="Calibri" w:hAnsi="Calibri" w:cs="Calibri"/>
          <w:color w:val="000000" w:themeColor="text1"/>
        </w:rPr>
        <w:t xml:space="preserve"> font</w:t>
      </w:r>
      <w:r w:rsidR="00226D03" w:rsidRPr="00664B1A">
        <w:rPr>
          <w:rFonts w:ascii="Calibri" w:hAnsi="Calibri" w:cs="Calibri"/>
          <w:color w:val="000000" w:themeColor="text1"/>
        </w:rPr>
        <w:t xml:space="preserve"> (edited for stylistic consistency)</w:t>
      </w:r>
      <w:r w:rsidR="0009623F" w:rsidRPr="00664B1A">
        <w:rPr>
          <w:rFonts w:ascii="Calibri" w:hAnsi="Calibri" w:cs="Calibri"/>
          <w:color w:val="000000" w:themeColor="text1"/>
        </w:rPr>
        <w:t xml:space="preserve">. All other text is “Normal” font. </w:t>
      </w:r>
      <w:r w:rsidRPr="00483E02">
        <w:rPr>
          <w:rFonts w:ascii="Calibri" w:hAnsi="Calibri" w:cs="Calibri"/>
          <w:b/>
          <w:bCs/>
          <w:iCs/>
          <w:color w:val="000000" w:themeColor="text1"/>
        </w:rPr>
        <w:t>Images</w:t>
      </w:r>
      <w:r w:rsidR="0009623F" w:rsidRPr="00664B1A">
        <w:rPr>
          <w:rFonts w:ascii="Calibri" w:hAnsi="Calibri" w:cs="Calibri"/>
          <w:color w:val="000000" w:themeColor="text1"/>
        </w:rPr>
        <w:t xml:space="preserve">: </w:t>
      </w:r>
      <w:r w:rsidR="00C67C16" w:rsidRPr="00664B1A">
        <w:rPr>
          <w:rFonts w:ascii="Calibri" w:hAnsi="Calibri" w:cs="Calibri"/>
          <w:color w:val="000000" w:themeColor="text1"/>
        </w:rPr>
        <w:t>Th</w:t>
      </w:r>
      <w:r w:rsidR="00B97476" w:rsidRPr="00664B1A">
        <w:rPr>
          <w:rFonts w:ascii="Calibri" w:hAnsi="Calibri" w:cs="Calibri"/>
          <w:color w:val="000000" w:themeColor="text1"/>
        </w:rPr>
        <w:t xml:space="preserve">e CSUF </w:t>
      </w:r>
      <w:r w:rsidR="000F63A1" w:rsidRPr="00664B1A">
        <w:rPr>
          <w:rFonts w:ascii="Calibri" w:hAnsi="Calibri" w:cs="Calibri"/>
          <w:color w:val="000000" w:themeColor="text1"/>
        </w:rPr>
        <w:t xml:space="preserve">wordmark </w:t>
      </w:r>
      <w:r w:rsidR="00B97476" w:rsidRPr="00664B1A">
        <w:rPr>
          <w:rFonts w:ascii="Calibri" w:hAnsi="Calibri" w:cs="Calibri"/>
          <w:color w:val="000000" w:themeColor="text1"/>
        </w:rPr>
        <w:t xml:space="preserve">above is accessible with alternate text for screen readers (right-click, then “edit alt text”). While images are NOT required in syllabi, if they are used, </w:t>
      </w:r>
      <w:r w:rsidR="00330E23" w:rsidRPr="00664B1A">
        <w:rPr>
          <w:rFonts w:ascii="Calibri" w:hAnsi="Calibri" w:cs="Calibri"/>
          <w:color w:val="000000" w:themeColor="text1"/>
        </w:rPr>
        <w:t>“</w:t>
      </w:r>
      <w:r w:rsidR="00B97476" w:rsidRPr="00664B1A">
        <w:rPr>
          <w:rFonts w:ascii="Calibri" w:hAnsi="Calibri" w:cs="Calibri"/>
          <w:color w:val="000000" w:themeColor="text1"/>
        </w:rPr>
        <w:t>alt text</w:t>
      </w:r>
      <w:r w:rsidR="00330E23" w:rsidRPr="00664B1A">
        <w:rPr>
          <w:rFonts w:ascii="Calibri" w:hAnsi="Calibri" w:cs="Calibri"/>
          <w:color w:val="000000" w:themeColor="text1"/>
        </w:rPr>
        <w:t>”</w:t>
      </w:r>
      <w:r w:rsidR="00B97476" w:rsidRPr="00664B1A">
        <w:rPr>
          <w:rFonts w:ascii="Calibri" w:hAnsi="Calibri" w:cs="Calibri"/>
          <w:color w:val="000000" w:themeColor="text1"/>
        </w:rPr>
        <w:t xml:space="preserve"> must be applied.</w:t>
      </w:r>
      <w:r w:rsidR="00C67C16" w:rsidRPr="00664B1A">
        <w:rPr>
          <w:rFonts w:ascii="Calibri" w:hAnsi="Calibri" w:cs="Calibri"/>
          <w:color w:val="000000" w:themeColor="text1"/>
        </w:rPr>
        <w:t xml:space="preserve"> </w:t>
      </w:r>
      <w:r w:rsidRPr="00483E02">
        <w:rPr>
          <w:rFonts w:ascii="Calibri" w:hAnsi="Calibri" w:cs="Calibri"/>
          <w:b/>
          <w:bCs/>
          <w:iCs/>
          <w:color w:val="000000" w:themeColor="text1"/>
        </w:rPr>
        <w:t>Tables</w:t>
      </w:r>
      <w:r w:rsidR="00C67C16" w:rsidRPr="00664B1A">
        <w:rPr>
          <w:rFonts w:ascii="Calibri" w:hAnsi="Calibri" w:cs="Calibri"/>
          <w:color w:val="000000" w:themeColor="text1"/>
        </w:rPr>
        <w:t>: The tab</w:t>
      </w:r>
      <w:r w:rsidR="00735317" w:rsidRPr="00664B1A">
        <w:rPr>
          <w:rFonts w:ascii="Calibri" w:hAnsi="Calibri" w:cs="Calibri"/>
          <w:color w:val="000000" w:themeColor="text1"/>
        </w:rPr>
        <w:t xml:space="preserve">les </w:t>
      </w:r>
      <w:r w:rsidR="00B97476" w:rsidRPr="00664B1A">
        <w:rPr>
          <w:rFonts w:ascii="Calibri" w:hAnsi="Calibri" w:cs="Calibri"/>
          <w:color w:val="000000" w:themeColor="text1"/>
        </w:rPr>
        <w:t xml:space="preserve">in this template </w:t>
      </w:r>
      <w:r w:rsidR="00735317" w:rsidRPr="00664B1A">
        <w:rPr>
          <w:rFonts w:ascii="Calibri" w:hAnsi="Calibri" w:cs="Calibri"/>
          <w:color w:val="000000" w:themeColor="text1"/>
        </w:rPr>
        <w:t xml:space="preserve">meet accessibility requirements. </w:t>
      </w:r>
      <w:r w:rsidR="00F36B0E" w:rsidRPr="00664B1A">
        <w:rPr>
          <w:rFonts w:ascii="Calibri" w:hAnsi="Calibri" w:cs="Calibri"/>
          <w:color w:val="000000" w:themeColor="text1"/>
        </w:rPr>
        <w:t>Tables are NOT required</w:t>
      </w:r>
      <w:r w:rsidR="00B97476" w:rsidRPr="00664B1A">
        <w:rPr>
          <w:rFonts w:ascii="Calibri" w:hAnsi="Calibri" w:cs="Calibri"/>
          <w:color w:val="000000" w:themeColor="text1"/>
        </w:rPr>
        <w:t xml:space="preserve">; however, </w:t>
      </w:r>
      <w:r w:rsidR="00330E23" w:rsidRPr="00664B1A">
        <w:rPr>
          <w:rFonts w:ascii="Calibri" w:hAnsi="Calibri" w:cs="Calibri"/>
          <w:color w:val="000000" w:themeColor="text1"/>
        </w:rPr>
        <w:t>if you c</w:t>
      </w:r>
      <w:r w:rsidR="00F36B0E" w:rsidRPr="00664B1A">
        <w:rPr>
          <w:rFonts w:ascii="Calibri" w:hAnsi="Calibri" w:cs="Calibri"/>
          <w:color w:val="000000" w:themeColor="text1"/>
        </w:rPr>
        <w:t>hoose to use t</w:t>
      </w:r>
      <w:r w:rsidR="00330E23" w:rsidRPr="00664B1A">
        <w:rPr>
          <w:rFonts w:ascii="Calibri" w:hAnsi="Calibri" w:cs="Calibri"/>
          <w:color w:val="000000" w:themeColor="text1"/>
        </w:rPr>
        <w:t>hem</w:t>
      </w:r>
      <w:r w:rsidR="00F36B0E" w:rsidRPr="00664B1A">
        <w:rPr>
          <w:rFonts w:ascii="Calibri" w:hAnsi="Calibri" w:cs="Calibri"/>
          <w:color w:val="000000" w:themeColor="text1"/>
        </w:rPr>
        <w:t xml:space="preserve">, </w:t>
      </w:r>
      <w:r w:rsidR="00330E23" w:rsidRPr="00664B1A">
        <w:rPr>
          <w:rFonts w:ascii="Calibri" w:hAnsi="Calibri" w:cs="Calibri"/>
          <w:color w:val="000000" w:themeColor="text1"/>
        </w:rPr>
        <w:t xml:space="preserve">follow the </w:t>
      </w:r>
      <w:r w:rsidR="000F63A1" w:rsidRPr="00664B1A">
        <w:rPr>
          <w:rFonts w:ascii="Calibri" w:hAnsi="Calibri" w:cs="Calibri"/>
          <w:color w:val="000000" w:themeColor="text1"/>
        </w:rPr>
        <w:t xml:space="preserve">accompanying </w:t>
      </w:r>
      <w:r w:rsidR="00330E23" w:rsidRPr="00664B1A">
        <w:rPr>
          <w:rFonts w:ascii="Calibri" w:hAnsi="Calibri" w:cs="Calibri"/>
          <w:color w:val="000000" w:themeColor="text1"/>
        </w:rPr>
        <w:t xml:space="preserve">guide for “Creating </w:t>
      </w:r>
      <w:r w:rsidR="00193D57" w:rsidRPr="00664B1A">
        <w:rPr>
          <w:rFonts w:ascii="Calibri" w:hAnsi="Calibri" w:cs="Calibri"/>
          <w:color w:val="000000" w:themeColor="text1"/>
        </w:rPr>
        <w:t xml:space="preserve">an </w:t>
      </w:r>
      <w:r w:rsidR="00330E23" w:rsidRPr="00664B1A">
        <w:rPr>
          <w:rFonts w:ascii="Calibri" w:hAnsi="Calibri" w:cs="Calibri"/>
          <w:color w:val="000000" w:themeColor="text1"/>
        </w:rPr>
        <w:t>Accessible Table</w:t>
      </w:r>
      <w:r w:rsidR="00392B7C" w:rsidRPr="00664B1A">
        <w:rPr>
          <w:rFonts w:ascii="Calibri" w:hAnsi="Calibri" w:cs="Calibri"/>
          <w:color w:val="000000" w:themeColor="text1"/>
        </w:rPr>
        <w:t>”</w:t>
      </w:r>
      <w:r w:rsidR="00330E23" w:rsidRPr="00664B1A">
        <w:rPr>
          <w:rFonts w:ascii="Calibri" w:hAnsi="Calibri" w:cs="Calibri"/>
          <w:color w:val="000000" w:themeColor="text1"/>
        </w:rPr>
        <w:t xml:space="preserve"> </w:t>
      </w:r>
      <w:r w:rsidRPr="00664B1A">
        <w:rPr>
          <w:rFonts w:ascii="Calibri" w:hAnsi="Calibri" w:cs="Calibri"/>
          <w:color w:val="000000" w:themeColor="text1"/>
        </w:rPr>
        <w:t xml:space="preserve">(download from </w:t>
      </w:r>
      <w:hyperlink r:id="rId10" w:history="1">
        <w:r w:rsidR="001722B8" w:rsidRPr="00664B1A">
          <w:rPr>
            <w:rStyle w:val="Hyperlink"/>
            <w:rFonts w:ascii="Calibri" w:hAnsi="Calibri" w:cs="Calibri"/>
            <w:color w:val="000000" w:themeColor="text1"/>
          </w:rPr>
          <w:t>c</w:t>
        </w:r>
        <w:r w:rsidR="005D32C5" w:rsidRPr="00664B1A">
          <w:rPr>
            <w:rStyle w:val="Hyperlink"/>
            <w:rFonts w:ascii="Calibri" w:hAnsi="Calibri" w:cs="Calibri"/>
            <w:color w:val="000000" w:themeColor="text1"/>
          </w:rPr>
          <w:t xml:space="preserve">ourse </w:t>
        </w:r>
        <w:r w:rsidR="001722B8" w:rsidRPr="00664B1A">
          <w:rPr>
            <w:rStyle w:val="Hyperlink"/>
            <w:rFonts w:ascii="Calibri" w:hAnsi="Calibri" w:cs="Calibri"/>
            <w:color w:val="000000" w:themeColor="text1"/>
          </w:rPr>
          <w:t>d</w:t>
        </w:r>
        <w:r w:rsidR="0099547F" w:rsidRPr="00664B1A">
          <w:rPr>
            <w:rStyle w:val="Hyperlink"/>
            <w:rFonts w:ascii="Calibri" w:hAnsi="Calibri" w:cs="Calibri"/>
            <w:color w:val="000000" w:themeColor="text1"/>
          </w:rPr>
          <w:t>evelopment</w:t>
        </w:r>
      </w:hyperlink>
      <w:r w:rsidR="00E04C40" w:rsidRPr="00664B1A">
        <w:rPr>
          <w:rFonts w:ascii="Calibri" w:hAnsi="Calibri" w:cs="Calibri"/>
          <w:color w:val="000000" w:themeColor="text1"/>
        </w:rPr>
        <w:t xml:space="preserve"> website</w:t>
      </w:r>
      <w:r w:rsidR="00330E23" w:rsidRPr="00664B1A">
        <w:rPr>
          <w:rFonts w:ascii="Calibri" w:hAnsi="Calibri" w:cs="Calibri"/>
          <w:color w:val="000000" w:themeColor="text1"/>
        </w:rPr>
        <w:t>.</w:t>
      </w:r>
      <w:r w:rsidR="003D6791" w:rsidRPr="00664B1A">
        <w:rPr>
          <w:rFonts w:ascii="Calibri" w:hAnsi="Calibri" w:cs="Calibri"/>
          <w:color w:val="000000" w:themeColor="text1"/>
        </w:rPr>
        <w:t xml:space="preserve"> </w:t>
      </w:r>
    </w:p>
    <w:p w14:paraId="739029BA" w14:textId="3057D4DF" w:rsidR="00664B1A" w:rsidRPr="00BF519A" w:rsidRDefault="003D6791" w:rsidP="00BF519A">
      <w:pPr>
        <w:spacing w:after="0" w:line="276" w:lineRule="auto"/>
        <w:jc w:val="both"/>
        <w:rPr>
          <w:rFonts w:ascii="Calibri" w:hAnsi="Calibri" w:cs="Calibri"/>
          <w:color w:val="000000" w:themeColor="text1"/>
        </w:rPr>
      </w:pPr>
      <w:r w:rsidRPr="00483E02">
        <w:rPr>
          <w:rFonts w:ascii="Calibri" w:hAnsi="Calibri" w:cs="Calibri"/>
          <w:b/>
          <w:bCs/>
          <w:iCs/>
          <w:color w:val="000000" w:themeColor="text1"/>
        </w:rPr>
        <w:t>Hyperlinks</w:t>
      </w:r>
      <w:r w:rsidRPr="00664B1A">
        <w:rPr>
          <w:rFonts w:ascii="Calibri" w:hAnsi="Calibri" w:cs="Calibri"/>
          <w:color w:val="000000" w:themeColor="text1"/>
        </w:rPr>
        <w:t xml:space="preserve">: </w:t>
      </w:r>
      <w:r w:rsidR="00D14834" w:rsidRPr="00664B1A">
        <w:rPr>
          <w:rFonts w:ascii="Calibri" w:hAnsi="Calibri" w:cs="Calibri"/>
          <w:color w:val="000000" w:themeColor="text1"/>
        </w:rPr>
        <w:t>Consult the</w:t>
      </w:r>
      <w:r w:rsidR="00E04C40" w:rsidRPr="00664B1A">
        <w:rPr>
          <w:rFonts w:ascii="Calibri" w:hAnsi="Calibri" w:cs="Calibri"/>
          <w:color w:val="000000" w:themeColor="text1"/>
        </w:rPr>
        <w:t xml:space="preserve"> NY State Ed. Dept. site to create </w:t>
      </w:r>
      <w:hyperlink r:id="rId11" w:history="1">
        <w:r w:rsidR="001722B8" w:rsidRPr="00664B1A">
          <w:rPr>
            <w:rStyle w:val="Hyperlink"/>
            <w:rFonts w:ascii="Calibri" w:hAnsi="Calibri" w:cs="Calibri"/>
            <w:color w:val="000000" w:themeColor="text1"/>
          </w:rPr>
          <w:t>a</w:t>
        </w:r>
        <w:r w:rsidR="00D14834" w:rsidRPr="00664B1A">
          <w:rPr>
            <w:rStyle w:val="Hyperlink"/>
            <w:rFonts w:ascii="Calibri" w:hAnsi="Calibri" w:cs="Calibri"/>
            <w:color w:val="000000" w:themeColor="text1"/>
          </w:rPr>
          <w:t xml:space="preserve">ccessible </w:t>
        </w:r>
        <w:r w:rsidR="001722B8" w:rsidRPr="00664B1A">
          <w:rPr>
            <w:rStyle w:val="Hyperlink"/>
            <w:rFonts w:ascii="Calibri" w:hAnsi="Calibri" w:cs="Calibri"/>
            <w:color w:val="000000" w:themeColor="text1"/>
          </w:rPr>
          <w:t>h</w:t>
        </w:r>
        <w:r w:rsidR="00D14834" w:rsidRPr="00664B1A">
          <w:rPr>
            <w:rStyle w:val="Hyperlink"/>
            <w:rFonts w:ascii="Calibri" w:hAnsi="Calibri" w:cs="Calibri"/>
            <w:color w:val="000000" w:themeColor="text1"/>
          </w:rPr>
          <w:t xml:space="preserve">ypertext </w:t>
        </w:r>
        <w:r w:rsidR="001722B8" w:rsidRPr="00664B1A">
          <w:rPr>
            <w:rStyle w:val="Hyperlink"/>
            <w:rFonts w:ascii="Calibri" w:hAnsi="Calibri" w:cs="Calibri"/>
            <w:color w:val="000000" w:themeColor="text1"/>
          </w:rPr>
          <w:t>l</w:t>
        </w:r>
        <w:r w:rsidR="00D14834" w:rsidRPr="00664B1A">
          <w:rPr>
            <w:rStyle w:val="Hyperlink"/>
            <w:rFonts w:ascii="Calibri" w:hAnsi="Calibri" w:cs="Calibri"/>
            <w:color w:val="000000" w:themeColor="text1"/>
          </w:rPr>
          <w:t>inks</w:t>
        </w:r>
      </w:hyperlink>
      <w:r w:rsidR="00D14834" w:rsidRPr="00664B1A">
        <w:rPr>
          <w:rFonts w:ascii="Calibri" w:hAnsi="Calibri" w:cs="Calibri"/>
          <w:color w:val="000000" w:themeColor="text1"/>
        </w:rPr>
        <w:t>.</w:t>
      </w:r>
    </w:p>
    <w:p w14:paraId="51D77E13" w14:textId="530C79A4" w:rsidR="00FE60DD" w:rsidRPr="00FB731E" w:rsidRDefault="00FE60DD" w:rsidP="00D16FA1">
      <w:pPr>
        <w:spacing w:after="0" w:line="240" w:lineRule="auto"/>
        <w:rPr>
          <w:rFonts w:ascii="Calibri" w:hAnsi="Calibri" w:cs="Calibri"/>
          <w:sz w:val="16"/>
          <w:szCs w:val="16"/>
        </w:rPr>
      </w:pPr>
    </w:p>
    <w:p w14:paraId="6B99841B" w14:textId="3AE0DDFF" w:rsidR="0011055C" w:rsidRPr="00E24C4F" w:rsidRDefault="002D3E97" w:rsidP="00497A83">
      <w:pPr>
        <w:pStyle w:val="Heading1"/>
        <w:rPr>
          <w:i/>
          <w:iCs/>
          <w:color w:val="000000" w:themeColor="text1"/>
        </w:rPr>
      </w:pPr>
      <w:r w:rsidRPr="00E24C4F">
        <w:rPr>
          <w:color w:val="000000" w:themeColor="text1"/>
        </w:rPr>
        <w:t xml:space="preserve">PREFIX </w:t>
      </w:r>
      <w:r w:rsidR="00D14834" w:rsidRPr="00E24C4F">
        <w:rPr>
          <w:color w:val="000000" w:themeColor="text1"/>
        </w:rPr>
        <w:t xml:space="preserve">&amp; </w:t>
      </w:r>
      <w:r w:rsidR="00062F21" w:rsidRPr="00E24C4F">
        <w:rPr>
          <w:color w:val="000000" w:themeColor="text1"/>
        </w:rPr>
        <w:t>Number,</w:t>
      </w:r>
      <w:r w:rsidR="00062F21" w:rsidRPr="00E24C4F">
        <w:rPr>
          <w:i/>
          <w:iCs/>
          <w:color w:val="000000" w:themeColor="text1"/>
        </w:rPr>
        <w:t xml:space="preserve"> Title</w:t>
      </w:r>
    </w:p>
    <w:p w14:paraId="7B6DF046" w14:textId="0B5A8D66" w:rsidR="0011055C" w:rsidRPr="00E24C4F" w:rsidRDefault="000F63A1" w:rsidP="00D16FA1">
      <w:pPr>
        <w:pStyle w:val="Heading1"/>
        <w:spacing w:before="0" w:line="240" w:lineRule="auto"/>
        <w:rPr>
          <w:color w:val="000000" w:themeColor="text1"/>
          <w:sz w:val="40"/>
          <w:szCs w:val="40"/>
        </w:rPr>
      </w:pPr>
      <w:r w:rsidRPr="00E24C4F">
        <w:rPr>
          <w:color w:val="000000" w:themeColor="text1"/>
          <w:sz w:val="40"/>
          <w:szCs w:val="40"/>
        </w:rPr>
        <w:t>Term</w:t>
      </w:r>
      <w:r w:rsidR="001D3AA7" w:rsidRPr="00E24C4F">
        <w:rPr>
          <w:color w:val="000000" w:themeColor="text1"/>
          <w:sz w:val="40"/>
          <w:szCs w:val="40"/>
        </w:rPr>
        <w:t xml:space="preserve"> and</w:t>
      </w:r>
      <w:r w:rsidR="00062F21" w:rsidRPr="00E24C4F">
        <w:rPr>
          <w:color w:val="000000" w:themeColor="text1"/>
          <w:sz w:val="40"/>
          <w:szCs w:val="40"/>
        </w:rPr>
        <w:t xml:space="preserve"> Year, Instructor Name</w:t>
      </w:r>
    </w:p>
    <w:p w14:paraId="43A79FFF" w14:textId="77777777" w:rsidR="00A22B50" w:rsidRPr="00FB731E" w:rsidRDefault="00A22B50" w:rsidP="00D16FA1">
      <w:pPr>
        <w:tabs>
          <w:tab w:val="left" w:pos="360"/>
        </w:tabs>
        <w:spacing w:after="0" w:line="240" w:lineRule="auto"/>
        <w:rPr>
          <w:rFonts w:ascii="Calibri" w:hAnsi="Calibri" w:cs="Calibri"/>
        </w:rPr>
      </w:pPr>
    </w:p>
    <w:p w14:paraId="10B1C924" w14:textId="3183147E" w:rsidR="00DF4295" w:rsidRPr="00952783" w:rsidRDefault="00DF4295" w:rsidP="00497A83">
      <w:pPr>
        <w:pStyle w:val="Heading2"/>
        <w:spacing w:before="0" w:line="240" w:lineRule="auto"/>
        <w:rPr>
          <w:rFonts w:ascii="Calibri" w:hAnsi="Calibri" w:cs="Calibri"/>
          <w:b/>
          <w:color w:val="0070C0"/>
          <w:sz w:val="22"/>
          <w:szCs w:val="22"/>
        </w:rPr>
      </w:pPr>
      <w:r w:rsidRPr="00E13C3F">
        <w:rPr>
          <w:rFonts w:ascii="Calibri" w:hAnsi="Calibri" w:cs="Calibri"/>
          <w:b/>
          <w:color w:val="auto"/>
          <w:sz w:val="22"/>
          <w:szCs w:val="22"/>
        </w:rPr>
        <w:t>Faculty Information</w:t>
      </w:r>
      <w:r w:rsidR="00952783">
        <w:rPr>
          <w:rFonts w:ascii="Calibri" w:hAnsi="Calibri" w:cs="Calibri"/>
          <w:b/>
          <w:color w:val="auto"/>
          <w:sz w:val="22"/>
          <w:szCs w:val="22"/>
        </w:rPr>
        <w:t xml:space="preserve"> </w:t>
      </w:r>
    </w:p>
    <w:p w14:paraId="0F7E12D8" w14:textId="2CA4AF14" w:rsidR="00DF4295" w:rsidRPr="00E13C3F" w:rsidRDefault="003D3AC7" w:rsidP="00D16FA1">
      <w:pPr>
        <w:tabs>
          <w:tab w:val="left" w:pos="360"/>
        </w:tabs>
        <w:spacing w:after="0" w:line="240" w:lineRule="auto"/>
        <w:rPr>
          <w:rFonts w:ascii="Calibri" w:hAnsi="Calibri" w:cs="Calibri"/>
        </w:rPr>
      </w:pPr>
      <w:r w:rsidRPr="00E13C3F">
        <w:rPr>
          <w:rFonts w:ascii="Calibri" w:hAnsi="Calibri" w:cs="Calibri"/>
        </w:rPr>
        <w:tab/>
      </w:r>
      <w:r w:rsidR="00DF4295" w:rsidRPr="00E13C3F">
        <w:rPr>
          <w:rFonts w:ascii="Calibri" w:hAnsi="Calibri" w:cs="Calibri"/>
          <w:u w:val="single"/>
        </w:rPr>
        <w:t>Instructor</w:t>
      </w:r>
      <w:r w:rsidR="00DF4295" w:rsidRPr="00E13C3F">
        <w:rPr>
          <w:rFonts w:ascii="Calibri" w:hAnsi="Calibri" w:cs="Calibri"/>
        </w:rPr>
        <w:t xml:space="preserve">: </w:t>
      </w:r>
      <w:r w:rsidR="00982220">
        <w:rPr>
          <w:rFonts w:ascii="Calibri" w:hAnsi="Calibri" w:cs="Calibri"/>
          <w:color w:val="0070C0"/>
        </w:rPr>
        <w:t>Your n</w:t>
      </w:r>
      <w:r w:rsidR="00062F21" w:rsidRPr="00223114">
        <w:rPr>
          <w:rFonts w:ascii="Calibri" w:hAnsi="Calibri" w:cs="Calibri"/>
          <w:color w:val="0070C0"/>
        </w:rPr>
        <w:t>ame</w:t>
      </w:r>
    </w:p>
    <w:p w14:paraId="4B8CE6A1" w14:textId="0FB75C35" w:rsidR="009676CF" w:rsidRDefault="003D3AC7" w:rsidP="00D16FA1">
      <w:pPr>
        <w:tabs>
          <w:tab w:val="left" w:pos="360"/>
        </w:tabs>
        <w:spacing w:after="0" w:line="240" w:lineRule="auto"/>
        <w:rPr>
          <w:rFonts w:ascii="Calibri" w:hAnsi="Calibri" w:cs="Calibri"/>
          <w:color w:val="0070C0"/>
        </w:rPr>
      </w:pPr>
      <w:r w:rsidRPr="00E13C3F">
        <w:rPr>
          <w:rFonts w:ascii="Calibri" w:hAnsi="Calibri" w:cs="Calibri"/>
        </w:rPr>
        <w:tab/>
      </w:r>
      <w:r w:rsidR="00DF4295" w:rsidRPr="00E13C3F">
        <w:rPr>
          <w:rFonts w:ascii="Calibri" w:hAnsi="Calibri" w:cs="Calibri"/>
          <w:u w:val="single"/>
        </w:rPr>
        <w:t>Office</w:t>
      </w:r>
      <w:r w:rsidR="00DF4295" w:rsidRPr="00E13C3F">
        <w:rPr>
          <w:rFonts w:ascii="Calibri" w:hAnsi="Calibri" w:cs="Calibri"/>
        </w:rPr>
        <w:t xml:space="preserve">: </w:t>
      </w:r>
      <w:r w:rsidR="002D3E97" w:rsidRPr="00223114">
        <w:rPr>
          <w:rFonts w:ascii="Calibri" w:hAnsi="Calibri" w:cs="Calibri"/>
          <w:color w:val="0070C0"/>
        </w:rPr>
        <w:t>B</w:t>
      </w:r>
      <w:r w:rsidR="00C81E5F">
        <w:rPr>
          <w:rFonts w:ascii="Calibri" w:hAnsi="Calibri" w:cs="Calibri"/>
          <w:color w:val="0070C0"/>
        </w:rPr>
        <w:t>uilding</w:t>
      </w:r>
      <w:r w:rsidR="00982220">
        <w:rPr>
          <w:rFonts w:ascii="Calibri" w:hAnsi="Calibri" w:cs="Calibri"/>
          <w:color w:val="0070C0"/>
        </w:rPr>
        <w:t xml:space="preserve"> and </w:t>
      </w:r>
      <w:r w:rsidR="002D3E97" w:rsidRPr="00223114">
        <w:rPr>
          <w:rFonts w:ascii="Calibri" w:hAnsi="Calibri" w:cs="Calibri"/>
          <w:color w:val="0070C0"/>
        </w:rPr>
        <w:t>Room</w:t>
      </w:r>
    </w:p>
    <w:p w14:paraId="2BEA5AE4" w14:textId="77777777" w:rsidR="009676CF" w:rsidRDefault="00E44D60" w:rsidP="00D16FA1">
      <w:pPr>
        <w:tabs>
          <w:tab w:val="left" w:pos="360"/>
        </w:tabs>
        <w:spacing w:after="0" w:line="240" w:lineRule="auto"/>
        <w:rPr>
          <w:rFonts w:ascii="Calibri" w:hAnsi="Calibri" w:cs="Calibri"/>
          <w:color w:val="0070C0"/>
        </w:rPr>
      </w:pPr>
      <w:r>
        <w:rPr>
          <w:rFonts w:ascii="Calibri" w:hAnsi="Calibri" w:cs="Calibri"/>
          <w:color w:val="0070C0"/>
        </w:rPr>
        <w:tab/>
      </w:r>
      <w:r w:rsidR="00DF4295" w:rsidRPr="000A3F7C">
        <w:rPr>
          <w:rFonts w:ascii="Calibri" w:hAnsi="Calibri" w:cs="Calibri"/>
          <w:u w:val="single"/>
        </w:rPr>
        <w:t>Phone</w:t>
      </w:r>
      <w:r w:rsidR="00DF4295" w:rsidRPr="00E13C3F">
        <w:rPr>
          <w:rFonts w:ascii="Calibri" w:hAnsi="Calibri" w:cs="Calibri"/>
        </w:rPr>
        <w:t xml:space="preserve">: </w:t>
      </w:r>
      <w:r w:rsidR="00062F21" w:rsidRPr="00223114">
        <w:rPr>
          <w:rFonts w:ascii="Calibri" w:hAnsi="Calibri" w:cs="Calibri"/>
          <w:color w:val="0070C0"/>
        </w:rPr>
        <w:t>???-???-????</w:t>
      </w:r>
    </w:p>
    <w:p w14:paraId="72A594C0" w14:textId="58ADA043" w:rsidR="00DF4295" w:rsidRPr="00E13C3F" w:rsidRDefault="00E44D60" w:rsidP="00D16FA1">
      <w:pPr>
        <w:tabs>
          <w:tab w:val="left" w:pos="360"/>
        </w:tabs>
        <w:spacing w:after="0" w:line="240" w:lineRule="auto"/>
        <w:rPr>
          <w:rFonts w:ascii="Calibri" w:hAnsi="Calibri" w:cs="Calibri"/>
        </w:rPr>
      </w:pPr>
      <w:r>
        <w:rPr>
          <w:rFonts w:ascii="Calibri" w:hAnsi="Calibri" w:cs="Calibri"/>
          <w:color w:val="0070C0"/>
        </w:rPr>
        <w:tab/>
      </w:r>
      <w:r w:rsidR="00DF4295" w:rsidRPr="000A3F7C">
        <w:rPr>
          <w:rFonts w:ascii="Calibri" w:hAnsi="Calibri" w:cs="Calibri"/>
          <w:u w:val="single"/>
        </w:rPr>
        <w:t>Email</w:t>
      </w:r>
      <w:r w:rsidR="00DF4295" w:rsidRPr="00E13C3F">
        <w:rPr>
          <w:rFonts w:ascii="Calibri" w:hAnsi="Calibri" w:cs="Calibri"/>
        </w:rPr>
        <w:t xml:space="preserve">: </w:t>
      </w:r>
      <w:r w:rsidR="00062F21" w:rsidRPr="00223114">
        <w:rPr>
          <w:rFonts w:ascii="Calibri" w:hAnsi="Calibri" w:cs="Calibri"/>
          <w:color w:val="0070C0"/>
        </w:rPr>
        <w:t>?</w:t>
      </w:r>
      <w:r w:rsidR="00117D4A" w:rsidRPr="00223114">
        <w:rPr>
          <w:rFonts w:ascii="Calibri" w:hAnsi="Calibri" w:cs="Calibri"/>
          <w:color w:val="0070C0"/>
        </w:rPr>
        <w:t>??</w:t>
      </w:r>
      <w:r w:rsidR="00062F21" w:rsidRPr="00223114">
        <w:rPr>
          <w:rFonts w:ascii="Calibri" w:hAnsi="Calibri" w:cs="Calibri"/>
          <w:color w:val="0070C0"/>
        </w:rPr>
        <w:t>?@?</w:t>
      </w:r>
      <w:r w:rsidR="00226D03">
        <w:rPr>
          <w:rFonts w:ascii="Calibri" w:hAnsi="Calibri" w:cs="Calibri"/>
          <w:color w:val="0070C0"/>
        </w:rPr>
        <w:t>?</w:t>
      </w:r>
      <w:r w:rsidR="00062F21" w:rsidRPr="00223114">
        <w:rPr>
          <w:rFonts w:ascii="Calibri" w:hAnsi="Calibri" w:cs="Calibri"/>
          <w:color w:val="0070C0"/>
        </w:rPr>
        <w:t>?.???</w:t>
      </w:r>
    </w:p>
    <w:p w14:paraId="55487100" w14:textId="1B607C02" w:rsidR="00DF4295" w:rsidRPr="00E13C3F" w:rsidRDefault="003D3AC7" w:rsidP="00D16FA1">
      <w:pPr>
        <w:tabs>
          <w:tab w:val="left" w:pos="360"/>
        </w:tabs>
        <w:spacing w:after="0" w:line="240" w:lineRule="auto"/>
        <w:rPr>
          <w:rFonts w:ascii="Calibri" w:hAnsi="Calibri" w:cs="Calibri"/>
        </w:rPr>
      </w:pPr>
      <w:r w:rsidRPr="00E13C3F">
        <w:rPr>
          <w:rFonts w:ascii="Calibri" w:hAnsi="Calibri" w:cs="Calibri"/>
        </w:rPr>
        <w:tab/>
      </w:r>
      <w:r w:rsidR="00DF4295" w:rsidRPr="00E13C3F">
        <w:rPr>
          <w:rFonts w:ascii="Calibri" w:hAnsi="Calibri" w:cs="Calibri"/>
          <w:u w:val="single"/>
        </w:rPr>
        <w:t>Office hours</w:t>
      </w:r>
      <w:r w:rsidR="00DF4295" w:rsidRPr="00E13C3F">
        <w:rPr>
          <w:rFonts w:ascii="Calibri" w:hAnsi="Calibri" w:cs="Calibri"/>
        </w:rPr>
        <w:t xml:space="preserve">: </w:t>
      </w:r>
      <w:r w:rsidR="00062F21" w:rsidRPr="00C67C16">
        <w:rPr>
          <w:rFonts w:ascii="Calibri" w:hAnsi="Calibri" w:cs="Calibri"/>
          <w:color w:val="0070C0"/>
        </w:rPr>
        <w:t>Day</w:t>
      </w:r>
      <w:r w:rsidR="009F5B2C">
        <w:rPr>
          <w:rFonts w:ascii="Calibri" w:hAnsi="Calibri" w:cs="Calibri"/>
          <w:color w:val="0070C0"/>
        </w:rPr>
        <w:t>(s)</w:t>
      </w:r>
      <w:r w:rsidR="00062F21" w:rsidRPr="00C67C16">
        <w:rPr>
          <w:rFonts w:ascii="Calibri" w:hAnsi="Calibri" w:cs="Calibri"/>
          <w:color w:val="0070C0"/>
        </w:rPr>
        <w:t xml:space="preserve"> and time</w:t>
      </w:r>
      <w:r w:rsidR="009F5B2C">
        <w:rPr>
          <w:rFonts w:ascii="Calibri" w:hAnsi="Calibri" w:cs="Calibri"/>
          <w:color w:val="0070C0"/>
        </w:rPr>
        <w:t>(s)</w:t>
      </w:r>
      <w:r w:rsidR="00062F21" w:rsidRPr="00C67C16">
        <w:rPr>
          <w:rFonts w:ascii="Calibri" w:hAnsi="Calibri" w:cs="Calibri"/>
          <w:color w:val="0070C0"/>
        </w:rPr>
        <w:t xml:space="preserve">, </w:t>
      </w:r>
      <w:r w:rsidR="00DF4295" w:rsidRPr="00C67C16">
        <w:rPr>
          <w:rFonts w:ascii="Calibri" w:hAnsi="Calibri" w:cs="Calibri"/>
          <w:color w:val="0070C0"/>
        </w:rPr>
        <w:t xml:space="preserve">by appointment, </w:t>
      </w:r>
      <w:r w:rsidR="0077741A" w:rsidRPr="00C67C16">
        <w:rPr>
          <w:rFonts w:ascii="Calibri" w:hAnsi="Calibri" w:cs="Calibri"/>
          <w:color w:val="0070C0"/>
        </w:rPr>
        <w:t xml:space="preserve">by </w:t>
      </w:r>
      <w:r w:rsidR="00C8687A">
        <w:rPr>
          <w:rFonts w:ascii="Calibri" w:hAnsi="Calibri" w:cs="Calibri"/>
          <w:color w:val="0070C0"/>
        </w:rPr>
        <w:t xml:space="preserve">email, by </w:t>
      </w:r>
      <w:r w:rsidR="0077741A" w:rsidRPr="00C67C16">
        <w:rPr>
          <w:rFonts w:ascii="Calibri" w:hAnsi="Calibri" w:cs="Calibri"/>
          <w:color w:val="0070C0"/>
        </w:rPr>
        <w:t>Zoom if available</w:t>
      </w:r>
      <w:r w:rsidR="001722B8">
        <w:rPr>
          <w:rFonts w:ascii="Calibri" w:hAnsi="Calibri" w:cs="Calibri"/>
          <w:color w:val="0070C0"/>
        </w:rPr>
        <w:t xml:space="preserve"> </w:t>
      </w:r>
      <w:r w:rsidR="00463CA4">
        <w:rPr>
          <w:rFonts w:ascii="Calibri" w:hAnsi="Calibri" w:cs="Calibri"/>
          <w:color w:val="0070C0"/>
        </w:rPr>
        <w:t>– normally at least three (3) office hours per week are required</w:t>
      </w:r>
      <w:r w:rsidR="00035FDF">
        <w:rPr>
          <w:rFonts w:ascii="Calibri" w:hAnsi="Calibri" w:cs="Calibri"/>
          <w:color w:val="0070C0"/>
        </w:rPr>
        <w:t xml:space="preserve"> for faculty with full-time appointments. Faculty with part-time appointments are required to hold a minimum of one</w:t>
      </w:r>
      <w:r w:rsidR="00CD596A">
        <w:rPr>
          <w:rFonts w:ascii="Calibri" w:hAnsi="Calibri" w:cs="Calibri"/>
          <w:color w:val="0070C0"/>
        </w:rPr>
        <w:t xml:space="preserve"> (1)</w:t>
      </w:r>
      <w:r w:rsidR="00035FDF">
        <w:rPr>
          <w:rFonts w:ascii="Calibri" w:hAnsi="Calibri" w:cs="Calibri"/>
          <w:color w:val="0070C0"/>
        </w:rPr>
        <w:t xml:space="preserve"> hour per week</w:t>
      </w:r>
      <w:r w:rsidR="00463CA4">
        <w:rPr>
          <w:rFonts w:ascii="Calibri" w:hAnsi="Calibri" w:cs="Calibri"/>
          <w:color w:val="0070C0"/>
        </w:rPr>
        <w:t xml:space="preserve">, </w:t>
      </w:r>
      <w:r w:rsidR="00CD596A">
        <w:rPr>
          <w:rFonts w:ascii="Calibri" w:hAnsi="Calibri" w:cs="Calibri"/>
          <w:color w:val="0070C0"/>
        </w:rPr>
        <w:t>on a pro-rated scale</w:t>
      </w:r>
      <w:r w:rsidR="00463CA4">
        <w:rPr>
          <w:rFonts w:ascii="Calibri" w:hAnsi="Calibri" w:cs="Calibri"/>
          <w:color w:val="0070C0"/>
        </w:rPr>
        <w:t xml:space="preserve"> </w:t>
      </w:r>
      <w:r w:rsidR="001722B8">
        <w:rPr>
          <w:rFonts w:ascii="Calibri" w:hAnsi="Calibri" w:cs="Calibri"/>
          <w:color w:val="0070C0"/>
        </w:rPr>
        <w:t xml:space="preserve">(see </w:t>
      </w:r>
      <w:hyperlink r:id="rId12" w:history="1">
        <w:r w:rsidR="001722B8" w:rsidRPr="00463CA4">
          <w:rPr>
            <w:rStyle w:val="Hyperlink"/>
            <w:rFonts w:ascii="Calibri" w:hAnsi="Calibri" w:cs="Calibri"/>
          </w:rPr>
          <w:t>UPS 230.020</w:t>
        </w:r>
      </w:hyperlink>
      <w:r w:rsidR="00463CA4">
        <w:rPr>
          <w:rFonts w:ascii="Calibri" w:hAnsi="Calibri" w:cs="Calibri"/>
          <w:color w:val="0070C0"/>
        </w:rPr>
        <w:t>)</w:t>
      </w:r>
    </w:p>
    <w:p w14:paraId="52157AA9" w14:textId="77777777" w:rsidR="00982220" w:rsidRDefault="00982220" w:rsidP="00E31A63">
      <w:pPr>
        <w:pStyle w:val="Heading2"/>
        <w:spacing w:before="0" w:line="240" w:lineRule="auto"/>
        <w:rPr>
          <w:rFonts w:ascii="Calibri" w:hAnsi="Calibri" w:cs="Calibri"/>
          <w:b/>
          <w:color w:val="auto"/>
          <w:sz w:val="22"/>
          <w:szCs w:val="22"/>
        </w:rPr>
      </w:pPr>
    </w:p>
    <w:p w14:paraId="5F048089" w14:textId="77777777" w:rsidR="00982220" w:rsidRDefault="00982220" w:rsidP="00982220">
      <w:pPr>
        <w:tabs>
          <w:tab w:val="left" w:pos="360"/>
        </w:tabs>
        <w:spacing w:after="0" w:line="240" w:lineRule="auto"/>
        <w:rPr>
          <w:rFonts w:ascii="Calibri" w:hAnsi="Calibri" w:cs="Calibri"/>
        </w:rPr>
      </w:pPr>
      <w:r w:rsidRPr="00EE2328">
        <w:rPr>
          <w:rFonts w:ascii="Calibri" w:hAnsi="Calibri" w:cs="Calibri"/>
          <w:b/>
          <w:bCs/>
        </w:rPr>
        <w:t>Course Communication:</w:t>
      </w:r>
      <w:r>
        <w:rPr>
          <w:rFonts w:ascii="Calibri" w:hAnsi="Calibri" w:cs="Calibri"/>
        </w:rPr>
        <w:t xml:space="preserve"> </w:t>
      </w:r>
      <w:r>
        <w:rPr>
          <w:rFonts w:ascii="Calibri" w:hAnsi="Calibri" w:cs="Calibri"/>
          <w:color w:val="0070C0"/>
        </w:rPr>
        <w:t xml:space="preserve">Customize your statement to indicate your preferred method of communication. Consider: </w:t>
      </w:r>
      <w:r w:rsidRPr="00456796">
        <w:rPr>
          <w:rFonts w:cstheme="minorHAnsi"/>
          <w:color w:val="C00000"/>
        </w:rPr>
        <w:t>All course announcements and individual email</w:t>
      </w:r>
      <w:r>
        <w:rPr>
          <w:rFonts w:cstheme="minorHAnsi"/>
          <w:color w:val="C00000"/>
        </w:rPr>
        <w:t>s</w:t>
      </w:r>
      <w:r w:rsidRPr="00456796">
        <w:rPr>
          <w:rFonts w:cstheme="minorHAnsi"/>
          <w:color w:val="C00000"/>
        </w:rPr>
        <w:t xml:space="preserve"> are sent through CANVAS which only uses CSUF email accounts. Therefore, you MUST check your CSUF email on a regular basis (several times a week) for the duration of the course.</w:t>
      </w:r>
    </w:p>
    <w:p w14:paraId="79E0EC50" w14:textId="77777777" w:rsidR="00982220" w:rsidRDefault="00982220" w:rsidP="00E31A63">
      <w:pPr>
        <w:pStyle w:val="Heading2"/>
        <w:spacing w:before="0" w:line="240" w:lineRule="auto"/>
        <w:rPr>
          <w:rFonts w:ascii="Calibri" w:hAnsi="Calibri" w:cs="Calibri"/>
          <w:b/>
          <w:color w:val="auto"/>
          <w:sz w:val="22"/>
          <w:szCs w:val="22"/>
        </w:rPr>
      </w:pPr>
    </w:p>
    <w:p w14:paraId="7E460396" w14:textId="77777777" w:rsidR="00982220" w:rsidRDefault="00982220" w:rsidP="00E31A63">
      <w:pPr>
        <w:pStyle w:val="Heading2"/>
        <w:spacing w:before="0" w:line="240" w:lineRule="auto"/>
        <w:rPr>
          <w:rFonts w:ascii="Calibri" w:hAnsi="Calibri" w:cs="Calibri"/>
          <w:b/>
          <w:color w:val="auto"/>
          <w:sz w:val="22"/>
          <w:szCs w:val="22"/>
        </w:rPr>
      </w:pPr>
    </w:p>
    <w:p w14:paraId="0E0BD157" w14:textId="77777777" w:rsidR="009C6B05" w:rsidRDefault="009C6B05" w:rsidP="009C6B05">
      <w:pPr>
        <w:shd w:val="clear" w:color="auto" w:fill="FFFFFF"/>
        <w:spacing w:after="0"/>
        <w:textAlignment w:val="baseline"/>
        <w:rPr>
          <w:rFonts w:ascii="Aptos" w:hAnsi="Aptos"/>
          <w:color w:val="000000"/>
        </w:rPr>
      </w:pPr>
      <w:r>
        <w:rPr>
          <w:rFonts w:ascii="Aptos" w:hAnsi="Aptos"/>
          <w:b/>
          <w:bCs/>
          <w:color w:val="000000"/>
        </w:rPr>
        <w:t>Technical Problems</w:t>
      </w:r>
    </w:p>
    <w:p w14:paraId="766AB5B1" w14:textId="77777777" w:rsidR="009C6B05" w:rsidRPr="009C6B05" w:rsidRDefault="009C6B05" w:rsidP="009C6B05">
      <w:pPr>
        <w:shd w:val="clear" w:color="auto" w:fill="FFFFFF"/>
        <w:spacing w:after="0"/>
        <w:textAlignment w:val="baseline"/>
        <w:rPr>
          <w:rFonts w:ascii="Aptos" w:hAnsi="Aptos"/>
          <w:color w:val="C00000"/>
        </w:rPr>
      </w:pPr>
      <w:bookmarkStart w:id="0" w:name="x_x__Hlk127878943"/>
      <w:r w:rsidRPr="009C6B05">
        <w:rPr>
          <w:rFonts w:ascii="Aptos" w:hAnsi="Aptos"/>
          <w:color w:val="C00000"/>
          <w:bdr w:val="none" w:sz="0" w:space="0" w:color="auto" w:frame="1"/>
        </w:rPr>
        <w:t xml:space="preserve">If you encounter any technical difficulties, contact the instructor immediately to </w:t>
      </w:r>
      <w:proofErr w:type="gramStart"/>
      <w:r w:rsidRPr="009C6B05">
        <w:rPr>
          <w:rFonts w:ascii="Aptos" w:hAnsi="Aptos"/>
          <w:color w:val="C00000"/>
          <w:bdr w:val="none" w:sz="0" w:space="0" w:color="auto" w:frame="1"/>
        </w:rPr>
        <w:t>document</w:t>
      </w:r>
      <w:proofErr w:type="gramEnd"/>
      <w:r w:rsidRPr="009C6B05">
        <w:rPr>
          <w:rFonts w:ascii="Aptos" w:hAnsi="Aptos"/>
          <w:color w:val="C00000"/>
          <w:bdr w:val="none" w:sz="0" w:space="0" w:color="auto" w:frame="1"/>
        </w:rPr>
        <w:t xml:space="preserve"> the problem. Then, contact</w:t>
      </w:r>
      <w:bookmarkEnd w:id="0"/>
      <w:r w:rsidRPr="009C6B05">
        <w:rPr>
          <w:rFonts w:ascii="Aptos" w:hAnsi="Aptos"/>
          <w:color w:val="C00000"/>
        </w:rPr>
        <w:t>: </w:t>
      </w:r>
      <w:hyperlink r:id="rId13" w:tooltip="Original URL: http://www.fullerton.edu/it/students/helpdesk/index.php. Click or tap if you trust this link." w:history="1">
        <w:r w:rsidRPr="009C6B05">
          <w:rPr>
            <w:rStyle w:val="Hyperlink"/>
            <w:rFonts w:ascii="Aptos" w:hAnsi="Aptos"/>
            <w:color w:val="C00000"/>
            <w:bdr w:val="none" w:sz="0" w:space="0" w:color="auto" w:frame="1"/>
          </w:rPr>
          <w:t>student IT help desk</w:t>
        </w:r>
      </w:hyperlink>
      <w:r w:rsidRPr="009C6B05">
        <w:rPr>
          <w:rFonts w:ascii="Aptos" w:hAnsi="Aptos"/>
          <w:color w:val="C00000"/>
        </w:rPr>
        <w:t>, </w:t>
      </w:r>
      <w:hyperlink r:id="rId14" w:tooltip="mailto:StudentITHelpDesk@fullerton.edu" w:history="1">
        <w:r w:rsidRPr="009C6B05">
          <w:rPr>
            <w:rStyle w:val="Hyperlink"/>
            <w:rFonts w:ascii="Aptos" w:hAnsi="Aptos"/>
            <w:color w:val="C00000"/>
            <w:bdr w:val="none" w:sz="0" w:space="0" w:color="auto" w:frame="1"/>
          </w:rPr>
          <w:t>email</w:t>
        </w:r>
      </w:hyperlink>
      <w:r w:rsidRPr="009C6B05">
        <w:rPr>
          <w:rFonts w:ascii="Aptos" w:hAnsi="Aptos"/>
          <w:color w:val="C00000"/>
        </w:rPr>
        <w:t>, phone = 657-278-8888, walk-in </w:t>
      </w:r>
      <w:hyperlink r:id="rId15" w:tooltip="Original URL: http://www.fullerton.edu/it/students/sgc/index.php. Click or tap if you trust this link." w:history="1">
        <w:r w:rsidRPr="009C6B05">
          <w:rPr>
            <w:rStyle w:val="Hyperlink"/>
            <w:rFonts w:ascii="Aptos" w:hAnsi="Aptos"/>
            <w:color w:val="C00000"/>
            <w:bdr w:val="none" w:sz="0" w:space="0" w:color="auto" w:frame="1"/>
          </w:rPr>
          <w:t>student genius center</w:t>
        </w:r>
      </w:hyperlink>
      <w:r w:rsidRPr="009C6B05">
        <w:rPr>
          <w:rFonts w:ascii="Aptos" w:hAnsi="Aptos"/>
          <w:color w:val="C00000"/>
        </w:rPr>
        <w:t>, online chat - log into </w:t>
      </w:r>
      <w:hyperlink r:id="rId16" w:tooltip="Original URL: http://my.fullerton.edu/. Click or tap if you trust this link." w:history="1">
        <w:r w:rsidRPr="009C6B05">
          <w:rPr>
            <w:rStyle w:val="Hyperlink"/>
            <w:rFonts w:ascii="Aptos" w:hAnsi="Aptos"/>
            <w:color w:val="C00000"/>
            <w:bdr w:val="none" w:sz="0" w:space="0" w:color="auto" w:frame="1"/>
          </w:rPr>
          <w:t>portal</w:t>
        </w:r>
      </w:hyperlink>
      <w:r w:rsidRPr="009C6B05">
        <w:rPr>
          <w:rFonts w:ascii="Aptos" w:hAnsi="Aptos"/>
          <w:color w:val="C00000"/>
        </w:rPr>
        <w:t>; click “Online IT Help”; click “Live Chat.”</w:t>
      </w:r>
    </w:p>
    <w:p w14:paraId="76C94541" w14:textId="77777777" w:rsidR="009C6B05" w:rsidRPr="009C6B05" w:rsidRDefault="009C6B05" w:rsidP="009C6B05">
      <w:pPr>
        <w:shd w:val="clear" w:color="auto" w:fill="FFFFFF"/>
        <w:spacing w:after="0"/>
        <w:textAlignment w:val="baseline"/>
        <w:rPr>
          <w:rFonts w:ascii="Aptos" w:hAnsi="Aptos"/>
          <w:color w:val="C00000"/>
        </w:rPr>
      </w:pPr>
      <w:r w:rsidRPr="009C6B05">
        <w:rPr>
          <w:rFonts w:ascii="Aptos" w:hAnsi="Aptos"/>
          <w:color w:val="C00000"/>
          <w:u w:val="single"/>
        </w:rPr>
        <w:t>For issues with Canvas</w:t>
      </w:r>
      <w:r w:rsidRPr="009C6B05">
        <w:rPr>
          <w:rFonts w:ascii="Aptos" w:hAnsi="Aptos"/>
          <w:color w:val="C00000"/>
        </w:rPr>
        <w:t>: Canvas Support = 657-278-8888, </w:t>
      </w:r>
      <w:hyperlink r:id="rId17" w:tooltip="Original URL: https://canvashelp.fullerton.edu/. Click or tap if you trust this link." w:history="1">
        <w:r w:rsidRPr="009C6B05">
          <w:rPr>
            <w:rStyle w:val="Hyperlink"/>
            <w:rFonts w:ascii="Aptos" w:hAnsi="Aptos"/>
            <w:color w:val="C00000"/>
            <w:bdr w:val="none" w:sz="0" w:space="0" w:color="auto" w:frame="1"/>
          </w:rPr>
          <w:t>search the CSUF Canvas Guides with AI Assistant</w:t>
        </w:r>
      </w:hyperlink>
      <w:r w:rsidRPr="009C6B05">
        <w:rPr>
          <w:rFonts w:ascii="Aptos" w:hAnsi="Aptos"/>
          <w:color w:val="C00000"/>
        </w:rPr>
        <w:t>, </w:t>
      </w:r>
      <w:hyperlink r:id="rId18" w:tooltip="Original URL: https://titans.service-now.com/sp?id=sc_cat_item&amp;sys_id=f88efe80ebea6a10fb7cfcffcad0cdc6&amp;subject=Canvas%20Support. Click or tap if you trust this link." w:history="1">
        <w:r w:rsidRPr="009C6B05">
          <w:rPr>
            <w:rStyle w:val="Hyperlink"/>
            <w:rFonts w:ascii="Aptos" w:hAnsi="Aptos"/>
            <w:color w:val="C00000"/>
            <w:bdr w:val="none" w:sz="0" w:space="0" w:color="auto" w:frame="1"/>
          </w:rPr>
          <w:t>report a technical problem</w:t>
        </w:r>
      </w:hyperlink>
      <w:r w:rsidRPr="009C6B05">
        <w:rPr>
          <w:rFonts w:ascii="Aptos" w:hAnsi="Aptos"/>
          <w:color w:val="C00000"/>
        </w:rPr>
        <w:t>.</w:t>
      </w:r>
    </w:p>
    <w:p w14:paraId="5257F919" w14:textId="77777777" w:rsidR="0003167B" w:rsidRDefault="0003167B" w:rsidP="00D16FA1">
      <w:pPr>
        <w:tabs>
          <w:tab w:val="left" w:pos="360"/>
        </w:tabs>
        <w:spacing w:after="0" w:line="240" w:lineRule="auto"/>
        <w:rPr>
          <w:rFonts w:cstheme="minorHAnsi"/>
          <w:color w:val="FF0000"/>
        </w:rPr>
      </w:pPr>
    </w:p>
    <w:p w14:paraId="21194AD8" w14:textId="426FB3F8" w:rsidR="00E31A63" w:rsidRPr="00FA0582" w:rsidRDefault="0003167B" w:rsidP="00D16FA1">
      <w:pPr>
        <w:tabs>
          <w:tab w:val="left" w:pos="360"/>
        </w:tabs>
        <w:spacing w:after="0" w:line="240" w:lineRule="auto"/>
        <w:rPr>
          <w:rFonts w:ascii="Calibri" w:hAnsi="Calibri" w:cs="Calibri"/>
          <w:color w:val="C00000"/>
        </w:rPr>
      </w:pPr>
      <w:r w:rsidRPr="00FA0582">
        <w:rPr>
          <w:rFonts w:cstheme="minorHAnsi"/>
          <w:color w:val="C00000"/>
        </w:rPr>
        <w:t>In case of technical difficulties with CANVAS or other online resources, your instructor will communicate with students directly through their CSUF email. The instructor will provide directions on alternative methods for submitting work and/or may extend submission deadlines. If email is not available, students may contact the department office for guidance.</w:t>
      </w:r>
    </w:p>
    <w:p w14:paraId="073A24D5" w14:textId="77777777" w:rsidR="00456796" w:rsidRDefault="00456796" w:rsidP="00D16FA1">
      <w:pPr>
        <w:tabs>
          <w:tab w:val="left" w:pos="360"/>
        </w:tabs>
        <w:spacing w:after="0" w:line="240" w:lineRule="auto"/>
        <w:rPr>
          <w:rFonts w:ascii="Calibri" w:hAnsi="Calibri" w:cs="Calibri"/>
        </w:rPr>
      </w:pPr>
    </w:p>
    <w:p w14:paraId="5723F287" w14:textId="3F73AC4F" w:rsidR="00DF4295" w:rsidRPr="00982220" w:rsidRDefault="000F63A1" w:rsidP="00D16FA1">
      <w:pPr>
        <w:tabs>
          <w:tab w:val="left" w:pos="360"/>
        </w:tabs>
        <w:spacing w:after="0" w:line="240" w:lineRule="auto"/>
        <w:rPr>
          <w:rFonts w:ascii="Calibri" w:hAnsi="Calibri" w:cs="Calibri"/>
          <w:color w:val="FF0000"/>
        </w:rPr>
      </w:pPr>
      <w:r w:rsidRPr="002107A1">
        <w:rPr>
          <w:rFonts w:ascii="Calibri" w:hAnsi="Calibri" w:cs="Calibri"/>
          <w:b/>
          <w:bCs/>
        </w:rPr>
        <w:t>Response time:</w:t>
      </w:r>
      <w:r>
        <w:rPr>
          <w:rFonts w:ascii="Calibri" w:hAnsi="Calibri" w:cs="Calibri"/>
        </w:rPr>
        <w:t xml:space="preserve"> </w:t>
      </w:r>
      <w:r w:rsidR="00456796">
        <w:rPr>
          <w:rFonts w:ascii="Calibri" w:hAnsi="Calibri" w:cs="Calibri"/>
          <w:color w:val="0070C0"/>
        </w:rPr>
        <w:t>Customize your</w:t>
      </w:r>
      <w:r w:rsidR="00226D03">
        <w:rPr>
          <w:rFonts w:ascii="Calibri" w:hAnsi="Calibri" w:cs="Calibri"/>
          <w:color w:val="0070C0"/>
        </w:rPr>
        <w:t xml:space="preserve"> statement. Consider: </w:t>
      </w:r>
      <w:r w:rsidR="00226D03" w:rsidRPr="00FA0582">
        <w:rPr>
          <w:rFonts w:ascii="Calibri" w:hAnsi="Calibri" w:cs="Calibri"/>
          <w:color w:val="C00000"/>
        </w:rPr>
        <w:t>I</w:t>
      </w:r>
      <w:r w:rsidR="00FD2651" w:rsidRPr="00FA0582">
        <w:rPr>
          <w:rFonts w:ascii="Calibri" w:hAnsi="Calibri" w:cs="Calibri"/>
          <w:color w:val="C00000"/>
        </w:rPr>
        <w:t xml:space="preserve"> will strive to respond to email questions or LMS chat in one-to-two business days</w:t>
      </w:r>
      <w:r w:rsidR="002D5FD7" w:rsidRPr="00FA0582">
        <w:rPr>
          <w:rFonts w:ascii="Calibri" w:hAnsi="Calibri" w:cs="Calibri"/>
          <w:color w:val="C00000"/>
        </w:rPr>
        <w:t xml:space="preserve"> (excludes weekends or holidays)</w:t>
      </w:r>
      <w:r w:rsidR="00FD2651" w:rsidRPr="00FA0582">
        <w:rPr>
          <w:rFonts w:ascii="Calibri" w:hAnsi="Calibri" w:cs="Calibri"/>
          <w:color w:val="C00000"/>
        </w:rPr>
        <w:t>.</w:t>
      </w:r>
    </w:p>
    <w:p w14:paraId="108CAF1C" w14:textId="77777777" w:rsidR="000F63A1" w:rsidRPr="00FB731E" w:rsidRDefault="000F63A1" w:rsidP="00D16FA1">
      <w:pPr>
        <w:tabs>
          <w:tab w:val="left" w:pos="360"/>
        </w:tabs>
        <w:spacing w:after="0" w:line="240" w:lineRule="auto"/>
        <w:rPr>
          <w:rFonts w:ascii="Calibri" w:hAnsi="Calibri" w:cs="Calibri"/>
        </w:rPr>
      </w:pPr>
    </w:p>
    <w:p w14:paraId="191C039B" w14:textId="0C8AE3DC" w:rsidR="00DF4295" w:rsidRPr="00E13C3F" w:rsidRDefault="00DF4295" w:rsidP="00497A83">
      <w:pPr>
        <w:pStyle w:val="Heading2"/>
        <w:spacing w:before="0" w:line="240" w:lineRule="auto"/>
        <w:rPr>
          <w:rFonts w:ascii="Calibri" w:hAnsi="Calibri" w:cs="Calibri"/>
          <w:b/>
          <w:color w:val="auto"/>
          <w:sz w:val="22"/>
          <w:szCs w:val="22"/>
        </w:rPr>
      </w:pPr>
      <w:r w:rsidRPr="00E13C3F">
        <w:rPr>
          <w:rFonts w:ascii="Calibri" w:hAnsi="Calibri" w:cs="Calibri"/>
          <w:b/>
          <w:color w:val="auto"/>
          <w:sz w:val="22"/>
          <w:szCs w:val="22"/>
        </w:rPr>
        <w:t>Course Information</w:t>
      </w:r>
    </w:p>
    <w:p w14:paraId="334F62B9" w14:textId="6487E49B" w:rsidR="00D14834" w:rsidRDefault="00DF4295" w:rsidP="00FD2651">
      <w:pPr>
        <w:tabs>
          <w:tab w:val="left" w:pos="360"/>
        </w:tabs>
        <w:spacing w:after="0" w:line="240" w:lineRule="auto"/>
        <w:ind w:left="360"/>
        <w:rPr>
          <w:rFonts w:ascii="Calibri" w:hAnsi="Calibri" w:cs="Calibri"/>
          <w:color w:val="0070C0"/>
        </w:rPr>
      </w:pPr>
      <w:r w:rsidRPr="00E13C3F">
        <w:rPr>
          <w:rFonts w:ascii="Calibri" w:hAnsi="Calibri" w:cs="Calibri"/>
          <w:u w:val="single"/>
        </w:rPr>
        <w:t>N</w:t>
      </w:r>
      <w:r w:rsidR="00FD2651">
        <w:rPr>
          <w:rFonts w:ascii="Calibri" w:hAnsi="Calibri" w:cs="Calibri"/>
          <w:u w:val="single"/>
        </w:rPr>
        <w:t xml:space="preserve">ame, </w:t>
      </w:r>
      <w:r w:rsidR="00B3447C">
        <w:rPr>
          <w:rFonts w:ascii="Calibri" w:hAnsi="Calibri" w:cs="Calibri"/>
          <w:u w:val="single"/>
        </w:rPr>
        <w:t>n</w:t>
      </w:r>
      <w:r w:rsidR="00FD2651">
        <w:rPr>
          <w:rFonts w:ascii="Calibri" w:hAnsi="Calibri" w:cs="Calibri"/>
          <w:u w:val="single"/>
        </w:rPr>
        <w:t>umber</w:t>
      </w:r>
      <w:r w:rsidR="005C2E64">
        <w:rPr>
          <w:rFonts w:ascii="Calibri" w:hAnsi="Calibri" w:cs="Calibri"/>
          <w:u w:val="single"/>
        </w:rPr>
        <w:t xml:space="preserve">, </w:t>
      </w:r>
      <w:r w:rsidR="00B3447C">
        <w:rPr>
          <w:rFonts w:ascii="Calibri" w:hAnsi="Calibri" w:cs="Calibri"/>
          <w:u w:val="single"/>
        </w:rPr>
        <w:t>t</w:t>
      </w:r>
      <w:r w:rsidR="005C2E64">
        <w:rPr>
          <w:rFonts w:ascii="Calibri" w:hAnsi="Calibri" w:cs="Calibri"/>
          <w:u w:val="single"/>
        </w:rPr>
        <w:t>itle</w:t>
      </w:r>
      <w:r w:rsidR="00FD2651">
        <w:rPr>
          <w:rFonts w:ascii="Calibri" w:hAnsi="Calibri" w:cs="Calibri"/>
        </w:rPr>
        <w:t xml:space="preserve">: </w:t>
      </w:r>
      <w:r w:rsidR="002D3E97" w:rsidRPr="00C67C16">
        <w:rPr>
          <w:rFonts w:ascii="Calibri" w:hAnsi="Calibri" w:cs="Calibri"/>
          <w:color w:val="0070C0"/>
        </w:rPr>
        <w:t xml:space="preserve">PREFIX </w:t>
      </w:r>
      <w:r w:rsidR="00FD2651">
        <w:rPr>
          <w:rFonts w:ascii="Calibri" w:hAnsi="Calibri" w:cs="Calibri"/>
          <w:color w:val="0070C0"/>
        </w:rPr>
        <w:t xml:space="preserve">and </w:t>
      </w:r>
      <w:r w:rsidR="002D3FED" w:rsidRPr="00C67C16">
        <w:rPr>
          <w:rFonts w:ascii="Calibri" w:hAnsi="Calibri" w:cs="Calibri"/>
          <w:color w:val="0070C0"/>
        </w:rPr>
        <w:t>Number</w:t>
      </w:r>
      <w:r w:rsidR="00FD2651">
        <w:rPr>
          <w:rFonts w:ascii="Calibri" w:hAnsi="Calibri" w:cs="Calibri"/>
          <w:color w:val="0070C0"/>
        </w:rPr>
        <w:t xml:space="preserve"> (e.g., ACCT 100)</w:t>
      </w:r>
      <w:r w:rsidR="002D3FED" w:rsidRPr="00C67C16">
        <w:rPr>
          <w:rFonts w:ascii="Calibri" w:hAnsi="Calibri" w:cs="Calibri"/>
          <w:color w:val="0070C0"/>
        </w:rPr>
        <w:t xml:space="preserve">, </w:t>
      </w:r>
      <w:r w:rsidR="002D3FED" w:rsidRPr="00C67C16">
        <w:rPr>
          <w:rFonts w:ascii="Calibri" w:hAnsi="Calibri" w:cs="Calibri"/>
          <w:i/>
          <w:iCs/>
          <w:color w:val="0070C0"/>
        </w:rPr>
        <w:t>Title</w:t>
      </w:r>
      <w:r w:rsidR="00463CA4">
        <w:rPr>
          <w:rFonts w:ascii="Calibri" w:hAnsi="Calibri" w:cs="Calibri"/>
          <w:i/>
          <w:iCs/>
          <w:color w:val="0070C0"/>
        </w:rPr>
        <w:t xml:space="preserve"> (e.g., Introduction to Accounting)</w:t>
      </w:r>
    </w:p>
    <w:p w14:paraId="62C30DA0" w14:textId="69C23729" w:rsidR="00DF4295" w:rsidRPr="00D14834" w:rsidRDefault="00D14834" w:rsidP="00463CA4">
      <w:pPr>
        <w:tabs>
          <w:tab w:val="left" w:pos="720"/>
        </w:tabs>
        <w:spacing w:after="0" w:line="240" w:lineRule="auto"/>
        <w:ind w:left="720" w:hanging="360"/>
        <w:rPr>
          <w:rFonts w:ascii="Calibri" w:hAnsi="Calibri" w:cs="Calibri"/>
          <w:color w:val="0070C0"/>
        </w:rPr>
      </w:pPr>
      <w:r w:rsidRPr="00D14834">
        <w:rPr>
          <w:rFonts w:ascii="Calibri" w:hAnsi="Calibri" w:cs="Calibri"/>
          <w:color w:val="0070C0"/>
          <w:u w:val="single"/>
        </w:rPr>
        <w:t>Other</w:t>
      </w:r>
      <w:r w:rsidR="005C2E64">
        <w:rPr>
          <w:rFonts w:ascii="Calibri" w:hAnsi="Calibri" w:cs="Calibri"/>
          <w:color w:val="0070C0"/>
          <w:u w:val="single"/>
        </w:rPr>
        <w:t xml:space="preserve"> (recommended)</w:t>
      </w:r>
      <w:r w:rsidRPr="00D14834">
        <w:rPr>
          <w:rFonts w:ascii="Calibri" w:hAnsi="Calibri" w:cs="Calibri"/>
          <w:color w:val="0070C0"/>
        </w:rPr>
        <w:t>: Units (1, 2, 3, more), Section # (01, 02, etc.), Schedule Code (e.g., 12345), Term (e.g., Fall or Spring, Year), Canvas URL</w:t>
      </w:r>
    </w:p>
    <w:p w14:paraId="50B90516" w14:textId="77777777" w:rsidR="002470BB" w:rsidRDefault="002D3FED" w:rsidP="00D16FA1">
      <w:pPr>
        <w:tabs>
          <w:tab w:val="left" w:pos="360"/>
        </w:tabs>
        <w:spacing w:after="0" w:line="240" w:lineRule="auto"/>
        <w:ind w:left="720" w:hanging="630"/>
        <w:rPr>
          <w:rFonts w:ascii="Calibri" w:hAnsi="Calibri" w:cs="Calibri"/>
        </w:rPr>
      </w:pPr>
      <w:r w:rsidRPr="002D3FED">
        <w:rPr>
          <w:rFonts w:ascii="Calibri" w:hAnsi="Calibri" w:cs="Calibri"/>
        </w:rPr>
        <w:tab/>
      </w:r>
      <w:r w:rsidR="00747A09">
        <w:rPr>
          <w:rFonts w:ascii="Calibri" w:hAnsi="Calibri" w:cs="Calibri"/>
          <w:u w:val="single"/>
        </w:rPr>
        <w:t>Meeting times</w:t>
      </w:r>
      <w:r w:rsidR="005C2E64">
        <w:rPr>
          <w:rFonts w:ascii="Calibri" w:hAnsi="Calibri" w:cs="Calibri"/>
          <w:u w:val="single"/>
        </w:rPr>
        <w:t xml:space="preserve"> with </w:t>
      </w:r>
      <w:r w:rsidR="00747A09">
        <w:rPr>
          <w:rFonts w:ascii="Calibri" w:hAnsi="Calibri" w:cs="Calibri"/>
          <w:u w:val="single"/>
        </w:rPr>
        <w:t xml:space="preserve">modality, </w:t>
      </w:r>
      <w:r w:rsidR="005C2E64">
        <w:rPr>
          <w:rFonts w:ascii="Calibri" w:hAnsi="Calibri" w:cs="Calibri"/>
          <w:u w:val="single"/>
        </w:rPr>
        <w:t>d</w:t>
      </w:r>
      <w:r w:rsidR="00FD2651">
        <w:rPr>
          <w:rFonts w:ascii="Calibri" w:hAnsi="Calibri" w:cs="Calibri"/>
          <w:u w:val="single"/>
        </w:rPr>
        <w:t>ay</w:t>
      </w:r>
      <w:r w:rsidR="00934AEC">
        <w:rPr>
          <w:rFonts w:ascii="Calibri" w:hAnsi="Calibri" w:cs="Calibri"/>
          <w:u w:val="single"/>
        </w:rPr>
        <w:t>(s)</w:t>
      </w:r>
      <w:r w:rsidR="00FD2651">
        <w:rPr>
          <w:rFonts w:ascii="Calibri" w:hAnsi="Calibri" w:cs="Calibri"/>
          <w:u w:val="single"/>
        </w:rPr>
        <w:t xml:space="preserve">, </w:t>
      </w:r>
      <w:r w:rsidR="005C2E64">
        <w:rPr>
          <w:rFonts w:ascii="Calibri" w:hAnsi="Calibri" w:cs="Calibri"/>
          <w:u w:val="single"/>
        </w:rPr>
        <w:t>t</w:t>
      </w:r>
      <w:r w:rsidR="00FD2651">
        <w:rPr>
          <w:rFonts w:ascii="Calibri" w:hAnsi="Calibri" w:cs="Calibri"/>
          <w:u w:val="single"/>
        </w:rPr>
        <w:t>ime</w:t>
      </w:r>
      <w:r w:rsidR="00934AEC">
        <w:rPr>
          <w:rFonts w:ascii="Calibri" w:hAnsi="Calibri" w:cs="Calibri"/>
          <w:u w:val="single"/>
        </w:rPr>
        <w:t>(s)</w:t>
      </w:r>
      <w:r w:rsidR="00FD2651">
        <w:rPr>
          <w:rFonts w:ascii="Calibri" w:hAnsi="Calibri" w:cs="Calibri"/>
          <w:u w:val="single"/>
        </w:rPr>
        <w:t xml:space="preserve">, </w:t>
      </w:r>
      <w:r w:rsidR="00747A09">
        <w:rPr>
          <w:rFonts w:ascii="Calibri" w:hAnsi="Calibri" w:cs="Calibri"/>
          <w:u w:val="single"/>
        </w:rPr>
        <w:t xml:space="preserve">and </w:t>
      </w:r>
      <w:r w:rsidR="005C2E64">
        <w:rPr>
          <w:rFonts w:ascii="Calibri" w:hAnsi="Calibri" w:cs="Calibri"/>
          <w:u w:val="single"/>
        </w:rPr>
        <w:t>l</w:t>
      </w:r>
      <w:r w:rsidR="00FD2651">
        <w:rPr>
          <w:rFonts w:ascii="Calibri" w:hAnsi="Calibri" w:cs="Calibri"/>
          <w:u w:val="single"/>
        </w:rPr>
        <w:t>ocation (if synchronous)</w:t>
      </w:r>
      <w:r w:rsidRPr="00A43FA5">
        <w:rPr>
          <w:rFonts w:ascii="Calibri" w:hAnsi="Calibri" w:cs="Calibri"/>
        </w:rPr>
        <w:t>:</w:t>
      </w:r>
      <w:r w:rsidR="00093467" w:rsidRPr="00E13C3F">
        <w:rPr>
          <w:rFonts w:ascii="Calibri" w:hAnsi="Calibri" w:cs="Calibri"/>
        </w:rPr>
        <w:t xml:space="preserve"> </w:t>
      </w:r>
    </w:p>
    <w:p w14:paraId="4328D1C6" w14:textId="2A7E32DC" w:rsidR="002D3E97" w:rsidRPr="00C67C16" w:rsidRDefault="002470BB" w:rsidP="00D16FA1">
      <w:pPr>
        <w:tabs>
          <w:tab w:val="left" w:pos="360"/>
        </w:tabs>
        <w:spacing w:after="0" w:line="240" w:lineRule="auto"/>
        <w:ind w:left="720" w:hanging="630"/>
        <w:rPr>
          <w:rFonts w:ascii="Calibri" w:hAnsi="Calibri" w:cs="Calibri"/>
          <w:color w:val="0070C0"/>
        </w:rPr>
      </w:pPr>
      <w:r>
        <w:rPr>
          <w:rFonts w:ascii="Calibri" w:hAnsi="Calibri" w:cs="Calibri"/>
        </w:rPr>
        <w:tab/>
      </w:r>
      <w:r w:rsidR="00025F8B" w:rsidRPr="00C67C16">
        <w:rPr>
          <w:rFonts w:ascii="Calibri" w:hAnsi="Calibri" w:cs="Calibri"/>
          <w:color w:val="0070C0"/>
        </w:rPr>
        <w:t>Per</w:t>
      </w:r>
      <w:r w:rsidR="00025F8B" w:rsidRPr="00025F8B">
        <w:rPr>
          <w:rFonts w:ascii="Calibri" w:hAnsi="Calibri" w:cs="Calibri"/>
          <w:color w:val="FF0000"/>
        </w:rPr>
        <w:t xml:space="preserve"> </w:t>
      </w:r>
      <w:hyperlink r:id="rId19" w:history="1">
        <w:r w:rsidR="00E60567">
          <w:rPr>
            <w:rStyle w:val="Hyperlink"/>
            <w:rFonts w:ascii="Calibri" w:hAnsi="Calibri" w:cs="Calibri"/>
          </w:rPr>
          <w:t>UPS 4</w:t>
        </w:r>
        <w:r w:rsidR="002D3E97" w:rsidRPr="002D3E97">
          <w:rPr>
            <w:rStyle w:val="Hyperlink"/>
            <w:rFonts w:ascii="Calibri" w:hAnsi="Calibri" w:cs="Calibri"/>
          </w:rPr>
          <w:t>11.104</w:t>
        </w:r>
      </w:hyperlink>
      <w:r w:rsidR="002D3E97" w:rsidRPr="00C67C16">
        <w:rPr>
          <w:rFonts w:ascii="Calibri" w:hAnsi="Calibri" w:cs="Calibri"/>
          <w:color w:val="0070C0"/>
        </w:rPr>
        <w:t xml:space="preserve">, </w:t>
      </w:r>
      <w:r w:rsidR="00025F8B" w:rsidRPr="00C67C16">
        <w:rPr>
          <w:rFonts w:ascii="Calibri" w:hAnsi="Calibri" w:cs="Calibri"/>
          <w:color w:val="0070C0"/>
        </w:rPr>
        <w:t xml:space="preserve">list the </w:t>
      </w:r>
      <w:r w:rsidR="002D3E97" w:rsidRPr="00C67C16">
        <w:rPr>
          <w:rFonts w:ascii="Calibri" w:hAnsi="Calibri" w:cs="Calibri"/>
          <w:color w:val="0070C0"/>
        </w:rPr>
        <w:t xml:space="preserve">ONE </w:t>
      </w:r>
      <w:r w:rsidR="00025F8B" w:rsidRPr="00C67C16">
        <w:rPr>
          <w:rFonts w:ascii="Calibri" w:hAnsi="Calibri" w:cs="Calibri"/>
          <w:color w:val="0070C0"/>
        </w:rPr>
        <w:t>course modality that best fits from the fo</w:t>
      </w:r>
      <w:r w:rsidR="002D3E97" w:rsidRPr="00C67C16">
        <w:rPr>
          <w:rFonts w:ascii="Calibri" w:hAnsi="Calibri" w:cs="Calibri"/>
          <w:color w:val="0070C0"/>
        </w:rPr>
        <w:t>llowing:</w:t>
      </w:r>
    </w:p>
    <w:p w14:paraId="5DCFC47C" w14:textId="78F31E07" w:rsidR="002D3E97" w:rsidRPr="003D6791" w:rsidRDefault="002D3E97" w:rsidP="003D6791">
      <w:pPr>
        <w:pStyle w:val="ListParagraph"/>
        <w:numPr>
          <w:ilvl w:val="0"/>
          <w:numId w:val="38"/>
        </w:numPr>
        <w:spacing w:after="0" w:line="240" w:lineRule="auto"/>
        <w:ind w:left="1080"/>
        <w:rPr>
          <w:rFonts w:ascii="Calibri" w:hAnsi="Calibri" w:cs="Calibri"/>
          <w:color w:val="0070C0"/>
        </w:rPr>
      </w:pPr>
      <w:r w:rsidRPr="003D6791">
        <w:rPr>
          <w:rFonts w:ascii="Calibri" w:hAnsi="Calibri" w:cs="Calibri"/>
          <w:color w:val="0070C0"/>
        </w:rPr>
        <w:t>In-Person</w:t>
      </w:r>
      <w:r w:rsidR="00A15FEC" w:rsidRPr="003D6791">
        <w:rPr>
          <w:rFonts w:ascii="Calibri" w:hAnsi="Calibri" w:cs="Calibri"/>
          <w:color w:val="0070C0"/>
        </w:rPr>
        <w:t xml:space="preserve"> (0-20% online)</w:t>
      </w:r>
      <w:r w:rsidRPr="003D6791">
        <w:rPr>
          <w:rFonts w:ascii="Calibri" w:hAnsi="Calibri" w:cs="Calibri"/>
          <w:color w:val="0070C0"/>
        </w:rPr>
        <w:t xml:space="preserve">: </w:t>
      </w:r>
      <w:r w:rsidR="00A15FEC" w:rsidRPr="003D6791">
        <w:rPr>
          <w:rFonts w:ascii="Calibri" w:hAnsi="Calibri" w:cs="Calibri"/>
          <w:color w:val="0070C0"/>
        </w:rPr>
        <w:t xml:space="preserve">list </w:t>
      </w:r>
      <w:r w:rsidRPr="003D6791">
        <w:rPr>
          <w:rFonts w:ascii="Calibri" w:hAnsi="Calibri" w:cs="Calibri"/>
          <w:color w:val="0070C0"/>
        </w:rPr>
        <w:t>class meeting day</w:t>
      </w:r>
      <w:r w:rsidR="009F5B2C" w:rsidRPr="003D6791">
        <w:rPr>
          <w:rFonts w:ascii="Calibri" w:hAnsi="Calibri" w:cs="Calibri"/>
          <w:color w:val="0070C0"/>
        </w:rPr>
        <w:t>(s)</w:t>
      </w:r>
      <w:r w:rsidRPr="003D6791">
        <w:rPr>
          <w:rFonts w:ascii="Calibri" w:hAnsi="Calibri" w:cs="Calibri"/>
          <w:color w:val="0070C0"/>
        </w:rPr>
        <w:t>, time</w:t>
      </w:r>
      <w:r w:rsidR="009F5B2C" w:rsidRPr="003D6791">
        <w:rPr>
          <w:rFonts w:ascii="Calibri" w:hAnsi="Calibri" w:cs="Calibri"/>
          <w:color w:val="0070C0"/>
        </w:rPr>
        <w:t>(s)</w:t>
      </w:r>
      <w:r w:rsidRPr="003D6791">
        <w:rPr>
          <w:rFonts w:ascii="Calibri" w:hAnsi="Calibri" w:cs="Calibri"/>
          <w:color w:val="0070C0"/>
        </w:rPr>
        <w:t>, b</w:t>
      </w:r>
      <w:r w:rsidR="00FD2651" w:rsidRPr="003D6791">
        <w:rPr>
          <w:rFonts w:ascii="Calibri" w:hAnsi="Calibri" w:cs="Calibri"/>
          <w:color w:val="0070C0"/>
        </w:rPr>
        <w:t>uilding</w:t>
      </w:r>
      <w:r w:rsidRPr="003D6791">
        <w:rPr>
          <w:rFonts w:ascii="Calibri" w:hAnsi="Calibri" w:cs="Calibri"/>
          <w:color w:val="0070C0"/>
        </w:rPr>
        <w:t>-room</w:t>
      </w:r>
    </w:p>
    <w:p w14:paraId="3DD008D4" w14:textId="07A39819" w:rsidR="00A15FEC" w:rsidRPr="003D6791" w:rsidRDefault="002D3E97" w:rsidP="003D6791">
      <w:pPr>
        <w:pStyle w:val="ListParagraph"/>
        <w:numPr>
          <w:ilvl w:val="0"/>
          <w:numId w:val="38"/>
        </w:numPr>
        <w:spacing w:after="0" w:line="240" w:lineRule="auto"/>
        <w:ind w:left="1080"/>
        <w:rPr>
          <w:rFonts w:ascii="Calibri" w:hAnsi="Calibri" w:cs="Calibri"/>
          <w:color w:val="0070C0"/>
        </w:rPr>
      </w:pPr>
      <w:r w:rsidRPr="003D6791">
        <w:rPr>
          <w:rFonts w:ascii="Calibri" w:hAnsi="Calibri" w:cs="Calibri"/>
          <w:color w:val="0070C0"/>
        </w:rPr>
        <w:t>Hybrid (mostly in-person</w:t>
      </w:r>
      <w:r w:rsidR="00A15FEC" w:rsidRPr="003D6791">
        <w:rPr>
          <w:rFonts w:ascii="Calibri" w:hAnsi="Calibri" w:cs="Calibri"/>
          <w:color w:val="0070C0"/>
        </w:rPr>
        <w:t>, 2</w:t>
      </w:r>
      <w:r w:rsidRPr="003D6791">
        <w:rPr>
          <w:rFonts w:ascii="Calibri" w:hAnsi="Calibri" w:cs="Calibri"/>
          <w:color w:val="0070C0"/>
        </w:rPr>
        <w:t>1%-49%</w:t>
      </w:r>
      <w:r w:rsidR="00A15FEC" w:rsidRPr="003D6791">
        <w:rPr>
          <w:rFonts w:ascii="Calibri" w:hAnsi="Calibri" w:cs="Calibri"/>
          <w:color w:val="0070C0"/>
        </w:rPr>
        <w:t xml:space="preserve"> online); list in-person class meeting day</w:t>
      </w:r>
      <w:r w:rsidR="009F5B2C" w:rsidRPr="003D6791">
        <w:rPr>
          <w:rFonts w:ascii="Calibri" w:hAnsi="Calibri" w:cs="Calibri"/>
          <w:color w:val="0070C0"/>
        </w:rPr>
        <w:t>(s)</w:t>
      </w:r>
      <w:r w:rsidR="00A15FEC" w:rsidRPr="003D6791">
        <w:rPr>
          <w:rFonts w:ascii="Calibri" w:hAnsi="Calibri" w:cs="Calibri"/>
          <w:color w:val="0070C0"/>
        </w:rPr>
        <w:t>, time</w:t>
      </w:r>
      <w:r w:rsidR="009F5B2C" w:rsidRPr="003D6791">
        <w:rPr>
          <w:rFonts w:ascii="Calibri" w:hAnsi="Calibri" w:cs="Calibri"/>
          <w:color w:val="0070C0"/>
        </w:rPr>
        <w:t>(s)</w:t>
      </w:r>
      <w:r w:rsidR="00A15FEC" w:rsidRPr="003D6791">
        <w:rPr>
          <w:rFonts w:ascii="Calibri" w:hAnsi="Calibri" w:cs="Calibri"/>
          <w:color w:val="0070C0"/>
        </w:rPr>
        <w:t>, b</w:t>
      </w:r>
      <w:r w:rsidR="00FD2651" w:rsidRPr="003D6791">
        <w:rPr>
          <w:rFonts w:ascii="Calibri" w:hAnsi="Calibri" w:cs="Calibri"/>
          <w:color w:val="0070C0"/>
        </w:rPr>
        <w:t>uilding</w:t>
      </w:r>
      <w:r w:rsidR="00A15FEC" w:rsidRPr="003D6791">
        <w:rPr>
          <w:rFonts w:ascii="Calibri" w:hAnsi="Calibri" w:cs="Calibri"/>
          <w:color w:val="0070C0"/>
        </w:rPr>
        <w:t>-room, and if in-person is synchronous on those day</w:t>
      </w:r>
      <w:r w:rsidR="009F5B2C" w:rsidRPr="003D6791">
        <w:rPr>
          <w:rFonts w:ascii="Calibri" w:hAnsi="Calibri" w:cs="Calibri"/>
          <w:color w:val="0070C0"/>
        </w:rPr>
        <w:t>(s)</w:t>
      </w:r>
      <w:r w:rsidR="00A15FEC" w:rsidRPr="003D6791">
        <w:rPr>
          <w:rFonts w:ascii="Calibri" w:hAnsi="Calibri" w:cs="Calibri"/>
          <w:color w:val="0070C0"/>
        </w:rPr>
        <w:t xml:space="preserve"> and time</w:t>
      </w:r>
      <w:r w:rsidR="009F5B2C" w:rsidRPr="003D6791">
        <w:rPr>
          <w:rFonts w:ascii="Calibri" w:hAnsi="Calibri" w:cs="Calibri"/>
          <w:color w:val="0070C0"/>
        </w:rPr>
        <w:t>(s)</w:t>
      </w:r>
      <w:r w:rsidR="00A15FEC" w:rsidRPr="003D6791">
        <w:rPr>
          <w:rFonts w:ascii="Calibri" w:hAnsi="Calibri" w:cs="Calibri"/>
          <w:color w:val="0070C0"/>
        </w:rPr>
        <w:t>, or asynchronous</w:t>
      </w:r>
    </w:p>
    <w:p w14:paraId="6D4189A7" w14:textId="33F18F8C" w:rsidR="00A15FEC" w:rsidRPr="003D6791" w:rsidRDefault="00A15FEC" w:rsidP="003D6791">
      <w:pPr>
        <w:pStyle w:val="ListParagraph"/>
        <w:numPr>
          <w:ilvl w:val="0"/>
          <w:numId w:val="38"/>
        </w:numPr>
        <w:spacing w:after="0" w:line="240" w:lineRule="auto"/>
        <w:ind w:left="1080"/>
        <w:rPr>
          <w:rFonts w:ascii="Calibri" w:hAnsi="Calibri" w:cs="Calibri"/>
          <w:color w:val="0070C0"/>
        </w:rPr>
      </w:pPr>
      <w:r w:rsidRPr="003D6791">
        <w:rPr>
          <w:rFonts w:ascii="Calibri" w:hAnsi="Calibri" w:cs="Calibri"/>
          <w:color w:val="0070C0"/>
        </w:rPr>
        <w:lastRenderedPageBreak/>
        <w:t>Hybrid (mostly online, 50%-99% online): list in-person class meeting day</w:t>
      </w:r>
      <w:r w:rsidR="009F5B2C" w:rsidRPr="003D6791">
        <w:rPr>
          <w:rFonts w:ascii="Calibri" w:hAnsi="Calibri" w:cs="Calibri"/>
          <w:color w:val="0070C0"/>
        </w:rPr>
        <w:t>(s)</w:t>
      </w:r>
      <w:r w:rsidRPr="003D6791">
        <w:rPr>
          <w:rFonts w:ascii="Calibri" w:hAnsi="Calibri" w:cs="Calibri"/>
          <w:color w:val="0070C0"/>
        </w:rPr>
        <w:t>, time</w:t>
      </w:r>
      <w:r w:rsidR="009F5B2C" w:rsidRPr="003D6791">
        <w:rPr>
          <w:rFonts w:ascii="Calibri" w:hAnsi="Calibri" w:cs="Calibri"/>
          <w:color w:val="0070C0"/>
        </w:rPr>
        <w:t>(s)</w:t>
      </w:r>
      <w:r w:rsidRPr="003D6791">
        <w:rPr>
          <w:rFonts w:ascii="Calibri" w:hAnsi="Calibri" w:cs="Calibri"/>
          <w:color w:val="0070C0"/>
        </w:rPr>
        <w:t>, b</w:t>
      </w:r>
      <w:r w:rsidR="00226D03" w:rsidRPr="003D6791">
        <w:rPr>
          <w:rFonts w:ascii="Calibri" w:hAnsi="Calibri" w:cs="Calibri"/>
          <w:color w:val="0070C0"/>
        </w:rPr>
        <w:t>uilding</w:t>
      </w:r>
      <w:r w:rsidRPr="003D6791">
        <w:rPr>
          <w:rFonts w:ascii="Calibri" w:hAnsi="Calibri" w:cs="Calibri"/>
          <w:color w:val="0070C0"/>
        </w:rPr>
        <w:t>-room, and if online is synchronous on those day</w:t>
      </w:r>
      <w:r w:rsidR="009F5B2C" w:rsidRPr="003D6791">
        <w:rPr>
          <w:rFonts w:ascii="Calibri" w:hAnsi="Calibri" w:cs="Calibri"/>
          <w:color w:val="0070C0"/>
        </w:rPr>
        <w:t>(s)</w:t>
      </w:r>
      <w:r w:rsidRPr="003D6791">
        <w:rPr>
          <w:rFonts w:ascii="Calibri" w:hAnsi="Calibri" w:cs="Calibri"/>
          <w:color w:val="0070C0"/>
        </w:rPr>
        <w:t xml:space="preserve"> and time</w:t>
      </w:r>
      <w:r w:rsidR="009F5B2C" w:rsidRPr="003D6791">
        <w:rPr>
          <w:rFonts w:ascii="Calibri" w:hAnsi="Calibri" w:cs="Calibri"/>
          <w:color w:val="0070C0"/>
        </w:rPr>
        <w:t>(s)</w:t>
      </w:r>
      <w:r w:rsidRPr="003D6791">
        <w:rPr>
          <w:rFonts w:ascii="Calibri" w:hAnsi="Calibri" w:cs="Calibri"/>
          <w:color w:val="0070C0"/>
        </w:rPr>
        <w:t>, or asynchronous</w:t>
      </w:r>
    </w:p>
    <w:p w14:paraId="2B8E8709" w14:textId="6483083C" w:rsidR="00A15FEC" w:rsidRPr="003D6791" w:rsidRDefault="00A15FEC" w:rsidP="003D6791">
      <w:pPr>
        <w:pStyle w:val="ListParagraph"/>
        <w:numPr>
          <w:ilvl w:val="0"/>
          <w:numId w:val="38"/>
        </w:numPr>
        <w:spacing w:after="0" w:line="240" w:lineRule="auto"/>
        <w:ind w:left="1080"/>
        <w:rPr>
          <w:rFonts w:ascii="Calibri" w:hAnsi="Calibri" w:cs="Calibri"/>
          <w:color w:val="0070C0"/>
        </w:rPr>
      </w:pPr>
      <w:r w:rsidRPr="003D6791">
        <w:rPr>
          <w:rFonts w:ascii="Calibri" w:hAnsi="Calibri" w:cs="Calibri"/>
          <w:color w:val="0070C0"/>
        </w:rPr>
        <w:t>Fully online (100% online): list if synchronous with day</w:t>
      </w:r>
      <w:r w:rsidR="009F5B2C" w:rsidRPr="003D6791">
        <w:rPr>
          <w:rFonts w:ascii="Calibri" w:hAnsi="Calibri" w:cs="Calibri"/>
          <w:color w:val="0070C0"/>
        </w:rPr>
        <w:t>(s)</w:t>
      </w:r>
      <w:r w:rsidRPr="003D6791">
        <w:rPr>
          <w:rFonts w:ascii="Calibri" w:hAnsi="Calibri" w:cs="Calibri"/>
          <w:color w:val="0070C0"/>
        </w:rPr>
        <w:t xml:space="preserve"> and time</w:t>
      </w:r>
      <w:r w:rsidR="009F5B2C" w:rsidRPr="003D6791">
        <w:rPr>
          <w:rFonts w:ascii="Calibri" w:hAnsi="Calibri" w:cs="Calibri"/>
          <w:color w:val="0070C0"/>
        </w:rPr>
        <w:t>(s)</w:t>
      </w:r>
      <w:r w:rsidRPr="003D6791">
        <w:rPr>
          <w:rFonts w:ascii="Calibri" w:hAnsi="Calibri" w:cs="Calibri"/>
          <w:color w:val="0070C0"/>
        </w:rPr>
        <w:t>, or asynchronous</w:t>
      </w:r>
      <w:r w:rsidR="00FD2651" w:rsidRPr="003D6791">
        <w:rPr>
          <w:rFonts w:ascii="Calibri" w:hAnsi="Calibri" w:cs="Calibri"/>
          <w:color w:val="0070C0"/>
        </w:rPr>
        <w:t xml:space="preserve"> (“TBA” instead of days, times, or locations)</w:t>
      </w:r>
    </w:p>
    <w:p w14:paraId="53BA3491" w14:textId="4A87B092" w:rsidR="007004C9" w:rsidRPr="003A33BD" w:rsidRDefault="007004C9" w:rsidP="003A33BD">
      <w:pPr>
        <w:tabs>
          <w:tab w:val="left" w:pos="360"/>
        </w:tabs>
        <w:spacing w:after="0" w:line="240" w:lineRule="auto"/>
        <w:ind w:left="1080" w:hanging="360"/>
        <w:rPr>
          <w:rFonts w:ascii="Calibri" w:hAnsi="Calibri" w:cs="Calibri"/>
          <w:color w:val="0070C0"/>
        </w:rPr>
      </w:pPr>
      <w:r w:rsidRPr="002F43A9">
        <w:rPr>
          <w:rFonts w:ascii="Calibri" w:hAnsi="Calibri" w:cs="Calibri"/>
          <w:color w:val="000000" w:themeColor="text1"/>
          <w:u w:val="single"/>
        </w:rPr>
        <w:t>Zoom</w:t>
      </w:r>
      <w:r w:rsidRPr="002F43A9">
        <w:rPr>
          <w:rFonts w:ascii="Calibri" w:hAnsi="Calibri" w:cs="Calibri"/>
          <w:color w:val="000000" w:themeColor="text1"/>
        </w:rPr>
        <w:t>:</w:t>
      </w:r>
      <w:r w:rsidRPr="003A33BD">
        <w:rPr>
          <w:rFonts w:ascii="Calibri" w:hAnsi="Calibri" w:cs="Calibri"/>
          <w:color w:val="0070C0"/>
        </w:rPr>
        <w:t xml:space="preserve"> Zoom link if using Zoom for synchronous hybrid or fully online</w:t>
      </w:r>
      <w:r w:rsidR="001472F0">
        <w:rPr>
          <w:rFonts w:ascii="Calibri" w:hAnsi="Calibri" w:cs="Calibri"/>
          <w:color w:val="0070C0"/>
        </w:rPr>
        <w:t xml:space="preserve"> courses. </w:t>
      </w:r>
      <w:r w:rsidR="00367B8E">
        <w:rPr>
          <w:rFonts w:ascii="Calibri" w:hAnsi="Calibri" w:cs="Calibri"/>
          <w:color w:val="0070C0"/>
        </w:rPr>
        <w:t xml:space="preserve">You may wish to include a Zoom link </w:t>
      </w:r>
      <w:r w:rsidR="0068092E">
        <w:rPr>
          <w:rFonts w:ascii="Calibri" w:hAnsi="Calibri" w:cs="Calibri"/>
          <w:color w:val="0070C0"/>
        </w:rPr>
        <w:t xml:space="preserve">even </w:t>
      </w:r>
      <w:r w:rsidR="00367B8E">
        <w:rPr>
          <w:rFonts w:ascii="Calibri" w:hAnsi="Calibri" w:cs="Calibri"/>
          <w:color w:val="0070C0"/>
        </w:rPr>
        <w:t xml:space="preserve">for </w:t>
      </w:r>
      <w:r w:rsidR="0068092E">
        <w:rPr>
          <w:rFonts w:ascii="Calibri" w:hAnsi="Calibri" w:cs="Calibri"/>
          <w:color w:val="0070C0"/>
        </w:rPr>
        <w:t>an</w:t>
      </w:r>
      <w:r w:rsidR="00367B8E">
        <w:rPr>
          <w:rFonts w:ascii="Calibri" w:hAnsi="Calibri" w:cs="Calibri"/>
          <w:color w:val="0070C0"/>
        </w:rPr>
        <w:t xml:space="preserve"> “in-person” course given that up to 20% (3 weeks in a </w:t>
      </w:r>
      <w:proofErr w:type="gramStart"/>
      <w:r w:rsidR="00367B8E">
        <w:rPr>
          <w:rFonts w:ascii="Calibri" w:hAnsi="Calibri" w:cs="Calibri"/>
          <w:color w:val="0070C0"/>
        </w:rPr>
        <w:t>15 week</w:t>
      </w:r>
      <w:proofErr w:type="gramEnd"/>
      <w:r w:rsidR="00367B8E">
        <w:rPr>
          <w:rFonts w:ascii="Calibri" w:hAnsi="Calibri" w:cs="Calibri"/>
          <w:color w:val="0070C0"/>
        </w:rPr>
        <w:t xml:space="preserve"> semester) of an in-person course can be moved to an online synchronous or asynchronous modality (UPS 411.104).</w:t>
      </w:r>
    </w:p>
    <w:p w14:paraId="5DF20159" w14:textId="523BF531" w:rsidR="002D3FED" w:rsidRDefault="00DF4295" w:rsidP="00274907">
      <w:pPr>
        <w:tabs>
          <w:tab w:val="left" w:pos="360"/>
          <w:tab w:val="right" w:pos="9360"/>
        </w:tabs>
        <w:spacing w:after="0" w:line="240" w:lineRule="auto"/>
        <w:ind w:left="720" w:hanging="360"/>
        <w:rPr>
          <w:rFonts w:ascii="Calibri" w:hAnsi="Calibri" w:cs="Calibri"/>
        </w:rPr>
      </w:pPr>
      <w:r w:rsidRPr="00E13C3F">
        <w:rPr>
          <w:rFonts w:ascii="Calibri" w:hAnsi="Calibri" w:cs="Calibri"/>
          <w:u w:val="single"/>
        </w:rPr>
        <w:t xml:space="preserve">Course </w:t>
      </w:r>
      <w:r w:rsidR="005C2E64">
        <w:rPr>
          <w:rFonts w:ascii="Calibri" w:hAnsi="Calibri" w:cs="Calibri"/>
          <w:u w:val="single"/>
        </w:rPr>
        <w:t>r</w:t>
      </w:r>
      <w:r w:rsidRPr="00E13C3F">
        <w:rPr>
          <w:rFonts w:ascii="Calibri" w:hAnsi="Calibri" w:cs="Calibri"/>
          <w:u w:val="single"/>
        </w:rPr>
        <w:t>equisite</w:t>
      </w:r>
      <w:r w:rsidR="009F5B2C">
        <w:rPr>
          <w:rFonts w:ascii="Calibri" w:hAnsi="Calibri" w:cs="Calibri"/>
          <w:u w:val="single"/>
        </w:rPr>
        <w:t>(s)</w:t>
      </w:r>
      <w:r w:rsidRPr="00E13C3F">
        <w:rPr>
          <w:rFonts w:ascii="Calibri" w:hAnsi="Calibri" w:cs="Calibri"/>
        </w:rPr>
        <w:t xml:space="preserve">: </w:t>
      </w:r>
      <w:r w:rsidR="005C2E64">
        <w:rPr>
          <w:rFonts w:ascii="Calibri" w:hAnsi="Calibri" w:cs="Calibri"/>
          <w:color w:val="0070C0"/>
        </w:rPr>
        <w:t>p</w:t>
      </w:r>
      <w:r w:rsidR="002D3FED" w:rsidRPr="00C67C16">
        <w:rPr>
          <w:rFonts w:ascii="Calibri" w:hAnsi="Calibri" w:cs="Calibri"/>
          <w:color w:val="0070C0"/>
        </w:rPr>
        <w:t>re- and/or corequisites; if none, write “none</w:t>
      </w:r>
      <w:r w:rsidR="00226D03">
        <w:rPr>
          <w:rFonts w:ascii="Calibri" w:hAnsi="Calibri" w:cs="Calibri"/>
          <w:color w:val="0070C0"/>
        </w:rPr>
        <w:t>.</w:t>
      </w:r>
      <w:r w:rsidR="002D3FED" w:rsidRPr="00C67C16">
        <w:rPr>
          <w:rFonts w:ascii="Calibri" w:hAnsi="Calibri" w:cs="Calibri"/>
          <w:color w:val="0070C0"/>
        </w:rPr>
        <w:t>”</w:t>
      </w:r>
      <w:r w:rsidR="00274907">
        <w:rPr>
          <w:rFonts w:ascii="Calibri" w:hAnsi="Calibri" w:cs="Calibri"/>
          <w:color w:val="0070C0"/>
        </w:rPr>
        <w:tab/>
      </w:r>
    </w:p>
    <w:p w14:paraId="5B369D7C" w14:textId="6652C950" w:rsidR="00B41EB8" w:rsidRDefault="00DF4295" w:rsidP="00D16FA1">
      <w:pPr>
        <w:tabs>
          <w:tab w:val="left" w:pos="360"/>
        </w:tabs>
        <w:spacing w:after="0" w:line="240" w:lineRule="auto"/>
        <w:ind w:left="720" w:hanging="360"/>
        <w:rPr>
          <w:rFonts w:ascii="Calibri" w:hAnsi="Calibri" w:cs="Calibri"/>
        </w:rPr>
      </w:pPr>
      <w:r w:rsidRPr="00E13C3F">
        <w:rPr>
          <w:rFonts w:ascii="Calibri" w:hAnsi="Calibri" w:cs="Calibri"/>
          <w:u w:val="single"/>
        </w:rPr>
        <w:t>C</w:t>
      </w:r>
      <w:r w:rsidR="002D3FED">
        <w:rPr>
          <w:rFonts w:ascii="Calibri" w:hAnsi="Calibri" w:cs="Calibri"/>
          <w:u w:val="single"/>
        </w:rPr>
        <w:t>atalog</w:t>
      </w:r>
      <w:r w:rsidR="00093467" w:rsidRPr="00E13C3F">
        <w:rPr>
          <w:rFonts w:ascii="Calibri" w:hAnsi="Calibri" w:cs="Calibri"/>
          <w:u w:val="single"/>
        </w:rPr>
        <w:t xml:space="preserve"> </w:t>
      </w:r>
      <w:r w:rsidR="005C2E64">
        <w:rPr>
          <w:rFonts w:ascii="Calibri" w:hAnsi="Calibri" w:cs="Calibri"/>
          <w:u w:val="single"/>
        </w:rPr>
        <w:t>d</w:t>
      </w:r>
      <w:r w:rsidR="00093467" w:rsidRPr="00E13C3F">
        <w:rPr>
          <w:rFonts w:ascii="Calibri" w:hAnsi="Calibri" w:cs="Calibri"/>
          <w:u w:val="single"/>
        </w:rPr>
        <w:t>escription</w:t>
      </w:r>
      <w:r w:rsidR="00093467" w:rsidRPr="00E13C3F">
        <w:rPr>
          <w:rFonts w:ascii="Calibri" w:hAnsi="Calibri" w:cs="Calibri"/>
        </w:rPr>
        <w:t xml:space="preserve">: </w:t>
      </w:r>
      <w:r w:rsidR="005C2E64">
        <w:rPr>
          <w:rFonts w:ascii="Calibri" w:hAnsi="Calibri" w:cs="Calibri"/>
          <w:color w:val="0070C0"/>
        </w:rPr>
        <w:t>c</w:t>
      </w:r>
      <w:r w:rsidR="002D3FED" w:rsidRPr="00C67C16">
        <w:rPr>
          <w:rFonts w:ascii="Calibri" w:hAnsi="Calibri" w:cs="Calibri"/>
          <w:color w:val="0070C0"/>
        </w:rPr>
        <w:t>opy and paste catalog course description verbatim (40 words max)</w:t>
      </w:r>
      <w:r w:rsidR="00A15FEC" w:rsidRPr="00C67C16">
        <w:rPr>
          <w:rFonts w:ascii="Calibri" w:hAnsi="Calibri" w:cs="Calibri"/>
          <w:color w:val="0070C0"/>
        </w:rPr>
        <w:t>.</w:t>
      </w:r>
    </w:p>
    <w:p w14:paraId="0E5273C5" w14:textId="23ACCFC4" w:rsidR="002D3FED" w:rsidRPr="002D3FED" w:rsidRDefault="002D3FED" w:rsidP="00D16FA1">
      <w:pPr>
        <w:tabs>
          <w:tab w:val="left" w:pos="360"/>
        </w:tabs>
        <w:spacing w:after="0" w:line="240" w:lineRule="auto"/>
        <w:ind w:left="720" w:hanging="360"/>
        <w:rPr>
          <w:rFonts w:ascii="Calibri" w:hAnsi="Calibri" w:cs="Calibri"/>
        </w:rPr>
      </w:pPr>
      <w:r w:rsidRPr="00A72AAB">
        <w:rPr>
          <w:rFonts w:ascii="Calibri" w:hAnsi="Calibri" w:cs="Calibri"/>
          <w:u w:val="single"/>
        </w:rPr>
        <w:t xml:space="preserve">Additional </w:t>
      </w:r>
      <w:r w:rsidR="005C2E64">
        <w:rPr>
          <w:rFonts w:ascii="Calibri" w:hAnsi="Calibri" w:cs="Calibri"/>
          <w:u w:val="single"/>
        </w:rPr>
        <w:t>d</w:t>
      </w:r>
      <w:r w:rsidRPr="00A72AAB">
        <w:rPr>
          <w:rFonts w:ascii="Calibri" w:hAnsi="Calibri" w:cs="Calibri"/>
          <w:u w:val="single"/>
        </w:rPr>
        <w:t>escription:</w:t>
      </w:r>
      <w:r w:rsidRPr="00A15FEC">
        <w:rPr>
          <w:rFonts w:ascii="Calibri" w:hAnsi="Calibri" w:cs="Calibri"/>
          <w:color w:val="FF0000"/>
        </w:rPr>
        <w:t xml:space="preserve"> </w:t>
      </w:r>
      <w:r w:rsidR="00DF53C9">
        <w:rPr>
          <w:rFonts w:ascii="Calibri" w:hAnsi="Calibri" w:cs="Calibri"/>
          <w:color w:val="0070C0"/>
        </w:rPr>
        <w:t>O</w:t>
      </w:r>
      <w:r w:rsidRPr="00C67C16">
        <w:rPr>
          <w:rFonts w:ascii="Calibri" w:hAnsi="Calibri" w:cs="Calibri"/>
          <w:color w:val="0070C0"/>
        </w:rPr>
        <w:t>ptional -- write additional description, if any</w:t>
      </w:r>
      <w:r w:rsidR="00A15FEC" w:rsidRPr="00C67C16">
        <w:rPr>
          <w:rFonts w:ascii="Calibri" w:hAnsi="Calibri" w:cs="Calibri"/>
          <w:color w:val="0070C0"/>
        </w:rPr>
        <w:t>.</w:t>
      </w:r>
      <w:r w:rsidR="00952783">
        <w:rPr>
          <w:rFonts w:ascii="Calibri" w:hAnsi="Calibri" w:cs="Calibri"/>
          <w:color w:val="0070C0"/>
        </w:rPr>
        <w:t xml:space="preserve"> Consider addressing the population served by this course (e.g. GE, majors’, non-majors, minors, career object</w:t>
      </w:r>
      <w:r w:rsidR="003A6A89">
        <w:rPr>
          <w:rFonts w:ascii="Calibri" w:hAnsi="Calibri" w:cs="Calibri"/>
          <w:color w:val="0070C0"/>
        </w:rPr>
        <w:t>i</w:t>
      </w:r>
      <w:r w:rsidR="00952783">
        <w:rPr>
          <w:rFonts w:ascii="Calibri" w:hAnsi="Calibri" w:cs="Calibri"/>
          <w:color w:val="0070C0"/>
        </w:rPr>
        <w:t>ves)</w:t>
      </w:r>
      <w:r w:rsidR="00457C3B">
        <w:rPr>
          <w:rFonts w:ascii="Calibri" w:hAnsi="Calibri" w:cs="Calibri"/>
          <w:color w:val="0070C0"/>
        </w:rPr>
        <w:t xml:space="preserve"> and </w:t>
      </w:r>
      <w:r w:rsidR="00982220">
        <w:rPr>
          <w:rFonts w:ascii="Calibri" w:hAnsi="Calibri" w:cs="Calibri"/>
          <w:color w:val="0070C0"/>
        </w:rPr>
        <w:t>how this course contributes to a student’s degree or future career</w:t>
      </w:r>
      <w:r w:rsidR="00457C3B">
        <w:rPr>
          <w:rFonts w:ascii="Calibri" w:hAnsi="Calibri" w:cs="Calibri"/>
          <w:color w:val="0070C0"/>
        </w:rPr>
        <w:t>.</w:t>
      </w:r>
    </w:p>
    <w:p w14:paraId="4FD5A12C" w14:textId="6FAE8F98" w:rsidR="004F4DDC" w:rsidRPr="004F4DDC" w:rsidRDefault="005948EC" w:rsidP="004F4DDC">
      <w:pPr>
        <w:tabs>
          <w:tab w:val="left" w:pos="360"/>
        </w:tabs>
        <w:spacing w:after="0" w:line="240" w:lineRule="auto"/>
        <w:ind w:left="720" w:right="-990" w:hanging="630"/>
        <w:rPr>
          <w:rFonts w:ascii="Calibri" w:hAnsi="Calibri" w:cs="Calibri"/>
        </w:rPr>
      </w:pPr>
      <w:r>
        <w:rPr>
          <w:rFonts w:ascii="Calibri" w:hAnsi="Calibri" w:cs="Calibri"/>
        </w:rPr>
        <w:tab/>
      </w:r>
      <w:r w:rsidR="004F4DDC">
        <w:rPr>
          <w:rFonts w:ascii="Calibri" w:hAnsi="Calibri" w:cs="Calibri"/>
          <w:u w:val="single"/>
        </w:rPr>
        <w:t>Policy on the use of generative AI or other technology</w:t>
      </w:r>
      <w:r w:rsidR="004F4DDC">
        <w:rPr>
          <w:rFonts w:ascii="Calibri" w:hAnsi="Calibri" w:cs="Calibri"/>
        </w:rPr>
        <w:t xml:space="preserve">: </w:t>
      </w:r>
      <w:r w:rsidR="00DF53C9" w:rsidRPr="009C6B05">
        <w:rPr>
          <w:rFonts w:cstheme="minorHAnsi"/>
          <w:color w:val="0070C0"/>
        </w:rPr>
        <w:t>O</w:t>
      </w:r>
      <w:r w:rsidR="004F4DDC" w:rsidRPr="009C6B05">
        <w:rPr>
          <w:rFonts w:cstheme="minorHAnsi"/>
          <w:color w:val="0070C0"/>
        </w:rPr>
        <w:t xml:space="preserve">ptional - for suggestions please refer to </w:t>
      </w:r>
      <w:hyperlink r:id="rId20" w:history="1">
        <w:r w:rsidR="004F4DDC" w:rsidRPr="009C6B05">
          <w:rPr>
            <w:rStyle w:val="Hyperlink"/>
            <w:rFonts w:cstheme="minorHAnsi"/>
            <w:color w:val="0070C0"/>
          </w:rPr>
          <w:t>https://fdc.fullerton.edu/teaching/ai.html</w:t>
        </w:r>
      </w:hyperlink>
    </w:p>
    <w:p w14:paraId="70B3D5DE" w14:textId="7C99CD54" w:rsidR="00560EC0" w:rsidRDefault="004F4DDC" w:rsidP="00D16FA1">
      <w:pPr>
        <w:tabs>
          <w:tab w:val="left" w:pos="360"/>
        </w:tabs>
        <w:spacing w:after="0" w:line="240" w:lineRule="auto"/>
        <w:ind w:left="720" w:hanging="630"/>
        <w:rPr>
          <w:rFonts w:ascii="Calibri" w:hAnsi="Calibri" w:cs="Calibri"/>
        </w:rPr>
      </w:pPr>
      <w:r>
        <w:rPr>
          <w:rFonts w:ascii="Calibri" w:hAnsi="Calibri" w:cs="Calibri"/>
        </w:rPr>
        <w:tab/>
      </w:r>
      <w:r w:rsidR="00560EC0" w:rsidRPr="00560EC0">
        <w:rPr>
          <w:rFonts w:ascii="Calibri" w:hAnsi="Calibri" w:cs="Calibri"/>
          <w:u w:val="single"/>
        </w:rPr>
        <w:t xml:space="preserve">Course </w:t>
      </w:r>
      <w:r w:rsidR="005C2E64">
        <w:rPr>
          <w:rFonts w:ascii="Calibri" w:hAnsi="Calibri" w:cs="Calibri"/>
          <w:u w:val="single"/>
        </w:rPr>
        <w:t>m</w:t>
      </w:r>
      <w:r w:rsidR="00560EC0" w:rsidRPr="00560EC0">
        <w:rPr>
          <w:rFonts w:ascii="Calibri" w:hAnsi="Calibri" w:cs="Calibri"/>
          <w:u w:val="single"/>
        </w:rPr>
        <w:t>aterials</w:t>
      </w:r>
      <w:r w:rsidR="005C2E64">
        <w:rPr>
          <w:rFonts w:ascii="Calibri" w:hAnsi="Calibri" w:cs="Calibri"/>
          <w:u w:val="single"/>
        </w:rPr>
        <w:t xml:space="preserve"> and equipment</w:t>
      </w:r>
      <w:r w:rsidR="00560EC0">
        <w:rPr>
          <w:rFonts w:ascii="Calibri" w:hAnsi="Calibri" w:cs="Calibri"/>
        </w:rPr>
        <w:t>:</w:t>
      </w:r>
    </w:p>
    <w:p w14:paraId="2ECAF7CD" w14:textId="595C439B" w:rsidR="00A15FEC" w:rsidRPr="00E609D9" w:rsidRDefault="00A15FEC" w:rsidP="00E609D9">
      <w:pPr>
        <w:autoSpaceDE w:val="0"/>
        <w:autoSpaceDN w:val="0"/>
        <w:adjustRightInd w:val="0"/>
        <w:spacing w:after="0" w:line="240" w:lineRule="auto"/>
        <w:ind w:left="1080" w:hanging="360"/>
        <w:rPr>
          <w:rFonts w:ascii="Calibri" w:hAnsi="Calibri" w:cs="Calibri"/>
          <w:color w:val="0070C0"/>
        </w:rPr>
      </w:pPr>
      <w:r>
        <w:rPr>
          <w:rFonts w:ascii="Calibri" w:hAnsi="Calibri" w:cs="Calibri"/>
          <w:u w:val="single"/>
        </w:rPr>
        <w:t xml:space="preserve">Required </w:t>
      </w:r>
      <w:r w:rsidR="008910BC">
        <w:rPr>
          <w:rFonts w:ascii="Calibri" w:hAnsi="Calibri" w:cs="Calibri"/>
          <w:u w:val="single"/>
        </w:rPr>
        <w:t>t</w:t>
      </w:r>
      <w:r w:rsidR="00093467" w:rsidRPr="00E13C3F">
        <w:rPr>
          <w:rFonts w:ascii="Calibri" w:hAnsi="Calibri" w:cs="Calibri"/>
          <w:u w:val="single"/>
        </w:rPr>
        <w:t>ext</w:t>
      </w:r>
      <w:r w:rsidR="009F5B2C">
        <w:rPr>
          <w:rFonts w:ascii="Calibri" w:hAnsi="Calibri" w:cs="Calibri"/>
          <w:u w:val="single"/>
        </w:rPr>
        <w:t>(s)</w:t>
      </w:r>
      <w:r w:rsidR="00093467" w:rsidRPr="00E13C3F">
        <w:rPr>
          <w:rFonts w:ascii="Calibri" w:hAnsi="Calibri" w:cs="Calibri"/>
        </w:rPr>
        <w:t xml:space="preserve">: </w:t>
      </w:r>
      <w:r w:rsidR="002D3FED" w:rsidRPr="00C67C16">
        <w:rPr>
          <w:rFonts w:ascii="Calibri" w:hAnsi="Calibri" w:cs="Calibri"/>
          <w:color w:val="0070C0"/>
        </w:rPr>
        <w:t xml:space="preserve">List </w:t>
      </w:r>
      <w:r w:rsidR="00094C39" w:rsidRPr="00C67C16">
        <w:rPr>
          <w:rFonts w:ascii="Calibri" w:hAnsi="Calibri" w:cs="Calibri"/>
          <w:color w:val="0070C0"/>
        </w:rPr>
        <w:t>required text</w:t>
      </w:r>
      <w:r w:rsidR="009F5B2C">
        <w:rPr>
          <w:rFonts w:ascii="Calibri" w:hAnsi="Calibri" w:cs="Calibri"/>
          <w:color w:val="0070C0"/>
        </w:rPr>
        <w:t>(s)</w:t>
      </w:r>
      <w:r w:rsidR="00094C39" w:rsidRPr="00C67C16">
        <w:rPr>
          <w:rFonts w:ascii="Calibri" w:hAnsi="Calibri" w:cs="Calibri"/>
          <w:color w:val="0070C0"/>
        </w:rPr>
        <w:t>, if any</w:t>
      </w:r>
      <w:r w:rsidRPr="00C67C16">
        <w:rPr>
          <w:rFonts w:ascii="Calibri" w:hAnsi="Calibri" w:cs="Calibri"/>
          <w:color w:val="0070C0"/>
        </w:rPr>
        <w:t>; if none, write “none.”</w:t>
      </w:r>
      <w:r w:rsidR="00E609D9">
        <w:rPr>
          <w:rFonts w:ascii="Calibri" w:hAnsi="Calibri" w:cs="Calibri"/>
          <w:color w:val="0070C0"/>
        </w:rPr>
        <w:t xml:space="preserve"> C</w:t>
      </w:r>
      <w:r w:rsidR="00E609D9" w:rsidRPr="00C67C16">
        <w:rPr>
          <w:rFonts w:ascii="Calibri" w:hAnsi="Calibri" w:cs="Calibri"/>
          <w:color w:val="0070C0"/>
        </w:rPr>
        <w:t xml:space="preserve">onsider this statement: </w:t>
      </w:r>
      <w:r w:rsidR="00E609D9" w:rsidRPr="00226D03">
        <w:rPr>
          <w:rFonts w:ascii="Calibri" w:hAnsi="Calibri" w:cs="Calibri"/>
          <w:color w:val="C00000"/>
        </w:rPr>
        <w:t>All required materials are posted on the Canvas course website, accessible via your portal.</w:t>
      </w:r>
      <w:r w:rsidR="00E609D9" w:rsidRPr="0029372C">
        <w:rPr>
          <w:rFonts w:ascii="Calibri" w:hAnsi="Calibri" w:cs="Calibri"/>
          <w:color w:val="0070C0"/>
        </w:rPr>
        <w:t xml:space="preserve"> </w:t>
      </w:r>
    </w:p>
    <w:p w14:paraId="093EED2E" w14:textId="20DC9AB6" w:rsidR="00094C39" w:rsidRDefault="00A15FEC" w:rsidP="005C2E64">
      <w:pPr>
        <w:tabs>
          <w:tab w:val="left" w:pos="360"/>
        </w:tabs>
        <w:spacing w:after="0" w:line="240" w:lineRule="auto"/>
        <w:ind w:left="1080" w:hanging="360"/>
        <w:rPr>
          <w:rFonts w:ascii="Calibri" w:hAnsi="Calibri" w:cs="Calibri"/>
          <w:color w:val="FF0000"/>
        </w:rPr>
      </w:pPr>
      <w:r w:rsidRPr="002F43A9">
        <w:rPr>
          <w:rFonts w:ascii="Calibri" w:hAnsi="Calibri" w:cs="Calibri"/>
          <w:color w:val="000000" w:themeColor="text1"/>
          <w:u w:val="single"/>
        </w:rPr>
        <w:t xml:space="preserve">Recommended </w:t>
      </w:r>
      <w:r w:rsidR="008910BC" w:rsidRPr="002F43A9">
        <w:rPr>
          <w:rFonts w:ascii="Calibri" w:hAnsi="Calibri" w:cs="Calibri"/>
          <w:color w:val="000000" w:themeColor="text1"/>
          <w:u w:val="single"/>
        </w:rPr>
        <w:t>t</w:t>
      </w:r>
      <w:r w:rsidRPr="002F43A9">
        <w:rPr>
          <w:rFonts w:ascii="Calibri" w:hAnsi="Calibri" w:cs="Calibri"/>
          <w:color w:val="000000" w:themeColor="text1"/>
          <w:u w:val="single"/>
        </w:rPr>
        <w:t>ext</w:t>
      </w:r>
      <w:r w:rsidR="009F5B2C" w:rsidRPr="002F43A9">
        <w:rPr>
          <w:rFonts w:ascii="Calibri" w:hAnsi="Calibri" w:cs="Calibri"/>
          <w:color w:val="000000" w:themeColor="text1"/>
          <w:u w:val="single"/>
        </w:rPr>
        <w:t>(s)</w:t>
      </w:r>
      <w:r w:rsidRPr="002F43A9">
        <w:rPr>
          <w:rFonts w:ascii="Calibri" w:hAnsi="Calibri" w:cs="Calibri"/>
          <w:color w:val="000000" w:themeColor="text1"/>
        </w:rPr>
        <w:t>:</w:t>
      </w:r>
      <w:r w:rsidRPr="003A33BD">
        <w:rPr>
          <w:rFonts w:ascii="Calibri" w:hAnsi="Calibri" w:cs="Calibri"/>
          <w:color w:val="0070C0"/>
        </w:rPr>
        <w:t xml:space="preserve"> </w:t>
      </w:r>
      <w:r w:rsidRPr="00C67C16">
        <w:rPr>
          <w:rFonts w:ascii="Calibri" w:hAnsi="Calibri" w:cs="Calibri"/>
          <w:color w:val="0070C0"/>
        </w:rPr>
        <w:t xml:space="preserve">List </w:t>
      </w:r>
      <w:r w:rsidR="00094C39" w:rsidRPr="00C67C16">
        <w:rPr>
          <w:rFonts w:ascii="Calibri" w:hAnsi="Calibri" w:cs="Calibri"/>
          <w:color w:val="0070C0"/>
        </w:rPr>
        <w:t>recommended text</w:t>
      </w:r>
      <w:r w:rsidR="009F5B2C">
        <w:rPr>
          <w:rFonts w:ascii="Calibri" w:hAnsi="Calibri" w:cs="Calibri"/>
          <w:color w:val="0070C0"/>
        </w:rPr>
        <w:t>(s)</w:t>
      </w:r>
      <w:r w:rsidR="00094C39" w:rsidRPr="00C67C16">
        <w:rPr>
          <w:rFonts w:ascii="Calibri" w:hAnsi="Calibri" w:cs="Calibri"/>
          <w:color w:val="0070C0"/>
        </w:rPr>
        <w:t>, if any</w:t>
      </w:r>
      <w:r w:rsidRPr="00C67C16">
        <w:rPr>
          <w:rFonts w:ascii="Calibri" w:hAnsi="Calibri" w:cs="Calibri"/>
          <w:color w:val="0070C0"/>
        </w:rPr>
        <w:t xml:space="preserve">; </w:t>
      </w:r>
      <w:r w:rsidR="00A72AAB" w:rsidRPr="00C67C16">
        <w:rPr>
          <w:rFonts w:ascii="Calibri" w:hAnsi="Calibri" w:cs="Calibri"/>
          <w:color w:val="0070C0"/>
        </w:rPr>
        <w:t>delete this line if none.</w:t>
      </w:r>
    </w:p>
    <w:p w14:paraId="31461552" w14:textId="1D644791" w:rsidR="00F1284A" w:rsidRPr="0029372C" w:rsidRDefault="0005695F" w:rsidP="005C2E64">
      <w:pPr>
        <w:autoSpaceDE w:val="0"/>
        <w:autoSpaceDN w:val="0"/>
        <w:adjustRightInd w:val="0"/>
        <w:spacing w:after="0" w:line="240" w:lineRule="auto"/>
        <w:ind w:left="1080" w:hanging="360"/>
        <w:rPr>
          <w:rFonts w:ascii="Calibri" w:hAnsi="Calibri" w:cs="Calibri"/>
          <w:color w:val="0070C0"/>
        </w:rPr>
      </w:pPr>
      <w:r>
        <w:rPr>
          <w:rFonts w:ascii="Calibri" w:hAnsi="Calibri" w:cs="Calibri"/>
          <w:u w:val="single"/>
        </w:rPr>
        <w:t xml:space="preserve">Other </w:t>
      </w:r>
      <w:r w:rsidR="005C2E64">
        <w:rPr>
          <w:rFonts w:ascii="Calibri" w:hAnsi="Calibri" w:cs="Calibri"/>
          <w:u w:val="single"/>
        </w:rPr>
        <w:t>c</w:t>
      </w:r>
      <w:r>
        <w:rPr>
          <w:rFonts w:ascii="Calibri" w:hAnsi="Calibri" w:cs="Calibri"/>
          <w:u w:val="single"/>
        </w:rPr>
        <w:t>ourse</w:t>
      </w:r>
      <w:r w:rsidR="00A72AAB">
        <w:rPr>
          <w:rFonts w:ascii="Calibri" w:hAnsi="Calibri" w:cs="Calibri"/>
          <w:u w:val="single"/>
        </w:rPr>
        <w:t xml:space="preserve"> </w:t>
      </w:r>
      <w:r w:rsidR="005C2E64">
        <w:rPr>
          <w:rFonts w:ascii="Calibri" w:hAnsi="Calibri" w:cs="Calibri"/>
          <w:u w:val="single"/>
        </w:rPr>
        <w:t>m</w:t>
      </w:r>
      <w:r w:rsidR="00A72AAB">
        <w:rPr>
          <w:rFonts w:ascii="Calibri" w:hAnsi="Calibri" w:cs="Calibri"/>
          <w:u w:val="single"/>
        </w:rPr>
        <w:t>aterials</w:t>
      </w:r>
      <w:r w:rsidR="005C2E64">
        <w:rPr>
          <w:rFonts w:ascii="Calibri" w:hAnsi="Calibri" w:cs="Calibri"/>
          <w:u w:val="single"/>
        </w:rPr>
        <w:t xml:space="preserve"> and equipment</w:t>
      </w:r>
      <w:r w:rsidR="00A72AAB" w:rsidRPr="0016466E">
        <w:rPr>
          <w:rFonts w:ascii="Calibri" w:hAnsi="Calibri" w:cs="Calibri"/>
        </w:rPr>
        <w:t>:</w:t>
      </w:r>
      <w:r w:rsidR="00A72AAB">
        <w:rPr>
          <w:rFonts w:ascii="Calibri" w:hAnsi="Calibri" w:cs="Calibri"/>
        </w:rPr>
        <w:t xml:space="preserve"> </w:t>
      </w:r>
      <w:r w:rsidR="00A72AAB" w:rsidRPr="00C67C16">
        <w:rPr>
          <w:rFonts w:ascii="Calibri" w:hAnsi="Calibri" w:cs="Calibri"/>
          <w:color w:val="0070C0"/>
        </w:rPr>
        <w:t xml:space="preserve">List other materials, if any; </w:t>
      </w:r>
      <w:r>
        <w:rPr>
          <w:rFonts w:ascii="Calibri" w:hAnsi="Calibri" w:cs="Calibri"/>
          <w:color w:val="0070C0"/>
        </w:rPr>
        <w:t>if none, write “none.”</w:t>
      </w:r>
      <w:r w:rsidR="00F1284A">
        <w:rPr>
          <w:rFonts w:ascii="Calibri" w:hAnsi="Calibri" w:cs="Calibri"/>
          <w:color w:val="0070C0"/>
        </w:rPr>
        <w:t xml:space="preserve"> </w:t>
      </w:r>
      <w:r w:rsidR="00F1284A" w:rsidRPr="00C67C16">
        <w:rPr>
          <w:rFonts w:ascii="Calibri" w:hAnsi="Calibri" w:cs="Calibri"/>
          <w:color w:val="0070C0"/>
        </w:rPr>
        <w:t>Examples</w:t>
      </w:r>
      <w:r w:rsidR="00A26AC2">
        <w:rPr>
          <w:rFonts w:ascii="Calibri" w:hAnsi="Calibri" w:cs="Calibri"/>
          <w:color w:val="0070C0"/>
        </w:rPr>
        <w:t xml:space="preserve">: a </w:t>
      </w:r>
      <w:r w:rsidR="003A33BD">
        <w:rPr>
          <w:rFonts w:ascii="Calibri" w:hAnsi="Calibri" w:cs="Calibri"/>
          <w:color w:val="0070C0"/>
        </w:rPr>
        <w:t xml:space="preserve">specific software app used in the class, a journal for a class that uses journaling, </w:t>
      </w:r>
      <w:r w:rsidR="00F1284A" w:rsidRPr="00C67C16">
        <w:rPr>
          <w:rFonts w:ascii="Calibri" w:hAnsi="Calibri" w:cs="Calibri"/>
          <w:color w:val="0070C0"/>
        </w:rPr>
        <w:t>required clothing in a performance</w:t>
      </w:r>
      <w:r w:rsidR="00E609D9">
        <w:rPr>
          <w:rFonts w:ascii="Calibri" w:hAnsi="Calibri" w:cs="Calibri"/>
          <w:color w:val="0070C0"/>
        </w:rPr>
        <w:t xml:space="preserve"> or laboratory</w:t>
      </w:r>
      <w:r w:rsidR="00F1284A" w:rsidRPr="00C67C16">
        <w:rPr>
          <w:rFonts w:ascii="Calibri" w:hAnsi="Calibri" w:cs="Calibri"/>
          <w:color w:val="0070C0"/>
        </w:rPr>
        <w:t xml:space="preserve"> class, and so on.  </w:t>
      </w:r>
    </w:p>
    <w:p w14:paraId="5AF987E7" w14:textId="5E319028" w:rsidR="00A72AAB" w:rsidRPr="006D437B" w:rsidRDefault="00A72AAB" w:rsidP="005C2E64">
      <w:pPr>
        <w:tabs>
          <w:tab w:val="left" w:pos="360"/>
        </w:tabs>
        <w:spacing w:after="0" w:line="240" w:lineRule="auto"/>
        <w:ind w:left="1080" w:hanging="360"/>
        <w:rPr>
          <w:rFonts w:ascii="Calibri" w:hAnsi="Calibri" w:cs="Calibri"/>
        </w:rPr>
      </w:pPr>
      <w:r w:rsidRPr="004250C0">
        <w:rPr>
          <w:rFonts w:ascii="Calibri" w:hAnsi="Calibri" w:cs="Calibri"/>
          <w:color w:val="000000" w:themeColor="text1"/>
          <w:u w:val="single"/>
        </w:rPr>
        <w:t xml:space="preserve">Zero </w:t>
      </w:r>
      <w:r w:rsidR="008910BC" w:rsidRPr="004250C0">
        <w:rPr>
          <w:rFonts w:ascii="Calibri" w:hAnsi="Calibri" w:cs="Calibri"/>
          <w:color w:val="000000" w:themeColor="text1"/>
          <w:u w:val="single"/>
        </w:rPr>
        <w:t>c</w:t>
      </w:r>
      <w:r w:rsidRPr="004250C0">
        <w:rPr>
          <w:rFonts w:ascii="Calibri" w:hAnsi="Calibri" w:cs="Calibri"/>
          <w:color w:val="000000" w:themeColor="text1"/>
          <w:u w:val="single"/>
        </w:rPr>
        <w:t>ost</w:t>
      </w:r>
      <w:r w:rsidRPr="004250C0">
        <w:rPr>
          <w:rFonts w:ascii="Calibri" w:hAnsi="Calibri" w:cs="Calibri"/>
          <w:color w:val="000000" w:themeColor="text1"/>
        </w:rPr>
        <w:t xml:space="preserve">: </w:t>
      </w:r>
      <w:r w:rsidRPr="00C67C16">
        <w:rPr>
          <w:rFonts w:ascii="Calibri" w:hAnsi="Calibri" w:cs="Calibri"/>
          <w:color w:val="0070C0"/>
        </w:rPr>
        <w:t>Optional – if zero cost</w:t>
      </w:r>
      <w:r w:rsidR="00226D03">
        <w:rPr>
          <w:rFonts w:ascii="Calibri" w:hAnsi="Calibri" w:cs="Calibri"/>
          <w:color w:val="0070C0"/>
        </w:rPr>
        <w:t xml:space="preserve"> consider: </w:t>
      </w:r>
      <w:r w:rsidRPr="00226D03">
        <w:rPr>
          <w:rFonts w:ascii="Calibri" w:hAnsi="Calibri" w:cs="Calibri"/>
          <w:color w:val="C00000"/>
        </w:rPr>
        <w:t xml:space="preserve">This section of this course is designated as </w:t>
      </w:r>
      <w:r w:rsidR="00226D03">
        <w:rPr>
          <w:rFonts w:ascii="Calibri" w:hAnsi="Calibri" w:cs="Calibri"/>
          <w:color w:val="C00000"/>
        </w:rPr>
        <w:t>“</w:t>
      </w:r>
      <w:r w:rsidRPr="00226D03">
        <w:rPr>
          <w:rFonts w:ascii="Calibri" w:hAnsi="Calibri" w:cs="Calibri"/>
          <w:color w:val="C00000"/>
        </w:rPr>
        <w:t>zero cost.</w:t>
      </w:r>
      <w:r w:rsidR="00226D03">
        <w:rPr>
          <w:rFonts w:ascii="Calibri" w:hAnsi="Calibri" w:cs="Calibri"/>
          <w:color w:val="C00000"/>
        </w:rPr>
        <w:t>”</w:t>
      </w:r>
      <w:r w:rsidRPr="00226D03">
        <w:rPr>
          <w:rFonts w:ascii="Calibri" w:hAnsi="Calibri" w:cs="Calibri"/>
          <w:color w:val="C00000"/>
        </w:rPr>
        <w:t xml:space="preserve"> There are no materials to purchase; all materials are Open Access Resources (OER).</w:t>
      </w:r>
    </w:p>
    <w:p w14:paraId="3767C1F0" w14:textId="77777777" w:rsidR="00457C3B" w:rsidRDefault="00CD3012" w:rsidP="00D16FA1">
      <w:pPr>
        <w:tabs>
          <w:tab w:val="left" w:pos="360"/>
        </w:tabs>
        <w:spacing w:after="0" w:line="240" w:lineRule="auto"/>
        <w:rPr>
          <w:rFonts w:ascii="Calibri" w:hAnsi="Calibri" w:cs="Calibri"/>
        </w:rPr>
      </w:pPr>
      <w:r w:rsidRPr="00CD3012">
        <w:rPr>
          <w:rFonts w:ascii="Calibri" w:hAnsi="Calibri" w:cs="Calibri"/>
        </w:rPr>
        <w:tab/>
      </w:r>
    </w:p>
    <w:p w14:paraId="1B8D93E0" w14:textId="187ABC91" w:rsidR="00CD3012" w:rsidRPr="00DF53C9" w:rsidRDefault="00CD3012" w:rsidP="00DF53C9">
      <w:pPr>
        <w:tabs>
          <w:tab w:val="left" w:pos="360"/>
        </w:tabs>
        <w:spacing w:after="0" w:line="240" w:lineRule="auto"/>
        <w:rPr>
          <w:rFonts w:ascii="Calibri" w:hAnsi="Calibri" w:cs="Calibri"/>
          <w:color w:val="0070C0"/>
        </w:rPr>
      </w:pPr>
      <w:r w:rsidRPr="00457C3B">
        <w:rPr>
          <w:rFonts w:ascii="Calibri" w:hAnsi="Calibri" w:cs="Calibri"/>
          <w:b/>
          <w:bCs/>
        </w:rPr>
        <w:t xml:space="preserve">Student </w:t>
      </w:r>
      <w:r w:rsidR="00DF4295" w:rsidRPr="00457C3B">
        <w:rPr>
          <w:rFonts w:ascii="Calibri" w:hAnsi="Calibri" w:cs="Calibri"/>
          <w:b/>
          <w:bCs/>
        </w:rPr>
        <w:t>Learning Outcomes</w:t>
      </w:r>
      <w:r w:rsidR="00457C3B" w:rsidRPr="0005695F">
        <w:rPr>
          <w:rFonts w:ascii="Calibri" w:hAnsi="Calibri" w:cs="Calibri"/>
          <w:color w:val="0070C0"/>
        </w:rPr>
        <w:t xml:space="preserve"> </w:t>
      </w:r>
      <w:r w:rsidR="00DF53C9" w:rsidRPr="00DF53C9">
        <w:rPr>
          <w:rFonts w:ascii="Calibri" w:hAnsi="Calibri" w:cs="Calibri"/>
          <w:color w:val="0070C0"/>
        </w:rPr>
        <w:t xml:space="preserve">Your course likely has established Student Learning Outcomes. </w:t>
      </w:r>
      <w:r w:rsidR="0003167B">
        <w:rPr>
          <w:rFonts w:ascii="Calibri" w:hAnsi="Calibri" w:cs="Calibri"/>
          <w:color w:val="0070C0"/>
        </w:rPr>
        <w:t xml:space="preserve">All General Education courses will have an additional set of learning outcomes specific to their GE category. </w:t>
      </w:r>
      <w:r w:rsidR="00DF53C9" w:rsidRPr="00DF53C9">
        <w:rPr>
          <w:rFonts w:ascii="Calibri" w:hAnsi="Calibri" w:cs="Calibri"/>
          <w:color w:val="0070C0"/>
        </w:rPr>
        <w:t xml:space="preserve">Please check with your department if you are unsure. </w:t>
      </w:r>
      <w:r w:rsidR="00DF53C9">
        <w:rPr>
          <w:rFonts w:ascii="Calibri" w:hAnsi="Calibri" w:cs="Calibri"/>
          <w:color w:val="0070C0"/>
        </w:rPr>
        <w:t>You should consider these learning outcomes as you plan the content and assessments for your course. The goal is to have provided opportunities for your students to demonstrate their achievement of these outcomes.</w:t>
      </w:r>
      <w:r w:rsidRPr="00DF53C9">
        <w:rPr>
          <w:rFonts w:ascii="Calibri" w:hAnsi="Calibri" w:cs="Calibri"/>
          <w:color w:val="0070C0"/>
        </w:rPr>
        <w:t xml:space="preserve"> </w:t>
      </w:r>
    </w:p>
    <w:p w14:paraId="6478F0B1" w14:textId="77777777" w:rsidR="001566A7" w:rsidRDefault="001566A7" w:rsidP="001566A7">
      <w:pPr>
        <w:spacing w:after="0" w:line="240" w:lineRule="auto"/>
        <w:rPr>
          <w:rFonts w:ascii="Calibri" w:hAnsi="Calibri" w:cs="Calibri"/>
        </w:rPr>
      </w:pPr>
    </w:p>
    <w:p w14:paraId="151FA779" w14:textId="77777777" w:rsidR="0003167B" w:rsidRPr="001566A7" w:rsidRDefault="0003167B" w:rsidP="001566A7">
      <w:pPr>
        <w:spacing w:after="0" w:line="240" w:lineRule="auto"/>
        <w:rPr>
          <w:rFonts w:ascii="Calibri" w:hAnsi="Calibri" w:cs="Calibri"/>
        </w:rPr>
      </w:pPr>
    </w:p>
    <w:p w14:paraId="1918BF92" w14:textId="0DB15533" w:rsidR="00093467" w:rsidRPr="00E13C3F" w:rsidRDefault="00DF4295" w:rsidP="00497A83">
      <w:pPr>
        <w:pStyle w:val="Heading2"/>
        <w:spacing w:before="0" w:line="240" w:lineRule="auto"/>
        <w:rPr>
          <w:rFonts w:ascii="Calibri" w:hAnsi="Calibri" w:cs="Calibri"/>
          <w:b/>
          <w:color w:val="auto"/>
          <w:sz w:val="22"/>
          <w:szCs w:val="22"/>
        </w:rPr>
      </w:pPr>
      <w:r w:rsidRPr="00E13C3F">
        <w:rPr>
          <w:rFonts w:ascii="Calibri" w:hAnsi="Calibri" w:cs="Calibri"/>
          <w:b/>
          <w:color w:val="auto"/>
          <w:sz w:val="22"/>
          <w:szCs w:val="22"/>
        </w:rPr>
        <w:t xml:space="preserve">Grading </w:t>
      </w:r>
      <w:r w:rsidR="0077214A">
        <w:rPr>
          <w:rFonts w:ascii="Calibri" w:hAnsi="Calibri" w:cs="Calibri"/>
          <w:b/>
          <w:color w:val="auto"/>
          <w:sz w:val="22"/>
          <w:szCs w:val="22"/>
        </w:rPr>
        <w:t>Polic</w:t>
      </w:r>
      <w:r w:rsidR="00E64FB3">
        <w:rPr>
          <w:rFonts w:ascii="Calibri" w:hAnsi="Calibri" w:cs="Calibri"/>
          <w:b/>
          <w:color w:val="auto"/>
          <w:sz w:val="22"/>
          <w:szCs w:val="22"/>
        </w:rPr>
        <w:t>ies</w:t>
      </w:r>
      <w:r w:rsidR="00F672BB">
        <w:rPr>
          <w:rFonts w:ascii="Calibri" w:hAnsi="Calibri" w:cs="Calibri"/>
          <w:b/>
          <w:color w:val="auto"/>
          <w:sz w:val="22"/>
          <w:szCs w:val="22"/>
        </w:rPr>
        <w:t xml:space="preserve"> and Standards</w:t>
      </w:r>
    </w:p>
    <w:p w14:paraId="6AC0E95E" w14:textId="4C320B11" w:rsidR="001566A7" w:rsidRPr="001566A7" w:rsidRDefault="00A378B3" w:rsidP="00A378B3">
      <w:pPr>
        <w:pStyle w:val="ListParagraph"/>
        <w:numPr>
          <w:ilvl w:val="0"/>
          <w:numId w:val="34"/>
        </w:numPr>
        <w:spacing w:after="0" w:line="240" w:lineRule="auto"/>
        <w:rPr>
          <w:rStyle w:val="Hyperlink"/>
          <w:rFonts w:ascii="Calibri" w:hAnsi="Calibri" w:cs="Calibri"/>
          <w:color w:val="auto"/>
          <w:u w:val="none"/>
        </w:rPr>
      </w:pPr>
      <w:r w:rsidRPr="009974CA">
        <w:rPr>
          <w:rFonts w:ascii="Calibri" w:hAnsi="Calibri" w:cs="Calibri"/>
          <w:b/>
          <w:bCs/>
        </w:rPr>
        <w:t>Grading scale</w:t>
      </w:r>
      <w:r w:rsidR="00EE2328" w:rsidRPr="009974CA">
        <w:rPr>
          <w:rFonts w:ascii="Calibri" w:hAnsi="Calibri" w:cs="Calibri"/>
          <w:b/>
          <w:bCs/>
        </w:rPr>
        <w:t>:</w:t>
      </w:r>
      <w:r>
        <w:rPr>
          <w:rFonts w:ascii="Calibri" w:hAnsi="Calibri" w:cs="Calibri"/>
          <w:u w:val="single"/>
        </w:rPr>
        <w:t xml:space="preserve"> </w:t>
      </w:r>
      <w:r>
        <w:rPr>
          <w:rStyle w:val="Hyperlink"/>
          <w:rFonts w:ascii="Calibri" w:hAnsi="Calibri" w:cs="Calibri"/>
          <w:color w:val="0070C0"/>
          <w:u w:val="none"/>
        </w:rPr>
        <w:t xml:space="preserve">Provide students with a scale that correlates course performance to a letter grade. Indicate whether you will be using a +/- grade scale and what grade is required to pass the course. </w:t>
      </w:r>
      <w:r w:rsidR="001566A7">
        <w:rPr>
          <w:rStyle w:val="Hyperlink"/>
          <w:rFonts w:ascii="Calibri" w:hAnsi="Calibri" w:cs="Calibri"/>
          <w:color w:val="0070C0"/>
          <w:u w:val="none"/>
        </w:rPr>
        <w:t>RECALL THAT THE GE “GOLDEN FOUR” (A.1, A.2, A.3, AND B.4) REQUIRE A GRADE OF “C</w:t>
      </w:r>
      <w:proofErr w:type="gramStart"/>
      <w:r w:rsidR="001566A7">
        <w:rPr>
          <w:rStyle w:val="Hyperlink"/>
          <w:rFonts w:ascii="Calibri" w:hAnsi="Calibri" w:cs="Calibri"/>
          <w:color w:val="0070C0"/>
          <w:u w:val="none"/>
        </w:rPr>
        <w:t>-“ OR</w:t>
      </w:r>
      <w:proofErr w:type="gramEnd"/>
      <w:r w:rsidR="001566A7">
        <w:rPr>
          <w:rStyle w:val="Hyperlink"/>
          <w:rFonts w:ascii="Calibri" w:hAnsi="Calibri" w:cs="Calibri"/>
          <w:color w:val="0070C0"/>
          <w:u w:val="none"/>
        </w:rPr>
        <w:t xml:space="preserve"> HIGHER – ALL OTHER GE COURSES CAN BE PASSED WITH A GRADE OF “D” OR HIGHER.</w:t>
      </w:r>
    </w:p>
    <w:p w14:paraId="47448AAD" w14:textId="71913591" w:rsidR="00A378B3" w:rsidRPr="00405F63" w:rsidRDefault="001566A7" w:rsidP="001566A7">
      <w:pPr>
        <w:pStyle w:val="ListParagraph"/>
        <w:spacing w:after="0" w:line="240" w:lineRule="auto"/>
        <w:rPr>
          <w:rStyle w:val="Hyperlink"/>
          <w:rFonts w:ascii="Calibri" w:hAnsi="Calibri" w:cs="Calibri"/>
          <w:color w:val="auto"/>
          <w:u w:val="none"/>
        </w:rPr>
      </w:pPr>
      <w:r>
        <w:rPr>
          <w:rStyle w:val="Hyperlink"/>
          <w:rFonts w:ascii="Calibri" w:hAnsi="Calibri" w:cs="Calibri"/>
          <w:color w:val="0070C0"/>
          <w:u w:val="none"/>
        </w:rPr>
        <w:t xml:space="preserve"> See below for one</w:t>
      </w:r>
      <w:r w:rsidR="00A378B3">
        <w:rPr>
          <w:rStyle w:val="Hyperlink"/>
          <w:rFonts w:ascii="Calibri" w:hAnsi="Calibri" w:cs="Calibri"/>
          <w:color w:val="0070C0"/>
          <w:u w:val="none"/>
        </w:rPr>
        <w:t xml:space="preserve"> example:</w:t>
      </w:r>
    </w:p>
    <w:p w14:paraId="2B88F307" w14:textId="77777777" w:rsidR="00A378B3" w:rsidRPr="00EE3071" w:rsidRDefault="00A378B3" w:rsidP="00A378B3">
      <w:pPr>
        <w:spacing w:after="0" w:line="240" w:lineRule="auto"/>
        <w:ind w:left="360"/>
        <w:rPr>
          <w:rFonts w:ascii="Calibri" w:hAnsi="Calibri" w:cs="Calibri"/>
          <w:color w:val="0070C0"/>
        </w:rPr>
      </w:pPr>
    </w:p>
    <w:p w14:paraId="3FE027C3" w14:textId="77777777" w:rsidR="00A378B3" w:rsidRPr="00155F32" w:rsidRDefault="00A378B3" w:rsidP="00A378B3">
      <w:pPr>
        <w:pStyle w:val="Caption"/>
        <w:keepNext/>
        <w:spacing w:after="0"/>
        <w:ind w:left="360" w:firstLine="360"/>
        <w:rPr>
          <w:rFonts w:ascii="Calibri" w:hAnsi="Calibri" w:cs="Calibri"/>
          <w:color w:val="C00000"/>
          <w:sz w:val="22"/>
          <w:szCs w:val="22"/>
        </w:rPr>
      </w:pPr>
      <w:r w:rsidRPr="00155F32">
        <w:rPr>
          <w:rFonts w:ascii="Calibri" w:hAnsi="Calibri" w:cs="Calibri"/>
          <w:color w:val="C00000"/>
          <w:sz w:val="22"/>
          <w:szCs w:val="22"/>
        </w:rPr>
        <w:t>Table 1: Grading Scale</w:t>
      </w:r>
    </w:p>
    <w:tbl>
      <w:tblPr>
        <w:tblStyle w:val="TableGrid"/>
        <w:tblW w:w="0" w:type="auto"/>
        <w:tblInd w:w="607" w:type="dxa"/>
        <w:tblLook w:val="0420" w:firstRow="1" w:lastRow="0" w:firstColumn="0" w:lastColumn="0" w:noHBand="0" w:noVBand="1"/>
      </w:tblPr>
      <w:tblGrid>
        <w:gridCol w:w="1615"/>
        <w:gridCol w:w="1350"/>
      </w:tblGrid>
      <w:tr w:rsidR="00155F32" w:rsidRPr="00155F32" w14:paraId="416D2F4F" w14:textId="77777777" w:rsidTr="00C82EDB">
        <w:tc>
          <w:tcPr>
            <w:tcW w:w="1615" w:type="dxa"/>
            <w:tcBorders>
              <w:bottom w:val="single" w:sz="4" w:space="0" w:color="auto"/>
            </w:tcBorders>
          </w:tcPr>
          <w:p w14:paraId="156243FA" w14:textId="77777777" w:rsidR="00A378B3" w:rsidRPr="00155F32" w:rsidRDefault="00A378B3" w:rsidP="00C82EDB">
            <w:pPr>
              <w:rPr>
                <w:rFonts w:ascii="Calibri" w:hAnsi="Calibri" w:cs="Calibri"/>
                <w:i/>
                <w:color w:val="C00000"/>
              </w:rPr>
            </w:pPr>
            <w:r w:rsidRPr="00155F32">
              <w:rPr>
                <w:rFonts w:ascii="Calibri" w:hAnsi="Calibri" w:cs="Calibri"/>
                <w:i/>
                <w:color w:val="C00000"/>
              </w:rPr>
              <w:t>Outstanding</w:t>
            </w:r>
          </w:p>
        </w:tc>
        <w:tc>
          <w:tcPr>
            <w:tcW w:w="1350" w:type="dxa"/>
            <w:tcBorders>
              <w:bottom w:val="single" w:sz="4" w:space="0" w:color="auto"/>
            </w:tcBorders>
          </w:tcPr>
          <w:p w14:paraId="75D68304" w14:textId="77777777" w:rsidR="00A378B3" w:rsidRPr="00155F32" w:rsidRDefault="00A378B3" w:rsidP="00C82EDB">
            <w:pPr>
              <w:rPr>
                <w:rFonts w:ascii="Calibri" w:hAnsi="Calibri" w:cs="Calibri"/>
                <w:color w:val="C00000"/>
              </w:rPr>
            </w:pPr>
            <w:r w:rsidRPr="00155F32">
              <w:rPr>
                <w:rFonts w:ascii="Calibri" w:hAnsi="Calibri" w:cs="Calibri"/>
                <w:i/>
                <w:color w:val="C00000"/>
              </w:rPr>
              <w:t>% or Points</w:t>
            </w:r>
          </w:p>
        </w:tc>
      </w:tr>
      <w:tr w:rsidR="00155F32" w:rsidRPr="00155F32" w14:paraId="18B33520" w14:textId="77777777" w:rsidTr="00C82EDB">
        <w:tc>
          <w:tcPr>
            <w:tcW w:w="1615" w:type="dxa"/>
            <w:tcBorders>
              <w:top w:val="single" w:sz="4" w:space="0" w:color="auto"/>
              <w:bottom w:val="single" w:sz="4" w:space="0" w:color="FFFFFF" w:themeColor="background1"/>
              <w:right w:val="single" w:sz="4" w:space="0" w:color="auto"/>
            </w:tcBorders>
          </w:tcPr>
          <w:p w14:paraId="14BCB11C" w14:textId="77777777" w:rsidR="00A378B3" w:rsidRPr="00155F32" w:rsidRDefault="00A378B3" w:rsidP="00C82EDB">
            <w:pPr>
              <w:rPr>
                <w:rFonts w:ascii="Calibri" w:hAnsi="Calibri" w:cs="Calibri"/>
                <w:color w:val="C00000"/>
              </w:rPr>
            </w:pPr>
            <w:r w:rsidRPr="00155F32">
              <w:rPr>
                <w:rFonts w:ascii="Calibri" w:hAnsi="Calibri" w:cs="Calibri"/>
                <w:color w:val="C00000"/>
              </w:rPr>
              <w:t>A+ = 4.0</w:t>
            </w:r>
          </w:p>
        </w:tc>
        <w:tc>
          <w:tcPr>
            <w:tcW w:w="1350" w:type="dxa"/>
            <w:tcBorders>
              <w:top w:val="single" w:sz="4" w:space="0" w:color="auto"/>
              <w:left w:val="single" w:sz="4" w:space="0" w:color="auto"/>
              <w:bottom w:val="single" w:sz="4" w:space="0" w:color="FFFFFF" w:themeColor="background1"/>
            </w:tcBorders>
          </w:tcPr>
          <w:p w14:paraId="25E3369F" w14:textId="77777777" w:rsidR="00A378B3" w:rsidRPr="00155F32" w:rsidRDefault="00A378B3" w:rsidP="00C82EDB">
            <w:pPr>
              <w:rPr>
                <w:rFonts w:ascii="Calibri" w:hAnsi="Calibri" w:cs="Calibri"/>
                <w:color w:val="C00000"/>
              </w:rPr>
            </w:pPr>
            <w:r w:rsidRPr="00155F32">
              <w:rPr>
                <w:rFonts w:ascii="Calibri" w:hAnsi="Calibri" w:cs="Calibri"/>
                <w:color w:val="C00000"/>
              </w:rPr>
              <w:t>98-100</w:t>
            </w:r>
          </w:p>
        </w:tc>
      </w:tr>
      <w:tr w:rsidR="00155F32" w:rsidRPr="00155F32" w14:paraId="0F3E08C8" w14:textId="77777777" w:rsidTr="00C82EDB">
        <w:tc>
          <w:tcPr>
            <w:tcW w:w="1615" w:type="dxa"/>
            <w:tcBorders>
              <w:top w:val="single" w:sz="4" w:space="0" w:color="FFFFFF" w:themeColor="background1"/>
              <w:bottom w:val="single" w:sz="4" w:space="0" w:color="FFFFFF" w:themeColor="background1"/>
              <w:right w:val="single" w:sz="4" w:space="0" w:color="auto"/>
            </w:tcBorders>
          </w:tcPr>
          <w:p w14:paraId="2E09CB6B" w14:textId="77777777" w:rsidR="00A378B3" w:rsidRPr="00155F32" w:rsidRDefault="00A378B3" w:rsidP="00C82EDB">
            <w:pPr>
              <w:rPr>
                <w:rFonts w:ascii="Calibri" w:hAnsi="Calibri" w:cs="Calibri"/>
                <w:color w:val="C00000"/>
              </w:rPr>
            </w:pPr>
            <w:r w:rsidRPr="00155F32">
              <w:rPr>
                <w:rFonts w:ascii="Calibri" w:hAnsi="Calibri" w:cs="Calibri"/>
                <w:color w:val="C00000"/>
              </w:rPr>
              <w:t>A   = 4.0</w:t>
            </w:r>
          </w:p>
        </w:tc>
        <w:tc>
          <w:tcPr>
            <w:tcW w:w="1350" w:type="dxa"/>
            <w:tcBorders>
              <w:top w:val="single" w:sz="4" w:space="0" w:color="FFFFFF" w:themeColor="background1"/>
              <w:left w:val="single" w:sz="4" w:space="0" w:color="auto"/>
              <w:bottom w:val="single" w:sz="4" w:space="0" w:color="FFFFFF" w:themeColor="background1"/>
            </w:tcBorders>
          </w:tcPr>
          <w:p w14:paraId="48CD8397" w14:textId="77777777" w:rsidR="00A378B3" w:rsidRPr="00155F32" w:rsidRDefault="00A378B3" w:rsidP="00C82EDB">
            <w:pPr>
              <w:rPr>
                <w:rFonts w:ascii="Calibri" w:hAnsi="Calibri" w:cs="Calibri"/>
                <w:color w:val="C00000"/>
              </w:rPr>
            </w:pPr>
            <w:r w:rsidRPr="00155F32">
              <w:rPr>
                <w:rFonts w:ascii="Calibri" w:hAnsi="Calibri" w:cs="Calibri"/>
                <w:color w:val="C00000"/>
              </w:rPr>
              <w:t>93-97</w:t>
            </w:r>
          </w:p>
        </w:tc>
      </w:tr>
      <w:tr w:rsidR="00A378B3" w:rsidRPr="00155F32" w14:paraId="05735BF4" w14:textId="77777777" w:rsidTr="00C82EDB">
        <w:tc>
          <w:tcPr>
            <w:tcW w:w="1615" w:type="dxa"/>
            <w:tcBorders>
              <w:top w:val="single" w:sz="4" w:space="0" w:color="FFFFFF" w:themeColor="background1"/>
              <w:right w:val="single" w:sz="4" w:space="0" w:color="auto"/>
            </w:tcBorders>
          </w:tcPr>
          <w:p w14:paraId="59E39AB9" w14:textId="77777777" w:rsidR="00A378B3" w:rsidRPr="00155F32" w:rsidRDefault="00A378B3" w:rsidP="00C82EDB">
            <w:pPr>
              <w:rPr>
                <w:rFonts w:ascii="Calibri" w:hAnsi="Calibri" w:cs="Calibri"/>
                <w:color w:val="C00000"/>
              </w:rPr>
            </w:pPr>
            <w:r w:rsidRPr="00155F32">
              <w:rPr>
                <w:rFonts w:ascii="Calibri" w:hAnsi="Calibri" w:cs="Calibri"/>
                <w:color w:val="C00000"/>
              </w:rPr>
              <w:t>A</w:t>
            </w:r>
            <w:proofErr w:type="gramStart"/>
            <w:r w:rsidRPr="00155F32">
              <w:rPr>
                <w:rFonts w:ascii="Calibri" w:hAnsi="Calibri" w:cs="Calibri"/>
                <w:color w:val="C00000"/>
              </w:rPr>
              <w:t>-  =</w:t>
            </w:r>
            <w:proofErr w:type="gramEnd"/>
            <w:r w:rsidRPr="00155F32">
              <w:rPr>
                <w:rFonts w:ascii="Calibri" w:hAnsi="Calibri" w:cs="Calibri"/>
                <w:color w:val="C00000"/>
              </w:rPr>
              <w:t xml:space="preserve"> 3.7</w:t>
            </w:r>
          </w:p>
        </w:tc>
        <w:tc>
          <w:tcPr>
            <w:tcW w:w="1350" w:type="dxa"/>
            <w:tcBorders>
              <w:top w:val="single" w:sz="4" w:space="0" w:color="FFFFFF" w:themeColor="background1"/>
              <w:left w:val="single" w:sz="4" w:space="0" w:color="auto"/>
            </w:tcBorders>
          </w:tcPr>
          <w:p w14:paraId="0BB3A2A5" w14:textId="77777777" w:rsidR="00A378B3" w:rsidRPr="00155F32" w:rsidRDefault="00A378B3" w:rsidP="00C82EDB">
            <w:pPr>
              <w:rPr>
                <w:rFonts w:ascii="Calibri" w:hAnsi="Calibri" w:cs="Calibri"/>
                <w:color w:val="C00000"/>
              </w:rPr>
            </w:pPr>
            <w:r w:rsidRPr="00155F32">
              <w:rPr>
                <w:rFonts w:ascii="Calibri" w:hAnsi="Calibri" w:cs="Calibri"/>
                <w:color w:val="C00000"/>
              </w:rPr>
              <w:t>90-92</w:t>
            </w:r>
          </w:p>
        </w:tc>
      </w:tr>
    </w:tbl>
    <w:p w14:paraId="359B421C" w14:textId="77777777" w:rsidR="00A378B3" w:rsidRPr="00155F32" w:rsidRDefault="00A378B3" w:rsidP="00A378B3">
      <w:pPr>
        <w:rPr>
          <w:color w:val="C00000"/>
          <w:sz w:val="2"/>
        </w:rPr>
      </w:pPr>
    </w:p>
    <w:tbl>
      <w:tblPr>
        <w:tblStyle w:val="TableGrid"/>
        <w:tblW w:w="2988" w:type="dxa"/>
        <w:tblInd w:w="607" w:type="dxa"/>
        <w:tblLook w:val="0420" w:firstRow="1" w:lastRow="0" w:firstColumn="0" w:lastColumn="0" w:noHBand="0" w:noVBand="1"/>
      </w:tblPr>
      <w:tblGrid>
        <w:gridCol w:w="1638"/>
        <w:gridCol w:w="1350"/>
      </w:tblGrid>
      <w:tr w:rsidR="00155F32" w:rsidRPr="00155F32" w14:paraId="38342D29" w14:textId="77777777" w:rsidTr="00C82EDB">
        <w:tc>
          <w:tcPr>
            <w:tcW w:w="1638" w:type="dxa"/>
            <w:tcBorders>
              <w:bottom w:val="single" w:sz="4" w:space="0" w:color="auto"/>
            </w:tcBorders>
          </w:tcPr>
          <w:p w14:paraId="2043F4EE" w14:textId="77777777" w:rsidR="00A378B3" w:rsidRPr="00155F32" w:rsidRDefault="00A378B3" w:rsidP="00C82EDB">
            <w:pPr>
              <w:rPr>
                <w:rFonts w:ascii="Calibri" w:hAnsi="Calibri" w:cs="Calibri"/>
                <w:i/>
                <w:color w:val="C00000"/>
              </w:rPr>
            </w:pPr>
            <w:r w:rsidRPr="00155F32">
              <w:rPr>
                <w:rFonts w:ascii="Calibri" w:hAnsi="Calibri" w:cs="Calibri"/>
                <w:i/>
                <w:color w:val="C00000"/>
              </w:rPr>
              <w:t>Good</w:t>
            </w:r>
          </w:p>
        </w:tc>
        <w:tc>
          <w:tcPr>
            <w:tcW w:w="1350" w:type="dxa"/>
            <w:tcBorders>
              <w:bottom w:val="single" w:sz="4" w:space="0" w:color="auto"/>
            </w:tcBorders>
          </w:tcPr>
          <w:p w14:paraId="6A18103F" w14:textId="77777777" w:rsidR="00A378B3" w:rsidRPr="00155F32" w:rsidRDefault="00A378B3" w:rsidP="00C82EDB">
            <w:pPr>
              <w:rPr>
                <w:rFonts w:ascii="Calibri" w:hAnsi="Calibri" w:cs="Calibri"/>
                <w:color w:val="C00000"/>
              </w:rPr>
            </w:pPr>
            <w:r w:rsidRPr="00155F32">
              <w:rPr>
                <w:rFonts w:ascii="Calibri" w:hAnsi="Calibri" w:cs="Calibri"/>
                <w:i/>
                <w:color w:val="C00000"/>
              </w:rPr>
              <w:t>% or Points</w:t>
            </w:r>
          </w:p>
        </w:tc>
      </w:tr>
      <w:tr w:rsidR="00155F32" w:rsidRPr="00155F32" w14:paraId="0EB6231E" w14:textId="77777777" w:rsidTr="00C82EDB">
        <w:tc>
          <w:tcPr>
            <w:tcW w:w="1638" w:type="dxa"/>
            <w:tcBorders>
              <w:top w:val="single" w:sz="4" w:space="0" w:color="auto"/>
              <w:bottom w:val="single" w:sz="4" w:space="0" w:color="FFFFFF" w:themeColor="background1"/>
            </w:tcBorders>
          </w:tcPr>
          <w:p w14:paraId="44B5436E" w14:textId="77777777" w:rsidR="00A378B3" w:rsidRPr="00155F32" w:rsidRDefault="00A378B3" w:rsidP="00C82EDB">
            <w:pPr>
              <w:rPr>
                <w:rFonts w:ascii="Calibri" w:hAnsi="Calibri" w:cs="Calibri"/>
                <w:color w:val="C00000"/>
              </w:rPr>
            </w:pPr>
            <w:r w:rsidRPr="00155F32">
              <w:rPr>
                <w:rFonts w:ascii="Calibri" w:hAnsi="Calibri" w:cs="Calibri"/>
                <w:color w:val="C00000"/>
              </w:rPr>
              <w:t>B+ = 3.3</w:t>
            </w:r>
          </w:p>
        </w:tc>
        <w:tc>
          <w:tcPr>
            <w:tcW w:w="1350" w:type="dxa"/>
            <w:tcBorders>
              <w:top w:val="single" w:sz="4" w:space="0" w:color="auto"/>
              <w:bottom w:val="single" w:sz="4" w:space="0" w:color="FFFFFF" w:themeColor="background1"/>
            </w:tcBorders>
          </w:tcPr>
          <w:p w14:paraId="78E89C03" w14:textId="77777777" w:rsidR="00A378B3" w:rsidRPr="00155F32" w:rsidRDefault="00A378B3" w:rsidP="00C82EDB">
            <w:pPr>
              <w:rPr>
                <w:color w:val="C00000"/>
              </w:rPr>
            </w:pPr>
            <w:r w:rsidRPr="00155F32">
              <w:rPr>
                <w:color w:val="C00000"/>
              </w:rPr>
              <w:t>87-89</w:t>
            </w:r>
          </w:p>
        </w:tc>
      </w:tr>
      <w:tr w:rsidR="00155F32" w:rsidRPr="00155F32" w14:paraId="5F336A68" w14:textId="77777777" w:rsidTr="00C82EDB">
        <w:tc>
          <w:tcPr>
            <w:tcW w:w="1638" w:type="dxa"/>
            <w:tcBorders>
              <w:top w:val="single" w:sz="4" w:space="0" w:color="FFFFFF" w:themeColor="background1"/>
              <w:bottom w:val="single" w:sz="4" w:space="0" w:color="FFFFFF" w:themeColor="background1"/>
            </w:tcBorders>
          </w:tcPr>
          <w:p w14:paraId="7C6DEB52" w14:textId="77777777" w:rsidR="00A378B3" w:rsidRPr="00155F32" w:rsidRDefault="00A378B3" w:rsidP="00C82EDB">
            <w:pPr>
              <w:rPr>
                <w:rFonts w:ascii="Calibri" w:hAnsi="Calibri" w:cs="Calibri"/>
                <w:color w:val="C00000"/>
              </w:rPr>
            </w:pPr>
            <w:r w:rsidRPr="00155F32">
              <w:rPr>
                <w:rFonts w:ascii="Calibri" w:hAnsi="Calibri" w:cs="Calibri"/>
                <w:color w:val="C00000"/>
              </w:rPr>
              <w:t>B   = 3.0</w:t>
            </w:r>
          </w:p>
        </w:tc>
        <w:tc>
          <w:tcPr>
            <w:tcW w:w="1350" w:type="dxa"/>
            <w:tcBorders>
              <w:top w:val="single" w:sz="4" w:space="0" w:color="FFFFFF" w:themeColor="background1"/>
              <w:bottom w:val="single" w:sz="4" w:space="0" w:color="FFFFFF" w:themeColor="background1"/>
            </w:tcBorders>
          </w:tcPr>
          <w:p w14:paraId="1FE99630" w14:textId="77777777" w:rsidR="00A378B3" w:rsidRPr="00155F32" w:rsidRDefault="00A378B3" w:rsidP="00C82EDB">
            <w:pPr>
              <w:rPr>
                <w:color w:val="C00000"/>
              </w:rPr>
            </w:pPr>
            <w:r w:rsidRPr="00155F32">
              <w:rPr>
                <w:color w:val="C00000"/>
              </w:rPr>
              <w:t>83-86</w:t>
            </w:r>
          </w:p>
        </w:tc>
      </w:tr>
      <w:tr w:rsidR="00A378B3" w:rsidRPr="00155F32" w14:paraId="20224E73" w14:textId="77777777" w:rsidTr="00C82EDB">
        <w:tc>
          <w:tcPr>
            <w:tcW w:w="1638" w:type="dxa"/>
            <w:tcBorders>
              <w:top w:val="single" w:sz="4" w:space="0" w:color="FFFFFF" w:themeColor="background1"/>
            </w:tcBorders>
          </w:tcPr>
          <w:p w14:paraId="5285EFBF" w14:textId="77777777" w:rsidR="00A378B3" w:rsidRPr="00155F32" w:rsidRDefault="00A378B3" w:rsidP="00C82EDB">
            <w:pPr>
              <w:rPr>
                <w:color w:val="C00000"/>
              </w:rPr>
            </w:pPr>
            <w:r w:rsidRPr="00155F32">
              <w:rPr>
                <w:rFonts w:ascii="Calibri" w:hAnsi="Calibri" w:cs="Calibri"/>
                <w:color w:val="C00000"/>
              </w:rPr>
              <w:lastRenderedPageBreak/>
              <w:t>B</w:t>
            </w:r>
            <w:proofErr w:type="gramStart"/>
            <w:r w:rsidRPr="00155F32">
              <w:rPr>
                <w:rFonts w:ascii="Calibri" w:hAnsi="Calibri" w:cs="Calibri"/>
                <w:color w:val="C00000"/>
              </w:rPr>
              <w:t>-  =</w:t>
            </w:r>
            <w:proofErr w:type="gramEnd"/>
            <w:r w:rsidRPr="00155F32">
              <w:rPr>
                <w:rFonts w:ascii="Calibri" w:hAnsi="Calibri" w:cs="Calibri"/>
                <w:color w:val="C00000"/>
              </w:rPr>
              <w:t xml:space="preserve"> 2.7</w:t>
            </w:r>
          </w:p>
        </w:tc>
        <w:tc>
          <w:tcPr>
            <w:tcW w:w="1350" w:type="dxa"/>
            <w:tcBorders>
              <w:top w:val="single" w:sz="4" w:space="0" w:color="FFFFFF" w:themeColor="background1"/>
            </w:tcBorders>
          </w:tcPr>
          <w:p w14:paraId="774B55AA" w14:textId="77777777" w:rsidR="00A378B3" w:rsidRPr="00155F32" w:rsidRDefault="00A378B3" w:rsidP="00C82EDB">
            <w:pPr>
              <w:rPr>
                <w:color w:val="C00000"/>
              </w:rPr>
            </w:pPr>
            <w:r w:rsidRPr="00155F32">
              <w:rPr>
                <w:color w:val="C00000"/>
              </w:rPr>
              <w:t>80-82</w:t>
            </w:r>
          </w:p>
        </w:tc>
      </w:tr>
    </w:tbl>
    <w:p w14:paraId="5F2856A3" w14:textId="77777777" w:rsidR="00A378B3" w:rsidRPr="00155F32" w:rsidRDefault="00A378B3" w:rsidP="00A378B3">
      <w:pPr>
        <w:rPr>
          <w:color w:val="C00000"/>
          <w:sz w:val="2"/>
        </w:rPr>
      </w:pPr>
    </w:p>
    <w:tbl>
      <w:tblPr>
        <w:tblStyle w:val="TableGrid"/>
        <w:tblW w:w="2988" w:type="dxa"/>
        <w:tblInd w:w="607" w:type="dxa"/>
        <w:tblLook w:val="0420" w:firstRow="1" w:lastRow="0" w:firstColumn="0" w:lastColumn="0" w:noHBand="0" w:noVBand="1"/>
      </w:tblPr>
      <w:tblGrid>
        <w:gridCol w:w="1638"/>
        <w:gridCol w:w="1350"/>
      </w:tblGrid>
      <w:tr w:rsidR="00155F32" w:rsidRPr="00155F32" w14:paraId="45CD0CE9" w14:textId="77777777" w:rsidTr="00C82EDB">
        <w:tc>
          <w:tcPr>
            <w:tcW w:w="1638" w:type="dxa"/>
            <w:tcBorders>
              <w:bottom w:val="single" w:sz="4" w:space="0" w:color="auto"/>
            </w:tcBorders>
          </w:tcPr>
          <w:p w14:paraId="29908249" w14:textId="77777777" w:rsidR="00A378B3" w:rsidRPr="00155F32" w:rsidRDefault="00A378B3" w:rsidP="00C82EDB">
            <w:pPr>
              <w:rPr>
                <w:rFonts w:ascii="Calibri" w:hAnsi="Calibri" w:cs="Calibri"/>
                <w:i/>
                <w:color w:val="C00000"/>
              </w:rPr>
            </w:pPr>
            <w:r w:rsidRPr="00155F32">
              <w:rPr>
                <w:rFonts w:ascii="Calibri" w:hAnsi="Calibri" w:cs="Calibri"/>
                <w:i/>
                <w:color w:val="C00000"/>
              </w:rPr>
              <w:t>Acceptable</w:t>
            </w:r>
          </w:p>
        </w:tc>
        <w:tc>
          <w:tcPr>
            <w:tcW w:w="1350" w:type="dxa"/>
            <w:tcBorders>
              <w:bottom w:val="single" w:sz="4" w:space="0" w:color="auto"/>
            </w:tcBorders>
          </w:tcPr>
          <w:p w14:paraId="27E2E08B" w14:textId="77777777" w:rsidR="00A378B3" w:rsidRPr="00155F32" w:rsidRDefault="00A378B3" w:rsidP="00C82EDB">
            <w:pPr>
              <w:rPr>
                <w:rFonts w:ascii="Calibri" w:hAnsi="Calibri" w:cs="Calibri"/>
                <w:color w:val="C00000"/>
              </w:rPr>
            </w:pPr>
            <w:r w:rsidRPr="00155F32">
              <w:rPr>
                <w:rFonts w:ascii="Calibri" w:hAnsi="Calibri" w:cs="Calibri"/>
                <w:i/>
                <w:color w:val="C00000"/>
              </w:rPr>
              <w:t>% or Points</w:t>
            </w:r>
          </w:p>
        </w:tc>
      </w:tr>
      <w:tr w:rsidR="00155F32" w:rsidRPr="00155F32" w14:paraId="0099BF6E" w14:textId="77777777" w:rsidTr="00C82EDB">
        <w:tc>
          <w:tcPr>
            <w:tcW w:w="1638" w:type="dxa"/>
            <w:tcBorders>
              <w:top w:val="single" w:sz="4" w:space="0" w:color="auto"/>
              <w:bottom w:val="single" w:sz="4" w:space="0" w:color="FFFFFF" w:themeColor="background1"/>
            </w:tcBorders>
          </w:tcPr>
          <w:p w14:paraId="66752D5F" w14:textId="77777777" w:rsidR="00A378B3" w:rsidRPr="00155F32" w:rsidRDefault="00A378B3" w:rsidP="00C82EDB">
            <w:pPr>
              <w:rPr>
                <w:rFonts w:ascii="Calibri" w:hAnsi="Calibri" w:cs="Calibri"/>
                <w:color w:val="C00000"/>
              </w:rPr>
            </w:pPr>
            <w:r w:rsidRPr="00155F32">
              <w:rPr>
                <w:rFonts w:ascii="Calibri" w:hAnsi="Calibri" w:cs="Calibri"/>
                <w:color w:val="C00000"/>
              </w:rPr>
              <w:t>C+ = 2.3</w:t>
            </w:r>
          </w:p>
        </w:tc>
        <w:tc>
          <w:tcPr>
            <w:tcW w:w="1350" w:type="dxa"/>
            <w:tcBorders>
              <w:top w:val="single" w:sz="4" w:space="0" w:color="auto"/>
              <w:bottom w:val="single" w:sz="4" w:space="0" w:color="FFFFFF" w:themeColor="background1"/>
            </w:tcBorders>
          </w:tcPr>
          <w:p w14:paraId="385A707A" w14:textId="77777777" w:rsidR="00A378B3" w:rsidRPr="00155F32" w:rsidRDefault="00A378B3" w:rsidP="00C82EDB">
            <w:pPr>
              <w:rPr>
                <w:rFonts w:ascii="Calibri" w:hAnsi="Calibri" w:cs="Calibri"/>
                <w:color w:val="C00000"/>
              </w:rPr>
            </w:pPr>
            <w:r w:rsidRPr="00155F32">
              <w:rPr>
                <w:rFonts w:ascii="Calibri" w:hAnsi="Calibri" w:cs="Calibri"/>
                <w:color w:val="C00000"/>
              </w:rPr>
              <w:t>77-79</w:t>
            </w:r>
          </w:p>
        </w:tc>
      </w:tr>
      <w:tr w:rsidR="00155F32" w:rsidRPr="00155F32" w14:paraId="70A31735" w14:textId="77777777" w:rsidTr="00C82EDB">
        <w:tc>
          <w:tcPr>
            <w:tcW w:w="1638" w:type="dxa"/>
            <w:tcBorders>
              <w:top w:val="single" w:sz="4" w:space="0" w:color="FFFFFF" w:themeColor="background1"/>
              <w:bottom w:val="single" w:sz="4" w:space="0" w:color="FFFFFF" w:themeColor="background1"/>
            </w:tcBorders>
          </w:tcPr>
          <w:p w14:paraId="2551A0E6" w14:textId="77777777" w:rsidR="00A378B3" w:rsidRPr="00155F32" w:rsidRDefault="00A378B3" w:rsidP="00C82EDB">
            <w:pPr>
              <w:rPr>
                <w:rFonts w:ascii="Calibri" w:hAnsi="Calibri" w:cs="Calibri"/>
                <w:color w:val="C00000"/>
              </w:rPr>
            </w:pPr>
            <w:r w:rsidRPr="00155F32">
              <w:rPr>
                <w:rFonts w:ascii="Calibri" w:hAnsi="Calibri" w:cs="Calibri"/>
                <w:color w:val="C00000"/>
              </w:rPr>
              <w:t>C   = 2.0</w:t>
            </w:r>
          </w:p>
        </w:tc>
        <w:tc>
          <w:tcPr>
            <w:tcW w:w="1350" w:type="dxa"/>
            <w:tcBorders>
              <w:top w:val="single" w:sz="4" w:space="0" w:color="FFFFFF" w:themeColor="background1"/>
              <w:bottom w:val="single" w:sz="4" w:space="0" w:color="FFFFFF" w:themeColor="background1"/>
            </w:tcBorders>
          </w:tcPr>
          <w:p w14:paraId="47966B67" w14:textId="77777777" w:rsidR="00A378B3" w:rsidRPr="00155F32" w:rsidRDefault="00A378B3" w:rsidP="00C82EDB">
            <w:pPr>
              <w:rPr>
                <w:color w:val="C00000"/>
              </w:rPr>
            </w:pPr>
            <w:r w:rsidRPr="00155F32">
              <w:rPr>
                <w:color w:val="C00000"/>
              </w:rPr>
              <w:t>77-76</w:t>
            </w:r>
          </w:p>
        </w:tc>
      </w:tr>
      <w:tr w:rsidR="00A378B3" w:rsidRPr="00155F32" w14:paraId="500B6393" w14:textId="77777777" w:rsidTr="00C82EDB">
        <w:tc>
          <w:tcPr>
            <w:tcW w:w="1638" w:type="dxa"/>
            <w:tcBorders>
              <w:top w:val="single" w:sz="4" w:space="0" w:color="FFFFFF" w:themeColor="background1"/>
            </w:tcBorders>
          </w:tcPr>
          <w:p w14:paraId="3BBE4B1C" w14:textId="77777777" w:rsidR="00A378B3" w:rsidRPr="00155F32" w:rsidRDefault="00A378B3" w:rsidP="00C82EDB">
            <w:pPr>
              <w:rPr>
                <w:rFonts w:ascii="Calibri" w:hAnsi="Calibri" w:cs="Calibri"/>
                <w:color w:val="C00000"/>
              </w:rPr>
            </w:pPr>
            <w:r w:rsidRPr="00155F32">
              <w:rPr>
                <w:rFonts w:ascii="Calibri" w:hAnsi="Calibri" w:cs="Calibri"/>
                <w:color w:val="C00000"/>
              </w:rPr>
              <w:t>C</w:t>
            </w:r>
            <w:proofErr w:type="gramStart"/>
            <w:r w:rsidRPr="00155F32">
              <w:rPr>
                <w:rFonts w:ascii="Calibri" w:hAnsi="Calibri" w:cs="Calibri"/>
                <w:color w:val="C00000"/>
              </w:rPr>
              <w:t>-  =</w:t>
            </w:r>
            <w:proofErr w:type="gramEnd"/>
            <w:r w:rsidRPr="00155F32">
              <w:rPr>
                <w:rFonts w:ascii="Calibri" w:hAnsi="Calibri" w:cs="Calibri"/>
                <w:color w:val="C00000"/>
              </w:rPr>
              <w:t xml:space="preserve"> 1.7</w:t>
            </w:r>
          </w:p>
        </w:tc>
        <w:tc>
          <w:tcPr>
            <w:tcW w:w="1350" w:type="dxa"/>
            <w:tcBorders>
              <w:top w:val="single" w:sz="4" w:space="0" w:color="FFFFFF" w:themeColor="background1"/>
            </w:tcBorders>
          </w:tcPr>
          <w:p w14:paraId="0E543895" w14:textId="77777777" w:rsidR="00A378B3" w:rsidRPr="00155F32" w:rsidRDefault="00A378B3" w:rsidP="00C82EDB">
            <w:pPr>
              <w:rPr>
                <w:color w:val="C00000"/>
              </w:rPr>
            </w:pPr>
            <w:r w:rsidRPr="00155F32">
              <w:rPr>
                <w:color w:val="C00000"/>
              </w:rPr>
              <w:t>70-72</w:t>
            </w:r>
          </w:p>
        </w:tc>
      </w:tr>
    </w:tbl>
    <w:p w14:paraId="5FF7E820" w14:textId="77777777" w:rsidR="00A378B3" w:rsidRPr="00155F32" w:rsidRDefault="00A378B3" w:rsidP="00A378B3">
      <w:pPr>
        <w:rPr>
          <w:color w:val="C00000"/>
          <w:sz w:val="2"/>
        </w:rPr>
      </w:pPr>
    </w:p>
    <w:tbl>
      <w:tblPr>
        <w:tblStyle w:val="TableGrid"/>
        <w:tblW w:w="2988" w:type="dxa"/>
        <w:tblInd w:w="607" w:type="dxa"/>
        <w:tblLook w:val="0420" w:firstRow="1" w:lastRow="0" w:firstColumn="0" w:lastColumn="0" w:noHBand="0" w:noVBand="1"/>
      </w:tblPr>
      <w:tblGrid>
        <w:gridCol w:w="1638"/>
        <w:gridCol w:w="1350"/>
      </w:tblGrid>
      <w:tr w:rsidR="00155F32" w:rsidRPr="00155F32" w14:paraId="35414FCC" w14:textId="77777777" w:rsidTr="00C82EDB">
        <w:tc>
          <w:tcPr>
            <w:tcW w:w="1638" w:type="dxa"/>
            <w:tcBorders>
              <w:bottom w:val="single" w:sz="4" w:space="0" w:color="auto"/>
            </w:tcBorders>
          </w:tcPr>
          <w:p w14:paraId="4490F8C7" w14:textId="77777777" w:rsidR="00A378B3" w:rsidRPr="00155F32" w:rsidRDefault="00A378B3" w:rsidP="00C82EDB">
            <w:pPr>
              <w:rPr>
                <w:rFonts w:ascii="Calibri" w:hAnsi="Calibri" w:cs="Calibri"/>
                <w:i/>
                <w:color w:val="C00000"/>
              </w:rPr>
            </w:pPr>
            <w:r w:rsidRPr="00155F32">
              <w:rPr>
                <w:rFonts w:ascii="Calibri" w:hAnsi="Calibri" w:cs="Calibri"/>
                <w:i/>
                <w:color w:val="C00000"/>
              </w:rPr>
              <w:t>Poor</w:t>
            </w:r>
          </w:p>
        </w:tc>
        <w:tc>
          <w:tcPr>
            <w:tcW w:w="1350" w:type="dxa"/>
            <w:tcBorders>
              <w:bottom w:val="single" w:sz="4" w:space="0" w:color="auto"/>
            </w:tcBorders>
          </w:tcPr>
          <w:p w14:paraId="08A4CC61" w14:textId="77777777" w:rsidR="00A378B3" w:rsidRPr="00155F32" w:rsidRDefault="00A378B3" w:rsidP="00C82EDB">
            <w:pPr>
              <w:rPr>
                <w:rFonts w:ascii="Calibri" w:hAnsi="Calibri" w:cs="Calibri"/>
                <w:color w:val="C00000"/>
              </w:rPr>
            </w:pPr>
            <w:r w:rsidRPr="00155F32">
              <w:rPr>
                <w:rFonts w:ascii="Calibri" w:hAnsi="Calibri" w:cs="Calibri"/>
                <w:i/>
                <w:color w:val="C00000"/>
              </w:rPr>
              <w:t>% or Points</w:t>
            </w:r>
          </w:p>
        </w:tc>
      </w:tr>
      <w:tr w:rsidR="00155F32" w:rsidRPr="00155F32" w14:paraId="181EA70C" w14:textId="77777777" w:rsidTr="00C82EDB">
        <w:tc>
          <w:tcPr>
            <w:tcW w:w="1638" w:type="dxa"/>
            <w:tcBorders>
              <w:top w:val="single" w:sz="4" w:space="0" w:color="auto"/>
              <w:bottom w:val="single" w:sz="4" w:space="0" w:color="FFFFFF" w:themeColor="background1"/>
            </w:tcBorders>
          </w:tcPr>
          <w:p w14:paraId="259F258B" w14:textId="77777777" w:rsidR="00A378B3" w:rsidRPr="00155F32" w:rsidRDefault="00A378B3" w:rsidP="00C82EDB">
            <w:pPr>
              <w:rPr>
                <w:rFonts w:ascii="Calibri" w:hAnsi="Calibri" w:cs="Calibri"/>
                <w:color w:val="C00000"/>
              </w:rPr>
            </w:pPr>
            <w:r w:rsidRPr="00155F32">
              <w:rPr>
                <w:rFonts w:ascii="Calibri" w:hAnsi="Calibri" w:cs="Calibri"/>
                <w:color w:val="C00000"/>
              </w:rPr>
              <w:t>D+ = 1.3</w:t>
            </w:r>
          </w:p>
        </w:tc>
        <w:tc>
          <w:tcPr>
            <w:tcW w:w="1350" w:type="dxa"/>
            <w:tcBorders>
              <w:top w:val="single" w:sz="4" w:space="0" w:color="auto"/>
              <w:bottom w:val="single" w:sz="4" w:space="0" w:color="FFFFFF" w:themeColor="background1"/>
            </w:tcBorders>
          </w:tcPr>
          <w:p w14:paraId="65701691" w14:textId="77777777" w:rsidR="00A378B3" w:rsidRPr="00155F32" w:rsidRDefault="00A378B3" w:rsidP="00C82EDB">
            <w:pPr>
              <w:rPr>
                <w:color w:val="C00000"/>
              </w:rPr>
            </w:pPr>
            <w:r w:rsidRPr="00155F32">
              <w:rPr>
                <w:color w:val="C00000"/>
              </w:rPr>
              <w:t>67-69</w:t>
            </w:r>
          </w:p>
        </w:tc>
      </w:tr>
      <w:tr w:rsidR="00155F32" w:rsidRPr="00155F32" w14:paraId="2BB70FD0" w14:textId="77777777" w:rsidTr="00C82EDB">
        <w:tc>
          <w:tcPr>
            <w:tcW w:w="1638" w:type="dxa"/>
            <w:tcBorders>
              <w:top w:val="single" w:sz="4" w:space="0" w:color="FFFFFF" w:themeColor="background1"/>
              <w:bottom w:val="single" w:sz="4" w:space="0" w:color="FFFFFF" w:themeColor="background1"/>
            </w:tcBorders>
          </w:tcPr>
          <w:p w14:paraId="6AFB4030" w14:textId="77777777" w:rsidR="00A378B3" w:rsidRPr="00155F32" w:rsidRDefault="00A378B3" w:rsidP="00C82EDB">
            <w:pPr>
              <w:rPr>
                <w:rFonts w:ascii="Calibri" w:hAnsi="Calibri" w:cs="Calibri"/>
                <w:color w:val="C00000"/>
              </w:rPr>
            </w:pPr>
            <w:r w:rsidRPr="00155F32">
              <w:rPr>
                <w:rFonts w:ascii="Calibri" w:hAnsi="Calibri" w:cs="Calibri"/>
                <w:color w:val="C00000"/>
              </w:rPr>
              <w:t>D   = 3.0</w:t>
            </w:r>
          </w:p>
        </w:tc>
        <w:tc>
          <w:tcPr>
            <w:tcW w:w="1350" w:type="dxa"/>
            <w:tcBorders>
              <w:top w:val="single" w:sz="4" w:space="0" w:color="FFFFFF" w:themeColor="background1"/>
              <w:bottom w:val="single" w:sz="4" w:space="0" w:color="FFFFFF" w:themeColor="background1"/>
            </w:tcBorders>
          </w:tcPr>
          <w:p w14:paraId="43DA608E" w14:textId="77777777" w:rsidR="00A378B3" w:rsidRPr="00155F32" w:rsidRDefault="00A378B3" w:rsidP="00C82EDB">
            <w:pPr>
              <w:rPr>
                <w:color w:val="C00000"/>
              </w:rPr>
            </w:pPr>
            <w:r w:rsidRPr="00155F32">
              <w:rPr>
                <w:color w:val="C00000"/>
              </w:rPr>
              <w:t>63-66</w:t>
            </w:r>
          </w:p>
        </w:tc>
      </w:tr>
      <w:tr w:rsidR="00A378B3" w:rsidRPr="00155F32" w14:paraId="6BF091A8" w14:textId="77777777" w:rsidTr="00C82EDB">
        <w:tc>
          <w:tcPr>
            <w:tcW w:w="1638" w:type="dxa"/>
            <w:tcBorders>
              <w:top w:val="single" w:sz="4" w:space="0" w:color="FFFFFF" w:themeColor="background1"/>
            </w:tcBorders>
          </w:tcPr>
          <w:p w14:paraId="28E66B71" w14:textId="77777777" w:rsidR="00A378B3" w:rsidRPr="00155F32" w:rsidRDefault="00A378B3" w:rsidP="00C82EDB">
            <w:pPr>
              <w:rPr>
                <w:color w:val="C00000"/>
              </w:rPr>
            </w:pPr>
            <w:r w:rsidRPr="00155F32">
              <w:rPr>
                <w:rFonts w:ascii="Calibri" w:hAnsi="Calibri" w:cs="Calibri"/>
                <w:color w:val="C00000"/>
              </w:rPr>
              <w:t>D</w:t>
            </w:r>
            <w:proofErr w:type="gramStart"/>
            <w:r w:rsidRPr="00155F32">
              <w:rPr>
                <w:rFonts w:ascii="Calibri" w:hAnsi="Calibri" w:cs="Calibri"/>
                <w:color w:val="C00000"/>
              </w:rPr>
              <w:t>-  =</w:t>
            </w:r>
            <w:proofErr w:type="gramEnd"/>
            <w:r w:rsidRPr="00155F32">
              <w:rPr>
                <w:rFonts w:ascii="Calibri" w:hAnsi="Calibri" w:cs="Calibri"/>
                <w:color w:val="C00000"/>
              </w:rPr>
              <w:t xml:space="preserve"> 2.7</w:t>
            </w:r>
          </w:p>
        </w:tc>
        <w:tc>
          <w:tcPr>
            <w:tcW w:w="1350" w:type="dxa"/>
            <w:tcBorders>
              <w:top w:val="single" w:sz="4" w:space="0" w:color="FFFFFF" w:themeColor="background1"/>
            </w:tcBorders>
          </w:tcPr>
          <w:p w14:paraId="2AB48F77" w14:textId="77777777" w:rsidR="00A378B3" w:rsidRPr="00155F32" w:rsidRDefault="00A378B3" w:rsidP="00C82EDB">
            <w:pPr>
              <w:rPr>
                <w:color w:val="C00000"/>
              </w:rPr>
            </w:pPr>
            <w:r w:rsidRPr="00155F32">
              <w:rPr>
                <w:color w:val="C00000"/>
              </w:rPr>
              <w:t>60-62</w:t>
            </w:r>
          </w:p>
        </w:tc>
      </w:tr>
    </w:tbl>
    <w:p w14:paraId="0710DA89" w14:textId="77777777" w:rsidR="00A378B3" w:rsidRPr="00155F32" w:rsidRDefault="00A378B3" w:rsidP="00A378B3">
      <w:pPr>
        <w:rPr>
          <w:color w:val="C00000"/>
          <w:sz w:val="2"/>
        </w:rPr>
      </w:pPr>
    </w:p>
    <w:tbl>
      <w:tblPr>
        <w:tblStyle w:val="TableGrid"/>
        <w:tblW w:w="2988" w:type="dxa"/>
        <w:tblInd w:w="607" w:type="dxa"/>
        <w:tblLook w:val="0420" w:firstRow="1" w:lastRow="0" w:firstColumn="0" w:lastColumn="0" w:noHBand="0" w:noVBand="1"/>
      </w:tblPr>
      <w:tblGrid>
        <w:gridCol w:w="1638"/>
        <w:gridCol w:w="1350"/>
      </w:tblGrid>
      <w:tr w:rsidR="00155F32" w:rsidRPr="00155F32" w14:paraId="4EEC0979" w14:textId="77777777" w:rsidTr="00C82EDB">
        <w:tc>
          <w:tcPr>
            <w:tcW w:w="1638" w:type="dxa"/>
            <w:tcBorders>
              <w:bottom w:val="single" w:sz="4" w:space="0" w:color="auto"/>
            </w:tcBorders>
          </w:tcPr>
          <w:p w14:paraId="2C9C8107" w14:textId="77777777" w:rsidR="00A378B3" w:rsidRPr="00155F32" w:rsidRDefault="00A378B3" w:rsidP="00C82EDB">
            <w:pPr>
              <w:rPr>
                <w:rFonts w:ascii="Calibri" w:hAnsi="Calibri" w:cs="Calibri"/>
                <w:i/>
                <w:color w:val="C00000"/>
              </w:rPr>
            </w:pPr>
            <w:r w:rsidRPr="00155F32">
              <w:rPr>
                <w:rFonts w:ascii="Calibri" w:hAnsi="Calibri" w:cs="Calibri"/>
                <w:i/>
                <w:color w:val="C00000"/>
              </w:rPr>
              <w:t>Failing</w:t>
            </w:r>
          </w:p>
        </w:tc>
        <w:tc>
          <w:tcPr>
            <w:tcW w:w="1350" w:type="dxa"/>
            <w:tcBorders>
              <w:bottom w:val="single" w:sz="4" w:space="0" w:color="auto"/>
            </w:tcBorders>
          </w:tcPr>
          <w:p w14:paraId="0B0EB96C" w14:textId="77777777" w:rsidR="00A378B3" w:rsidRPr="00155F32" w:rsidRDefault="00A378B3" w:rsidP="00C82EDB">
            <w:pPr>
              <w:rPr>
                <w:rFonts w:ascii="Calibri" w:hAnsi="Calibri" w:cs="Calibri"/>
                <w:color w:val="C00000"/>
              </w:rPr>
            </w:pPr>
            <w:r w:rsidRPr="00155F32">
              <w:rPr>
                <w:rFonts w:ascii="Calibri" w:hAnsi="Calibri" w:cs="Calibri"/>
                <w:i/>
                <w:color w:val="C00000"/>
              </w:rPr>
              <w:t>% or Points</w:t>
            </w:r>
          </w:p>
        </w:tc>
      </w:tr>
      <w:tr w:rsidR="00155F32" w:rsidRPr="00155F32" w14:paraId="73AE5BA0" w14:textId="77777777" w:rsidTr="00C82EDB">
        <w:tc>
          <w:tcPr>
            <w:tcW w:w="1638" w:type="dxa"/>
            <w:tcBorders>
              <w:top w:val="single" w:sz="4" w:space="0" w:color="auto"/>
            </w:tcBorders>
          </w:tcPr>
          <w:p w14:paraId="50344B5C" w14:textId="77777777" w:rsidR="00A378B3" w:rsidRPr="00155F32" w:rsidRDefault="00A378B3" w:rsidP="00C82EDB">
            <w:pPr>
              <w:rPr>
                <w:rFonts w:ascii="Calibri" w:hAnsi="Calibri" w:cs="Calibri"/>
                <w:color w:val="C00000"/>
              </w:rPr>
            </w:pPr>
            <w:r w:rsidRPr="00155F32">
              <w:rPr>
                <w:rFonts w:ascii="Calibri" w:hAnsi="Calibri" w:cs="Calibri"/>
                <w:color w:val="C00000"/>
              </w:rPr>
              <w:t>F = 0.0</w:t>
            </w:r>
          </w:p>
        </w:tc>
        <w:tc>
          <w:tcPr>
            <w:tcW w:w="1350" w:type="dxa"/>
            <w:tcBorders>
              <w:top w:val="single" w:sz="4" w:space="0" w:color="auto"/>
            </w:tcBorders>
          </w:tcPr>
          <w:p w14:paraId="013BF18D" w14:textId="77777777" w:rsidR="00A378B3" w:rsidRPr="00155F32" w:rsidRDefault="00A378B3" w:rsidP="00C82EDB">
            <w:pPr>
              <w:rPr>
                <w:color w:val="C00000"/>
              </w:rPr>
            </w:pPr>
            <w:r w:rsidRPr="00155F32">
              <w:rPr>
                <w:color w:val="C00000"/>
              </w:rPr>
              <w:t>0-59</w:t>
            </w:r>
          </w:p>
        </w:tc>
      </w:tr>
    </w:tbl>
    <w:p w14:paraId="7D588072" w14:textId="77777777" w:rsidR="00A378B3" w:rsidRPr="00A378B3" w:rsidRDefault="00A378B3" w:rsidP="00A378B3">
      <w:pPr>
        <w:pStyle w:val="ListParagraph"/>
        <w:autoSpaceDE w:val="0"/>
        <w:autoSpaceDN w:val="0"/>
        <w:adjustRightInd w:val="0"/>
        <w:spacing w:after="0" w:line="240" w:lineRule="auto"/>
        <w:rPr>
          <w:rFonts w:ascii="Calibri" w:hAnsi="Calibri" w:cs="Calibri"/>
          <w:color w:val="C00000"/>
        </w:rPr>
      </w:pPr>
    </w:p>
    <w:p w14:paraId="6410B662" w14:textId="3E9F0FB5" w:rsidR="00EE2328" w:rsidRPr="00EE2328" w:rsidRDefault="00EE2328" w:rsidP="00EE2328">
      <w:pPr>
        <w:pStyle w:val="ListParagraph"/>
        <w:numPr>
          <w:ilvl w:val="0"/>
          <w:numId w:val="34"/>
        </w:numPr>
        <w:spacing w:after="0" w:line="240" w:lineRule="auto"/>
        <w:rPr>
          <w:rFonts w:ascii="Calibri" w:hAnsi="Calibri" w:cs="Calibri"/>
          <w:color w:val="C00000"/>
        </w:rPr>
      </w:pPr>
      <w:r w:rsidRPr="00EE2328">
        <w:rPr>
          <w:rFonts w:ascii="Calibri" w:hAnsi="Calibri" w:cs="Calibri"/>
          <w:b/>
          <w:bCs/>
          <w:color w:val="000000" w:themeColor="text1"/>
        </w:rPr>
        <w:t>Required Course Assignments:</w:t>
      </w:r>
      <w:r w:rsidRPr="00EE2328">
        <w:rPr>
          <w:rFonts w:ascii="Calibri" w:hAnsi="Calibri" w:cs="Calibri"/>
          <w:color w:val="0070C0"/>
        </w:rPr>
        <w:t xml:space="preserve"> List the graded </w:t>
      </w:r>
      <w:r>
        <w:rPr>
          <w:rFonts w:ascii="Calibri" w:hAnsi="Calibri" w:cs="Calibri"/>
          <w:color w:val="0070C0"/>
        </w:rPr>
        <w:t>assignments/exams</w:t>
      </w:r>
      <w:r w:rsidRPr="00EE2328">
        <w:rPr>
          <w:rFonts w:ascii="Calibri" w:hAnsi="Calibri" w:cs="Calibri"/>
          <w:color w:val="0070C0"/>
        </w:rPr>
        <w:t xml:space="preserve"> and corresponding percentages or point values that determine the final grade. Include information about due dates and whether these are individual or group assignments. For example: </w:t>
      </w:r>
      <w:r w:rsidRPr="00EE2328">
        <w:rPr>
          <w:rFonts w:cstheme="minorHAnsi"/>
          <w:color w:val="C00000"/>
        </w:rPr>
        <w:t>As part of this class, you will be expected to complete X individual writing assignments, Y group projects and Z exams. Specific instructions for these assignments and the rubrics that will be used to evaluate your work will be provided on the course Canvas site. Assignments and their due dates are listed in the class schedule section of this syllabus. Your overall course grade will be determined as shown below:</w:t>
      </w:r>
    </w:p>
    <w:p w14:paraId="7031A81D" w14:textId="77777777" w:rsidR="00EE2328" w:rsidRPr="00EE2328" w:rsidRDefault="00EE2328" w:rsidP="00EE2328">
      <w:pPr>
        <w:pStyle w:val="ListParagraph"/>
        <w:spacing w:after="0" w:line="240" w:lineRule="auto"/>
        <w:rPr>
          <w:rFonts w:ascii="Calibri" w:hAnsi="Calibri" w:cs="Calibri"/>
          <w:color w:val="C00000"/>
        </w:rPr>
      </w:pPr>
    </w:p>
    <w:p w14:paraId="3C0B4A8F" w14:textId="77777777" w:rsidR="00EE2328" w:rsidRPr="009E77B4" w:rsidRDefault="00EE2328" w:rsidP="00EE2328">
      <w:pPr>
        <w:pStyle w:val="Caption"/>
        <w:keepNext/>
        <w:spacing w:after="0"/>
        <w:ind w:left="360"/>
        <w:rPr>
          <w:rFonts w:ascii="Calibri" w:hAnsi="Calibri" w:cs="Calibri"/>
          <w:color w:val="C00000"/>
          <w:sz w:val="22"/>
          <w:szCs w:val="22"/>
        </w:rPr>
      </w:pPr>
      <w:r w:rsidRPr="009E77B4">
        <w:rPr>
          <w:rFonts w:ascii="Calibri" w:hAnsi="Calibri" w:cs="Calibri"/>
          <w:color w:val="C00000"/>
          <w:sz w:val="22"/>
          <w:szCs w:val="22"/>
        </w:rPr>
        <w:t>Table 2: Grade Breakdown</w:t>
      </w:r>
    </w:p>
    <w:tbl>
      <w:tblPr>
        <w:tblStyle w:val="TableGrid"/>
        <w:tblW w:w="3600" w:type="dxa"/>
        <w:tblInd w:w="715" w:type="dxa"/>
        <w:tblLayout w:type="fixed"/>
        <w:tblLook w:val="0420" w:firstRow="1" w:lastRow="0" w:firstColumn="0" w:lastColumn="0" w:noHBand="0" w:noVBand="1"/>
        <w:tblCaption w:val="Grade Breakdown"/>
        <w:tblDescription w:val="A breakdown of the weighted grading for the class."/>
      </w:tblPr>
      <w:tblGrid>
        <w:gridCol w:w="2340"/>
        <w:gridCol w:w="1260"/>
      </w:tblGrid>
      <w:tr w:rsidR="00EE2328" w:rsidRPr="009E77B4" w14:paraId="1BCA752A" w14:textId="77777777" w:rsidTr="00C82EDB">
        <w:tc>
          <w:tcPr>
            <w:tcW w:w="2340" w:type="dxa"/>
            <w:tcBorders>
              <w:bottom w:val="single" w:sz="4" w:space="0" w:color="auto"/>
            </w:tcBorders>
          </w:tcPr>
          <w:p w14:paraId="18382AB1" w14:textId="77777777" w:rsidR="00EE2328" w:rsidRPr="009E77B4" w:rsidRDefault="00EE2328" w:rsidP="00C82EDB">
            <w:pPr>
              <w:rPr>
                <w:rFonts w:ascii="Calibri" w:hAnsi="Calibri" w:cs="Calibri"/>
                <w:i/>
                <w:color w:val="C00000"/>
              </w:rPr>
            </w:pPr>
            <w:r w:rsidRPr="009E77B4">
              <w:rPr>
                <w:rFonts w:ascii="Calibri" w:hAnsi="Calibri" w:cs="Calibri"/>
                <w:i/>
                <w:color w:val="C00000"/>
              </w:rPr>
              <w:t>Item</w:t>
            </w:r>
          </w:p>
        </w:tc>
        <w:tc>
          <w:tcPr>
            <w:tcW w:w="1260" w:type="dxa"/>
            <w:tcBorders>
              <w:bottom w:val="single" w:sz="4" w:space="0" w:color="auto"/>
            </w:tcBorders>
          </w:tcPr>
          <w:p w14:paraId="3DCA7A81" w14:textId="77777777" w:rsidR="00EE2328" w:rsidRPr="009E77B4" w:rsidRDefault="00EE2328" w:rsidP="00C82EDB">
            <w:pPr>
              <w:rPr>
                <w:rFonts w:ascii="Calibri" w:hAnsi="Calibri" w:cs="Calibri"/>
                <w:color w:val="C00000"/>
              </w:rPr>
            </w:pPr>
            <w:r w:rsidRPr="009E77B4">
              <w:rPr>
                <w:rFonts w:ascii="Calibri" w:hAnsi="Calibri" w:cs="Calibri"/>
                <w:i/>
                <w:color w:val="C00000"/>
              </w:rPr>
              <w:t>Points = %</w:t>
            </w:r>
          </w:p>
        </w:tc>
      </w:tr>
      <w:tr w:rsidR="00EE2328" w:rsidRPr="009E77B4" w14:paraId="1E221FE4" w14:textId="77777777" w:rsidTr="00C82EDB">
        <w:tc>
          <w:tcPr>
            <w:tcW w:w="2340" w:type="dxa"/>
            <w:tcBorders>
              <w:top w:val="single" w:sz="4" w:space="0" w:color="auto"/>
              <w:bottom w:val="single" w:sz="4" w:space="0" w:color="FFFFFF"/>
            </w:tcBorders>
          </w:tcPr>
          <w:p w14:paraId="40FD9EFB" w14:textId="77777777" w:rsidR="00EE2328" w:rsidRPr="009E77B4" w:rsidRDefault="00EE2328" w:rsidP="00C82EDB">
            <w:pPr>
              <w:rPr>
                <w:rFonts w:ascii="Calibri" w:hAnsi="Calibri" w:cs="Calibri"/>
                <w:color w:val="C00000"/>
              </w:rPr>
            </w:pPr>
            <w:r w:rsidRPr="009E77B4">
              <w:rPr>
                <w:rFonts w:ascii="Calibri" w:hAnsi="Calibri" w:cs="Calibri"/>
                <w:color w:val="C00000"/>
              </w:rPr>
              <w:t>Participation</w:t>
            </w:r>
          </w:p>
        </w:tc>
        <w:tc>
          <w:tcPr>
            <w:tcW w:w="1260" w:type="dxa"/>
            <w:tcBorders>
              <w:top w:val="single" w:sz="4" w:space="0" w:color="auto"/>
              <w:bottom w:val="single" w:sz="4" w:space="0" w:color="FFFFFF"/>
            </w:tcBorders>
          </w:tcPr>
          <w:p w14:paraId="5CC8CB0A" w14:textId="77777777" w:rsidR="00EE2328" w:rsidRPr="009E77B4" w:rsidRDefault="00EE2328" w:rsidP="00C82EDB">
            <w:pPr>
              <w:rPr>
                <w:rFonts w:ascii="Calibri" w:hAnsi="Calibri" w:cs="Calibri"/>
                <w:color w:val="C00000"/>
              </w:rPr>
            </w:pPr>
            <w:r w:rsidRPr="009E77B4">
              <w:rPr>
                <w:rFonts w:ascii="Calibri" w:hAnsi="Calibri" w:cs="Calibri"/>
                <w:color w:val="C00000"/>
              </w:rPr>
              <w:t>25</w:t>
            </w:r>
          </w:p>
        </w:tc>
      </w:tr>
      <w:tr w:rsidR="00EE2328" w:rsidRPr="009E77B4" w14:paraId="2E34420A" w14:textId="77777777" w:rsidTr="00C82EDB">
        <w:tc>
          <w:tcPr>
            <w:tcW w:w="2340" w:type="dxa"/>
            <w:tcBorders>
              <w:top w:val="single" w:sz="4" w:space="0" w:color="FFFFFF"/>
              <w:bottom w:val="single" w:sz="4" w:space="0" w:color="FFFFFF"/>
            </w:tcBorders>
          </w:tcPr>
          <w:p w14:paraId="1E2E3ED4" w14:textId="77777777" w:rsidR="00EE2328" w:rsidRPr="009E77B4" w:rsidRDefault="00EE2328" w:rsidP="00C82EDB">
            <w:pPr>
              <w:rPr>
                <w:rFonts w:ascii="Calibri" w:hAnsi="Calibri" w:cs="Calibri"/>
                <w:color w:val="C00000"/>
              </w:rPr>
            </w:pPr>
            <w:r w:rsidRPr="009E77B4">
              <w:rPr>
                <w:rFonts w:ascii="Calibri" w:hAnsi="Calibri" w:cs="Calibri"/>
                <w:color w:val="C00000"/>
              </w:rPr>
              <w:t>Presentation</w:t>
            </w:r>
          </w:p>
        </w:tc>
        <w:tc>
          <w:tcPr>
            <w:tcW w:w="1260" w:type="dxa"/>
            <w:tcBorders>
              <w:top w:val="single" w:sz="4" w:space="0" w:color="FFFFFF"/>
              <w:bottom w:val="single" w:sz="4" w:space="0" w:color="FFFFFF"/>
            </w:tcBorders>
          </w:tcPr>
          <w:p w14:paraId="6F2D0C0D" w14:textId="77777777" w:rsidR="00EE2328" w:rsidRPr="009E77B4" w:rsidRDefault="00EE2328" w:rsidP="00C82EDB">
            <w:pPr>
              <w:rPr>
                <w:rFonts w:ascii="Calibri" w:hAnsi="Calibri" w:cs="Calibri"/>
                <w:color w:val="C00000"/>
              </w:rPr>
            </w:pPr>
            <w:r w:rsidRPr="009E77B4">
              <w:rPr>
                <w:rFonts w:ascii="Calibri" w:hAnsi="Calibri" w:cs="Calibri"/>
                <w:color w:val="C00000"/>
              </w:rPr>
              <w:t>25</w:t>
            </w:r>
          </w:p>
        </w:tc>
      </w:tr>
      <w:tr w:rsidR="00EE2328" w:rsidRPr="009E77B4" w14:paraId="7B33753E" w14:textId="77777777" w:rsidTr="00C82EDB">
        <w:tc>
          <w:tcPr>
            <w:tcW w:w="2340" w:type="dxa"/>
            <w:tcBorders>
              <w:top w:val="single" w:sz="4" w:space="0" w:color="FFFFFF"/>
              <w:bottom w:val="single" w:sz="4" w:space="0" w:color="FFFFFF"/>
            </w:tcBorders>
          </w:tcPr>
          <w:p w14:paraId="25D64217" w14:textId="77777777" w:rsidR="00EE2328" w:rsidRPr="009E77B4" w:rsidRDefault="00EE2328" w:rsidP="00C82EDB">
            <w:pPr>
              <w:rPr>
                <w:rFonts w:ascii="Calibri" w:hAnsi="Calibri" w:cs="Calibri"/>
                <w:color w:val="C00000"/>
              </w:rPr>
            </w:pPr>
            <w:r w:rsidRPr="009E77B4">
              <w:rPr>
                <w:rFonts w:ascii="Calibri" w:hAnsi="Calibri" w:cs="Calibri"/>
                <w:color w:val="C00000"/>
              </w:rPr>
              <w:t>Midterm Essay or Exam</w:t>
            </w:r>
          </w:p>
        </w:tc>
        <w:tc>
          <w:tcPr>
            <w:tcW w:w="1260" w:type="dxa"/>
            <w:tcBorders>
              <w:top w:val="single" w:sz="4" w:space="0" w:color="FFFFFF"/>
              <w:bottom w:val="single" w:sz="4" w:space="0" w:color="FFFFFF"/>
            </w:tcBorders>
          </w:tcPr>
          <w:p w14:paraId="27B238A2" w14:textId="77777777" w:rsidR="00EE2328" w:rsidRPr="009E77B4" w:rsidRDefault="00EE2328" w:rsidP="00C82EDB">
            <w:pPr>
              <w:rPr>
                <w:rFonts w:ascii="Calibri" w:hAnsi="Calibri" w:cs="Calibri"/>
                <w:color w:val="C00000"/>
              </w:rPr>
            </w:pPr>
            <w:r w:rsidRPr="009E77B4">
              <w:rPr>
                <w:rFonts w:ascii="Calibri" w:hAnsi="Calibri" w:cs="Calibri"/>
                <w:color w:val="C00000"/>
              </w:rPr>
              <w:t>25</w:t>
            </w:r>
          </w:p>
        </w:tc>
      </w:tr>
      <w:tr w:rsidR="00EE2328" w:rsidRPr="009E77B4" w14:paraId="22A575BC" w14:textId="77777777" w:rsidTr="00C82EDB">
        <w:tc>
          <w:tcPr>
            <w:tcW w:w="2340" w:type="dxa"/>
            <w:tcBorders>
              <w:top w:val="single" w:sz="4" w:space="0" w:color="FFFFFF"/>
            </w:tcBorders>
          </w:tcPr>
          <w:p w14:paraId="0025B5ED" w14:textId="77777777" w:rsidR="00EE2328" w:rsidRPr="009E77B4" w:rsidRDefault="00EE2328" w:rsidP="00C82EDB">
            <w:pPr>
              <w:rPr>
                <w:rFonts w:ascii="Calibri" w:hAnsi="Calibri" w:cs="Calibri"/>
                <w:color w:val="C00000"/>
              </w:rPr>
            </w:pPr>
            <w:r w:rsidRPr="009E77B4">
              <w:rPr>
                <w:rFonts w:ascii="Calibri" w:hAnsi="Calibri" w:cs="Calibri"/>
                <w:color w:val="C00000"/>
              </w:rPr>
              <w:t>Final Essay or Exam</w:t>
            </w:r>
          </w:p>
        </w:tc>
        <w:tc>
          <w:tcPr>
            <w:tcW w:w="1260" w:type="dxa"/>
            <w:tcBorders>
              <w:top w:val="single" w:sz="4" w:space="0" w:color="FFFFFF"/>
            </w:tcBorders>
          </w:tcPr>
          <w:p w14:paraId="41C0F5E0" w14:textId="77777777" w:rsidR="00EE2328" w:rsidRPr="009E77B4" w:rsidRDefault="00EE2328" w:rsidP="00C82EDB">
            <w:pPr>
              <w:rPr>
                <w:rFonts w:ascii="Calibri" w:hAnsi="Calibri" w:cs="Calibri"/>
                <w:color w:val="C00000"/>
              </w:rPr>
            </w:pPr>
            <w:r w:rsidRPr="009E77B4">
              <w:rPr>
                <w:rFonts w:ascii="Calibri" w:hAnsi="Calibri" w:cs="Calibri"/>
                <w:color w:val="C00000"/>
              </w:rPr>
              <w:t>25</w:t>
            </w:r>
          </w:p>
        </w:tc>
      </w:tr>
      <w:tr w:rsidR="00EE2328" w:rsidRPr="009E77B4" w14:paraId="5CF3856E" w14:textId="77777777" w:rsidTr="00C82EDB">
        <w:tc>
          <w:tcPr>
            <w:tcW w:w="2340" w:type="dxa"/>
          </w:tcPr>
          <w:p w14:paraId="40A2699D" w14:textId="77777777" w:rsidR="00EE2328" w:rsidRPr="009E77B4" w:rsidRDefault="00EE2328" w:rsidP="00C82EDB">
            <w:pPr>
              <w:jc w:val="right"/>
              <w:rPr>
                <w:rFonts w:ascii="Calibri" w:hAnsi="Calibri" w:cs="Calibri"/>
                <w:color w:val="C00000"/>
              </w:rPr>
            </w:pPr>
            <w:r w:rsidRPr="009E77B4">
              <w:rPr>
                <w:rFonts w:ascii="Calibri" w:hAnsi="Calibri" w:cs="Calibri"/>
                <w:color w:val="C00000"/>
              </w:rPr>
              <w:t>Total</w:t>
            </w:r>
          </w:p>
        </w:tc>
        <w:tc>
          <w:tcPr>
            <w:tcW w:w="1260" w:type="dxa"/>
          </w:tcPr>
          <w:p w14:paraId="31BA8E58" w14:textId="77777777" w:rsidR="00EE2328" w:rsidRPr="009E77B4" w:rsidRDefault="00EE2328" w:rsidP="00C82EDB">
            <w:pPr>
              <w:rPr>
                <w:rFonts w:ascii="Calibri" w:hAnsi="Calibri" w:cs="Calibri"/>
                <w:color w:val="C00000"/>
              </w:rPr>
            </w:pPr>
            <w:r w:rsidRPr="009E77B4">
              <w:rPr>
                <w:rFonts w:ascii="Calibri" w:hAnsi="Calibri" w:cs="Calibri"/>
                <w:color w:val="C00000"/>
              </w:rPr>
              <w:t>100</w:t>
            </w:r>
          </w:p>
        </w:tc>
      </w:tr>
    </w:tbl>
    <w:p w14:paraId="0552C766" w14:textId="77777777" w:rsidR="00EE2328" w:rsidRPr="00EE2328" w:rsidRDefault="00EE2328" w:rsidP="00EE2328">
      <w:pPr>
        <w:autoSpaceDE w:val="0"/>
        <w:autoSpaceDN w:val="0"/>
        <w:adjustRightInd w:val="0"/>
        <w:spacing w:after="0" w:line="240" w:lineRule="auto"/>
        <w:ind w:left="360"/>
        <w:rPr>
          <w:rFonts w:ascii="Calibri" w:hAnsi="Calibri" w:cs="Calibri"/>
          <w:color w:val="C00000"/>
        </w:rPr>
      </w:pPr>
    </w:p>
    <w:p w14:paraId="53B83FE3" w14:textId="77777777" w:rsidR="00EE2328" w:rsidRPr="00EE2328" w:rsidRDefault="00EE2328" w:rsidP="00EE2328">
      <w:pPr>
        <w:tabs>
          <w:tab w:val="left" w:pos="360"/>
        </w:tabs>
        <w:spacing w:after="0" w:line="240" w:lineRule="auto"/>
        <w:ind w:left="360"/>
        <w:rPr>
          <w:rFonts w:ascii="Calibri" w:hAnsi="Calibri" w:cs="Calibri"/>
          <w:color w:val="0070C0"/>
        </w:rPr>
      </w:pPr>
      <w:r w:rsidRPr="00EE2328">
        <w:rPr>
          <w:rFonts w:ascii="Calibri" w:hAnsi="Calibri" w:cs="Calibri"/>
          <w:color w:val="0070C0"/>
        </w:rPr>
        <w:t>Alternatively, you may choose to list all required assignments as illustrated below:</w:t>
      </w:r>
    </w:p>
    <w:p w14:paraId="5E77CB45" w14:textId="77777777" w:rsidR="00EE2328" w:rsidRDefault="00EE2328" w:rsidP="00EE2328">
      <w:pPr>
        <w:pStyle w:val="Heading2"/>
        <w:spacing w:before="0" w:line="240" w:lineRule="auto"/>
        <w:ind w:left="360"/>
        <w:rPr>
          <w:rFonts w:ascii="Calibri" w:hAnsi="Calibri" w:cs="Calibri"/>
          <w:b/>
          <w:color w:val="C00000"/>
          <w:sz w:val="22"/>
          <w:szCs w:val="22"/>
        </w:rPr>
      </w:pPr>
    </w:p>
    <w:p w14:paraId="34BDEDCF" w14:textId="77777777" w:rsidR="00EE2328" w:rsidRPr="007906CA" w:rsidRDefault="00EE2328" w:rsidP="00EE2328">
      <w:pPr>
        <w:pStyle w:val="Heading2"/>
        <w:spacing w:before="0" w:line="240" w:lineRule="auto"/>
        <w:ind w:left="360"/>
        <w:rPr>
          <w:rFonts w:ascii="Calibri" w:hAnsi="Calibri" w:cs="Calibri"/>
          <w:b/>
          <w:color w:val="C00000"/>
          <w:sz w:val="22"/>
          <w:szCs w:val="22"/>
        </w:rPr>
      </w:pPr>
      <w:r w:rsidRPr="007906CA">
        <w:rPr>
          <w:rFonts w:ascii="Calibri" w:hAnsi="Calibri" w:cs="Calibri"/>
          <w:b/>
          <w:color w:val="C00000"/>
          <w:sz w:val="22"/>
          <w:szCs w:val="22"/>
        </w:rPr>
        <w:t>Required Course Assignments</w:t>
      </w:r>
    </w:p>
    <w:p w14:paraId="7558EC92" w14:textId="77777777" w:rsidR="00EE2328" w:rsidRPr="00EE2328" w:rsidRDefault="00EE2328" w:rsidP="00EE2328">
      <w:pPr>
        <w:tabs>
          <w:tab w:val="left" w:pos="360"/>
        </w:tabs>
        <w:spacing w:after="0" w:line="240" w:lineRule="auto"/>
        <w:ind w:left="360"/>
        <w:rPr>
          <w:rFonts w:ascii="Calibri" w:hAnsi="Calibri" w:cs="Calibri"/>
          <w:color w:val="C00000"/>
        </w:rPr>
      </w:pPr>
      <w:r w:rsidRPr="00EE2328">
        <w:rPr>
          <w:rFonts w:ascii="Calibri" w:hAnsi="Calibri" w:cs="Calibri"/>
          <w:color w:val="C00000"/>
        </w:rPr>
        <w:tab/>
      </w:r>
      <w:r w:rsidRPr="00EE2328">
        <w:rPr>
          <w:rFonts w:ascii="Calibri" w:hAnsi="Calibri" w:cs="Calibri"/>
          <w:color w:val="C00000"/>
          <w:u w:val="single"/>
        </w:rPr>
        <w:t>Assignment 1</w:t>
      </w:r>
      <w:r w:rsidRPr="00EE2328">
        <w:rPr>
          <w:rFonts w:ascii="Calibri" w:hAnsi="Calibri" w:cs="Calibri"/>
          <w:color w:val="C00000"/>
        </w:rPr>
        <w:t xml:space="preserve">: </w:t>
      </w:r>
      <w:r w:rsidRPr="00EE2328">
        <w:rPr>
          <w:rFonts w:ascii="Calibri" w:hAnsi="Calibri" w:cs="Calibri"/>
          <w:i/>
          <w:iCs/>
          <w:color w:val="C00000"/>
        </w:rPr>
        <w:t>description</w:t>
      </w:r>
      <w:r w:rsidRPr="00EE2328">
        <w:rPr>
          <w:rFonts w:ascii="Calibri" w:hAnsi="Calibri" w:cs="Calibri"/>
          <w:color w:val="C00000"/>
        </w:rPr>
        <w:t xml:space="preserve"> Points = ??</w:t>
      </w:r>
      <w:proofErr w:type="gramStart"/>
      <w:r w:rsidRPr="00EE2328">
        <w:rPr>
          <w:rFonts w:ascii="Calibri" w:hAnsi="Calibri" w:cs="Calibri"/>
          <w:color w:val="C00000"/>
        </w:rPr>
        <w:t>;  %</w:t>
      </w:r>
      <w:proofErr w:type="gramEnd"/>
      <w:r w:rsidRPr="00EE2328">
        <w:rPr>
          <w:rFonts w:ascii="Calibri" w:hAnsi="Calibri" w:cs="Calibri"/>
          <w:color w:val="C00000"/>
        </w:rPr>
        <w:t xml:space="preserve"> of grade; due date </w:t>
      </w:r>
      <w:proofErr w:type="gramStart"/>
      <w:r w:rsidRPr="00EE2328">
        <w:rPr>
          <w:rFonts w:ascii="Calibri" w:hAnsi="Calibri" w:cs="Calibri"/>
          <w:color w:val="C00000"/>
        </w:rPr>
        <w:t>= ??</w:t>
      </w:r>
      <w:proofErr w:type="gramEnd"/>
    </w:p>
    <w:p w14:paraId="6F789D17" w14:textId="77777777" w:rsidR="00EE2328" w:rsidRPr="00EE2328" w:rsidRDefault="00EE2328" w:rsidP="00EE2328">
      <w:pPr>
        <w:tabs>
          <w:tab w:val="left" w:pos="360"/>
        </w:tabs>
        <w:spacing w:after="0" w:line="240" w:lineRule="auto"/>
        <w:ind w:left="360"/>
        <w:rPr>
          <w:rFonts w:ascii="Calibri" w:hAnsi="Calibri" w:cs="Calibri"/>
          <w:color w:val="C00000"/>
        </w:rPr>
      </w:pPr>
      <w:r w:rsidRPr="00EE2328">
        <w:rPr>
          <w:rFonts w:ascii="Calibri" w:hAnsi="Calibri" w:cs="Calibri"/>
        </w:rPr>
        <w:tab/>
      </w:r>
      <w:r w:rsidRPr="00EE2328">
        <w:rPr>
          <w:rFonts w:ascii="Calibri" w:hAnsi="Calibri" w:cs="Calibri"/>
          <w:color w:val="C00000"/>
          <w:u w:val="single"/>
        </w:rPr>
        <w:t>Assignment 2</w:t>
      </w:r>
      <w:r w:rsidRPr="00EE2328">
        <w:rPr>
          <w:rFonts w:ascii="Calibri" w:hAnsi="Calibri" w:cs="Calibri"/>
          <w:color w:val="C00000"/>
        </w:rPr>
        <w:t xml:space="preserve">: </w:t>
      </w:r>
      <w:proofErr w:type="gramStart"/>
      <w:r w:rsidRPr="00EE2328">
        <w:rPr>
          <w:rFonts w:ascii="Calibri" w:hAnsi="Calibri" w:cs="Calibri"/>
          <w:i/>
          <w:iCs/>
          <w:color w:val="C00000"/>
        </w:rPr>
        <w:t>description</w:t>
      </w:r>
      <w:proofErr w:type="gramEnd"/>
      <w:r w:rsidRPr="00EE2328">
        <w:rPr>
          <w:rFonts w:ascii="Calibri" w:hAnsi="Calibri" w:cs="Calibri"/>
          <w:color w:val="C00000"/>
        </w:rPr>
        <w:t xml:space="preserve"> Points = ??</w:t>
      </w:r>
      <w:proofErr w:type="gramStart"/>
      <w:r w:rsidRPr="00EE2328">
        <w:rPr>
          <w:rFonts w:ascii="Calibri" w:hAnsi="Calibri" w:cs="Calibri"/>
          <w:color w:val="C00000"/>
        </w:rPr>
        <w:t>;  %</w:t>
      </w:r>
      <w:proofErr w:type="gramEnd"/>
      <w:r w:rsidRPr="00EE2328">
        <w:rPr>
          <w:rFonts w:ascii="Calibri" w:hAnsi="Calibri" w:cs="Calibri"/>
          <w:color w:val="C00000"/>
        </w:rPr>
        <w:t xml:space="preserve"> of grade; due date </w:t>
      </w:r>
      <w:proofErr w:type="gramStart"/>
      <w:r w:rsidRPr="00EE2328">
        <w:rPr>
          <w:rFonts w:ascii="Calibri" w:hAnsi="Calibri" w:cs="Calibri"/>
          <w:color w:val="C00000"/>
        </w:rPr>
        <w:t>= ??</w:t>
      </w:r>
      <w:proofErr w:type="gramEnd"/>
    </w:p>
    <w:p w14:paraId="012F6588" w14:textId="77777777" w:rsidR="00EE2328" w:rsidRPr="00EE2328" w:rsidRDefault="00EE2328" w:rsidP="00EE2328">
      <w:pPr>
        <w:tabs>
          <w:tab w:val="left" w:pos="360"/>
        </w:tabs>
        <w:spacing w:after="0" w:line="240" w:lineRule="auto"/>
        <w:ind w:left="360"/>
        <w:rPr>
          <w:rFonts w:ascii="Calibri" w:hAnsi="Calibri" w:cs="Calibri"/>
          <w:color w:val="C00000"/>
        </w:rPr>
      </w:pPr>
      <w:r w:rsidRPr="00EE2328">
        <w:rPr>
          <w:rFonts w:ascii="Calibri" w:hAnsi="Calibri" w:cs="Calibri"/>
          <w:color w:val="C00000"/>
        </w:rPr>
        <w:tab/>
      </w:r>
      <w:r w:rsidRPr="00EE2328">
        <w:rPr>
          <w:rFonts w:ascii="Calibri" w:hAnsi="Calibri" w:cs="Calibri"/>
          <w:color w:val="C00000"/>
          <w:u w:val="single"/>
        </w:rPr>
        <w:t>Assignment 3</w:t>
      </w:r>
      <w:r w:rsidRPr="00EE2328">
        <w:rPr>
          <w:rFonts w:ascii="Calibri" w:hAnsi="Calibri" w:cs="Calibri"/>
          <w:color w:val="C00000"/>
        </w:rPr>
        <w:t xml:space="preserve">: </w:t>
      </w:r>
      <w:r w:rsidRPr="00EE2328">
        <w:rPr>
          <w:rFonts w:ascii="Calibri" w:hAnsi="Calibri" w:cs="Calibri"/>
          <w:i/>
          <w:iCs/>
          <w:color w:val="C00000"/>
        </w:rPr>
        <w:t>description</w:t>
      </w:r>
      <w:r w:rsidRPr="00EE2328">
        <w:rPr>
          <w:rFonts w:ascii="Calibri" w:hAnsi="Calibri" w:cs="Calibri"/>
          <w:color w:val="C00000"/>
        </w:rPr>
        <w:t xml:space="preserve"> Points = ??</w:t>
      </w:r>
      <w:proofErr w:type="gramStart"/>
      <w:r w:rsidRPr="00EE2328">
        <w:rPr>
          <w:rFonts w:ascii="Calibri" w:hAnsi="Calibri" w:cs="Calibri"/>
          <w:color w:val="C00000"/>
        </w:rPr>
        <w:t>;  %</w:t>
      </w:r>
      <w:proofErr w:type="gramEnd"/>
      <w:r w:rsidRPr="00EE2328">
        <w:rPr>
          <w:rFonts w:ascii="Calibri" w:hAnsi="Calibri" w:cs="Calibri"/>
          <w:color w:val="C00000"/>
        </w:rPr>
        <w:t xml:space="preserve"> of grade; due date </w:t>
      </w:r>
      <w:proofErr w:type="gramStart"/>
      <w:r w:rsidRPr="00EE2328">
        <w:rPr>
          <w:rFonts w:ascii="Calibri" w:hAnsi="Calibri" w:cs="Calibri"/>
          <w:color w:val="C00000"/>
        </w:rPr>
        <w:t>= ??</w:t>
      </w:r>
      <w:proofErr w:type="gramEnd"/>
    </w:p>
    <w:p w14:paraId="52961E2E" w14:textId="77777777" w:rsidR="00EE2328" w:rsidRPr="00EE2328" w:rsidRDefault="00EE2328" w:rsidP="00EE2328">
      <w:pPr>
        <w:autoSpaceDE w:val="0"/>
        <w:autoSpaceDN w:val="0"/>
        <w:adjustRightInd w:val="0"/>
        <w:spacing w:after="0" w:line="240" w:lineRule="auto"/>
        <w:ind w:left="360"/>
        <w:rPr>
          <w:rFonts w:ascii="Calibri" w:hAnsi="Calibri" w:cs="Calibri"/>
          <w:color w:val="C00000"/>
        </w:rPr>
      </w:pPr>
    </w:p>
    <w:p w14:paraId="5C9C2062" w14:textId="0D6E3298" w:rsidR="00944157" w:rsidRPr="00944157" w:rsidRDefault="0077214A" w:rsidP="00691690">
      <w:pPr>
        <w:pStyle w:val="ListParagraph"/>
        <w:numPr>
          <w:ilvl w:val="0"/>
          <w:numId w:val="34"/>
        </w:numPr>
        <w:autoSpaceDE w:val="0"/>
        <w:autoSpaceDN w:val="0"/>
        <w:adjustRightInd w:val="0"/>
        <w:spacing w:after="0" w:line="240" w:lineRule="auto"/>
        <w:rPr>
          <w:rFonts w:ascii="Calibri" w:hAnsi="Calibri" w:cs="Calibri"/>
          <w:color w:val="C00000"/>
        </w:rPr>
      </w:pPr>
      <w:r w:rsidRPr="009974CA">
        <w:rPr>
          <w:rFonts w:ascii="Calibri" w:hAnsi="Calibri" w:cs="Calibri"/>
          <w:b/>
          <w:bCs/>
        </w:rPr>
        <w:t xml:space="preserve">Attendance and </w:t>
      </w:r>
      <w:r w:rsidR="00155F32" w:rsidRPr="009974CA">
        <w:rPr>
          <w:rFonts w:ascii="Calibri" w:hAnsi="Calibri" w:cs="Calibri"/>
          <w:b/>
          <w:bCs/>
        </w:rPr>
        <w:t>P</w:t>
      </w:r>
      <w:r w:rsidRPr="009974CA">
        <w:rPr>
          <w:rFonts w:ascii="Calibri" w:hAnsi="Calibri" w:cs="Calibri"/>
          <w:b/>
          <w:bCs/>
        </w:rPr>
        <w:t xml:space="preserve">articipation </w:t>
      </w:r>
      <w:r w:rsidR="009045A1" w:rsidRPr="009974CA">
        <w:rPr>
          <w:rFonts w:ascii="Calibri" w:hAnsi="Calibri" w:cs="Calibri"/>
          <w:b/>
          <w:bCs/>
        </w:rPr>
        <w:t>p</w:t>
      </w:r>
      <w:r w:rsidRPr="009974CA">
        <w:rPr>
          <w:rFonts w:ascii="Calibri" w:hAnsi="Calibri" w:cs="Calibri"/>
          <w:b/>
          <w:bCs/>
        </w:rPr>
        <w:t>olicy</w:t>
      </w:r>
      <w:r w:rsidR="009974CA">
        <w:rPr>
          <w:rFonts w:ascii="Calibri" w:hAnsi="Calibri" w:cs="Calibri"/>
          <w:b/>
          <w:bCs/>
        </w:rPr>
        <w:t>:</w:t>
      </w:r>
      <w:r w:rsidRPr="00044913">
        <w:rPr>
          <w:rFonts w:ascii="Calibri" w:hAnsi="Calibri" w:cs="Calibri"/>
        </w:rPr>
        <w:t xml:space="preserve"> </w:t>
      </w:r>
      <w:r w:rsidR="00944157" w:rsidRPr="002E77B3">
        <w:rPr>
          <w:rFonts w:ascii="Calibri" w:hAnsi="Calibri" w:cs="Calibri"/>
          <w:color w:val="0070C0"/>
        </w:rPr>
        <w:t>(recommended but not required)</w:t>
      </w:r>
      <w:r w:rsidR="00944157">
        <w:rPr>
          <w:rFonts w:ascii="Calibri" w:hAnsi="Calibri" w:cs="Calibri"/>
          <w:color w:val="0070C0"/>
        </w:rPr>
        <w:t xml:space="preserve"> </w:t>
      </w:r>
    </w:p>
    <w:p w14:paraId="40C6D357" w14:textId="652DDFC6" w:rsidR="00691690" w:rsidRPr="00691690" w:rsidRDefault="00944157" w:rsidP="00944157">
      <w:pPr>
        <w:pStyle w:val="ListParagraph"/>
        <w:autoSpaceDE w:val="0"/>
        <w:autoSpaceDN w:val="0"/>
        <w:adjustRightInd w:val="0"/>
        <w:spacing w:after="0" w:line="240" w:lineRule="auto"/>
        <w:rPr>
          <w:rFonts w:ascii="Calibri" w:hAnsi="Calibri" w:cs="Calibri"/>
          <w:color w:val="C00000"/>
        </w:rPr>
      </w:pPr>
      <w:r>
        <w:rPr>
          <w:rFonts w:ascii="Calibri" w:hAnsi="Calibri" w:cs="Calibri"/>
          <w:color w:val="0070C0"/>
        </w:rPr>
        <w:t>S</w:t>
      </w:r>
      <w:r w:rsidR="0077214A" w:rsidRPr="00044913">
        <w:rPr>
          <w:rFonts w:ascii="Calibri" w:hAnsi="Calibri" w:cs="Calibri"/>
          <w:color w:val="0070C0"/>
        </w:rPr>
        <w:t xml:space="preserve">tate your </w:t>
      </w:r>
      <w:r w:rsidR="00B033A2">
        <w:rPr>
          <w:rFonts w:ascii="Calibri" w:hAnsi="Calibri" w:cs="Calibri"/>
          <w:color w:val="0070C0"/>
        </w:rPr>
        <w:t>expectations for attendance and participation in your course; criteria may vary depending on the modality of your course</w:t>
      </w:r>
      <w:r w:rsidR="00044913" w:rsidRPr="00044913">
        <w:rPr>
          <w:rFonts w:ascii="Calibri" w:hAnsi="Calibri" w:cs="Calibri"/>
          <w:color w:val="0070C0"/>
        </w:rPr>
        <w:t>.</w:t>
      </w:r>
      <w:r w:rsidR="00691690">
        <w:rPr>
          <w:rFonts w:ascii="Calibri" w:hAnsi="Calibri" w:cs="Calibri"/>
          <w:color w:val="0070C0"/>
        </w:rPr>
        <w:t xml:space="preserve"> </w:t>
      </w:r>
      <w:r w:rsidR="00B033A2">
        <w:rPr>
          <w:rFonts w:ascii="Calibri" w:hAnsi="Calibri" w:cs="Calibri"/>
          <w:color w:val="0070C0"/>
        </w:rPr>
        <w:t xml:space="preserve">Include information about </w:t>
      </w:r>
      <w:r w:rsidR="00B033A2">
        <w:rPr>
          <w:rFonts w:ascii="Calibri" w:hAnsi="Calibri" w:cs="Calibri"/>
          <w:i/>
          <w:iCs/>
          <w:color w:val="0070C0"/>
        </w:rPr>
        <w:t>how</w:t>
      </w:r>
      <w:r w:rsidR="00B033A2">
        <w:rPr>
          <w:rFonts w:ascii="Calibri" w:hAnsi="Calibri" w:cs="Calibri"/>
          <w:color w:val="0070C0"/>
        </w:rPr>
        <w:t xml:space="preserve"> attendance and participation will be assessed. </w:t>
      </w:r>
      <w:r w:rsidR="0077214A" w:rsidRPr="0011298C">
        <w:rPr>
          <w:rFonts w:ascii="Calibri" w:hAnsi="Calibri" w:cs="Calibri"/>
          <w:color w:val="0070C0"/>
        </w:rPr>
        <w:t xml:space="preserve"> </w:t>
      </w:r>
      <w:r w:rsidR="00691690">
        <w:rPr>
          <w:rFonts w:ascii="Calibri" w:hAnsi="Calibri" w:cs="Calibri"/>
          <w:color w:val="0070C0"/>
        </w:rPr>
        <w:t xml:space="preserve">For in-person courses consider: </w:t>
      </w:r>
      <w:r w:rsidR="00691690" w:rsidRPr="009E77B4">
        <w:rPr>
          <w:rFonts w:cstheme="minorHAnsi"/>
          <w:color w:val="C00000"/>
        </w:rPr>
        <w:t xml:space="preserve">Regular attendance and participation is required for this course. </w:t>
      </w:r>
      <w:r w:rsidR="007E199E" w:rsidRPr="009E77B4">
        <w:rPr>
          <w:rFonts w:cstheme="minorHAnsi"/>
          <w:color w:val="C00000"/>
        </w:rPr>
        <w:t xml:space="preserve">Your attendance and participation will be determined based on in-class activities and assignments. </w:t>
      </w:r>
      <w:r w:rsidR="00691690" w:rsidRPr="009E77B4">
        <w:rPr>
          <w:rFonts w:cstheme="minorHAnsi"/>
          <w:color w:val="C00000"/>
        </w:rPr>
        <w:t xml:space="preserve">Please contact your instructor by email if you miss a class meeting. Extended absences will have a negative impact on your ability to succeed in this class. </w:t>
      </w:r>
      <w:r w:rsidR="00691690" w:rsidRPr="009E77B4">
        <w:rPr>
          <w:rFonts w:cstheme="minorHAnsi"/>
          <w:bCs/>
          <w:color w:val="C00000"/>
        </w:rPr>
        <w:t>Please contact your instructor if you have concerns about your ability to participate in this course.</w:t>
      </w:r>
    </w:p>
    <w:p w14:paraId="26B60701" w14:textId="77777777" w:rsidR="00691690" w:rsidRPr="00691690" w:rsidRDefault="00691690" w:rsidP="00691690">
      <w:pPr>
        <w:pStyle w:val="ListParagraph"/>
        <w:autoSpaceDE w:val="0"/>
        <w:autoSpaceDN w:val="0"/>
        <w:adjustRightInd w:val="0"/>
        <w:spacing w:after="0" w:line="240" w:lineRule="auto"/>
        <w:rPr>
          <w:rFonts w:ascii="Calibri" w:hAnsi="Calibri" w:cs="Calibri"/>
          <w:color w:val="C00000"/>
        </w:rPr>
      </w:pPr>
    </w:p>
    <w:p w14:paraId="404D0FD7" w14:textId="422267F1" w:rsidR="00044913" w:rsidRPr="009E77B4" w:rsidRDefault="00691690" w:rsidP="00D241EB">
      <w:pPr>
        <w:ind w:left="720"/>
        <w:rPr>
          <w:rFonts w:cstheme="minorHAnsi"/>
          <w:bCs/>
          <w:color w:val="C00000"/>
        </w:rPr>
      </w:pPr>
      <w:r>
        <w:rPr>
          <w:rFonts w:ascii="Calibri" w:hAnsi="Calibri" w:cs="Calibri"/>
          <w:color w:val="0070C0"/>
        </w:rPr>
        <w:t xml:space="preserve">For hybrid or fully online courses consider: </w:t>
      </w:r>
      <w:r w:rsidRPr="009E77B4">
        <w:rPr>
          <w:rFonts w:cstheme="minorHAnsi"/>
          <w:color w:val="C00000"/>
        </w:rPr>
        <w:t xml:space="preserve">Regular attendance and participation is an important way for you to be successful in this course. </w:t>
      </w:r>
      <w:r w:rsidRPr="009E77B4">
        <w:rPr>
          <w:rFonts w:cstheme="minorHAnsi"/>
          <w:bCs/>
          <w:color w:val="C00000"/>
        </w:rPr>
        <w:t>Attendance in an online course requires that you access the resources provided through your course website in a timely manner and engage with/contribute to synchronous or asynchronous activities and discussions as instructed.</w:t>
      </w:r>
      <w:r w:rsidR="007E199E" w:rsidRPr="009E77B4">
        <w:rPr>
          <w:rFonts w:cstheme="minorHAnsi"/>
          <w:bCs/>
          <w:color w:val="C00000"/>
        </w:rPr>
        <w:t xml:space="preserve"> Your participation and engagement will be determined through activities, discussion boards, and data log reports.</w:t>
      </w:r>
      <w:r w:rsidRPr="009E77B4">
        <w:rPr>
          <w:rFonts w:cstheme="minorHAnsi"/>
          <w:bCs/>
          <w:color w:val="C00000"/>
        </w:rPr>
        <w:t xml:space="preserve"> By fully participating in the class meetings and activities you will be more likely to learn the material. Please contact your instructor by email if you miss a class meeting or encounter recurring technical challenges. Extended absences/lack of participation will have a negative impact on your ability to succeed in this class. Please contact your instructor if you have concerns about your ability to participate in this course.</w:t>
      </w:r>
    </w:p>
    <w:p w14:paraId="518B8597" w14:textId="0843E0E8" w:rsidR="00EE082E" w:rsidRPr="00EE082E" w:rsidRDefault="00405F63" w:rsidP="00EE082E">
      <w:pPr>
        <w:pStyle w:val="ListParagraph"/>
        <w:numPr>
          <w:ilvl w:val="0"/>
          <w:numId w:val="34"/>
        </w:numPr>
        <w:rPr>
          <w:rFonts w:ascii="Calibri" w:hAnsi="Calibri" w:cs="Calibri"/>
          <w:color w:val="0070C0"/>
        </w:rPr>
      </w:pPr>
      <w:r w:rsidRPr="00557BCA">
        <w:rPr>
          <w:rFonts w:ascii="Calibri" w:hAnsi="Calibri" w:cs="Calibri"/>
          <w:b/>
          <w:bCs/>
        </w:rPr>
        <w:t>Ex</w:t>
      </w:r>
      <w:r w:rsidR="0077214A" w:rsidRPr="00557BCA">
        <w:rPr>
          <w:rFonts w:ascii="Calibri" w:hAnsi="Calibri" w:cs="Calibri"/>
          <w:b/>
          <w:bCs/>
        </w:rPr>
        <w:t xml:space="preserve">amination </w:t>
      </w:r>
      <w:r w:rsidR="009045A1" w:rsidRPr="00557BCA">
        <w:rPr>
          <w:rFonts w:ascii="Calibri" w:hAnsi="Calibri" w:cs="Calibri"/>
          <w:b/>
          <w:bCs/>
        </w:rPr>
        <w:t>d</w:t>
      </w:r>
      <w:r w:rsidR="0077214A" w:rsidRPr="00557BCA">
        <w:rPr>
          <w:rFonts w:ascii="Calibri" w:hAnsi="Calibri" w:cs="Calibri"/>
          <w:b/>
          <w:bCs/>
        </w:rPr>
        <w:t>ates</w:t>
      </w:r>
      <w:r w:rsidR="00557BCA">
        <w:rPr>
          <w:rFonts w:ascii="Calibri" w:hAnsi="Calibri" w:cs="Calibri"/>
          <w:b/>
          <w:bCs/>
        </w:rPr>
        <w:t>:</w:t>
      </w:r>
      <w:r w:rsidR="0077214A" w:rsidRPr="00EE082E">
        <w:rPr>
          <w:rFonts w:ascii="Calibri" w:hAnsi="Calibri" w:cs="Calibri"/>
        </w:rPr>
        <w:t xml:space="preserve"> </w:t>
      </w:r>
      <w:r w:rsidR="0077214A" w:rsidRPr="00EE082E">
        <w:rPr>
          <w:rFonts w:ascii="Calibri" w:hAnsi="Calibri" w:cs="Calibri"/>
          <w:color w:val="0070C0"/>
        </w:rPr>
        <w:t>If applicable, state the number of exams</w:t>
      </w:r>
      <w:r w:rsidR="006E05D0">
        <w:rPr>
          <w:rFonts w:ascii="Calibri" w:hAnsi="Calibri" w:cs="Calibri"/>
          <w:color w:val="0070C0"/>
        </w:rPr>
        <w:t xml:space="preserve"> </w:t>
      </w:r>
      <w:r w:rsidR="0077214A" w:rsidRPr="00EE082E">
        <w:rPr>
          <w:rFonts w:ascii="Calibri" w:hAnsi="Calibri" w:cs="Calibri"/>
          <w:color w:val="0070C0"/>
        </w:rPr>
        <w:t>and the dates they will be given.</w:t>
      </w:r>
      <w:r w:rsidR="00F314C9" w:rsidRPr="00EE082E">
        <w:rPr>
          <w:rFonts w:ascii="Calibri" w:hAnsi="Calibri" w:cs="Calibri"/>
          <w:color w:val="0070C0"/>
        </w:rPr>
        <w:t xml:space="preserve"> Every effort should be made </w:t>
      </w:r>
      <w:r w:rsidR="00F314C9" w:rsidRPr="00EE082E">
        <w:rPr>
          <w:rFonts w:ascii="Calibri" w:hAnsi="Calibri" w:cs="Calibri"/>
          <w:i/>
          <w:iCs/>
          <w:color w:val="0070C0"/>
        </w:rPr>
        <w:t>not</w:t>
      </w:r>
      <w:r w:rsidR="00F314C9" w:rsidRPr="00EE082E">
        <w:rPr>
          <w:rFonts w:ascii="Calibri" w:hAnsi="Calibri" w:cs="Calibri"/>
          <w:color w:val="0070C0"/>
        </w:rPr>
        <w:t xml:space="preserve"> to change the dates of exams once scheduled.</w:t>
      </w:r>
      <w:r w:rsidR="0077214A" w:rsidRPr="00EE082E">
        <w:rPr>
          <w:rFonts w:ascii="Calibri" w:hAnsi="Calibri" w:cs="Calibri"/>
          <w:color w:val="0070C0"/>
        </w:rPr>
        <w:t xml:space="preserve"> </w:t>
      </w:r>
      <w:r w:rsidR="00D80EAF" w:rsidRPr="00EE082E">
        <w:rPr>
          <w:rFonts w:ascii="Calibri" w:hAnsi="Calibri" w:cs="Calibri"/>
          <w:color w:val="0070C0"/>
        </w:rPr>
        <w:t xml:space="preserve">Consult the </w:t>
      </w:r>
      <w:hyperlink r:id="rId21" w:history="1">
        <w:r w:rsidR="00D80EAF" w:rsidRPr="00EE082E">
          <w:rPr>
            <w:rStyle w:val="Hyperlink"/>
            <w:rFonts w:ascii="Calibri" w:hAnsi="Calibri" w:cs="Calibri"/>
          </w:rPr>
          <w:t>final exam schedule</w:t>
        </w:r>
      </w:hyperlink>
      <w:r w:rsidR="00D80EAF" w:rsidRPr="00EE082E">
        <w:rPr>
          <w:rFonts w:ascii="Calibri" w:hAnsi="Calibri" w:cs="Calibri"/>
          <w:color w:val="0070C0"/>
        </w:rPr>
        <w:t xml:space="preserve"> prior to the semester and include the date in your syllabus calendar </w:t>
      </w:r>
      <w:r w:rsidR="00F314C9" w:rsidRPr="00EE082E">
        <w:rPr>
          <w:rFonts w:ascii="Calibri" w:hAnsi="Calibri" w:cs="Calibri"/>
          <w:color w:val="0070C0"/>
        </w:rPr>
        <w:t>(week 16)</w:t>
      </w:r>
      <w:r w:rsidR="00D80EAF" w:rsidRPr="00EE082E">
        <w:rPr>
          <w:rFonts w:ascii="Calibri" w:hAnsi="Calibri" w:cs="Calibri"/>
          <w:color w:val="0070C0"/>
        </w:rPr>
        <w:t xml:space="preserve">. </w:t>
      </w:r>
      <w:r w:rsidR="00B76884">
        <w:rPr>
          <w:rFonts w:ascii="Calibri" w:hAnsi="Calibri" w:cs="Calibri"/>
          <w:color w:val="0070C0"/>
        </w:rPr>
        <w:t xml:space="preserve">The final exam schedule </w:t>
      </w:r>
      <w:r w:rsidR="00B76884">
        <w:rPr>
          <w:rFonts w:ascii="Calibri" w:hAnsi="Calibri" w:cs="Calibri"/>
          <w:b/>
          <w:bCs/>
          <w:color w:val="0070C0"/>
        </w:rPr>
        <w:t xml:space="preserve">cannot </w:t>
      </w:r>
      <w:r w:rsidR="00B76884">
        <w:rPr>
          <w:rFonts w:ascii="Calibri" w:hAnsi="Calibri" w:cs="Calibri"/>
          <w:color w:val="0070C0"/>
        </w:rPr>
        <w:t xml:space="preserve">be changed. </w:t>
      </w:r>
      <w:r w:rsidR="00360F33" w:rsidRPr="0003167B">
        <w:rPr>
          <w:rFonts w:ascii="Calibri" w:hAnsi="Calibri" w:cs="Calibri"/>
          <w:b/>
          <w:bCs/>
          <w:color w:val="0070C0"/>
        </w:rPr>
        <w:t>No major exam can be administered in week 15 unless there will also be a final exam.</w:t>
      </w:r>
      <w:r w:rsidR="00360F33">
        <w:rPr>
          <w:rFonts w:ascii="Calibri" w:hAnsi="Calibri" w:cs="Calibri"/>
          <w:color w:val="0070C0"/>
        </w:rPr>
        <w:t xml:space="preserve"> </w:t>
      </w:r>
      <w:r w:rsidR="0077214A" w:rsidRPr="00EE082E">
        <w:rPr>
          <w:rFonts w:ascii="Calibri" w:hAnsi="Calibri" w:cs="Calibri"/>
          <w:color w:val="0070C0"/>
        </w:rPr>
        <w:t xml:space="preserve">Note that a final exam or final assessment of some kind must be administered for lecture, discussion, and seminar classes. For lab, supervisory, and other </w:t>
      </w:r>
      <w:r w:rsidR="002D5F73" w:rsidRPr="00EE082E">
        <w:rPr>
          <w:rFonts w:ascii="Calibri" w:hAnsi="Calibri" w:cs="Calibri"/>
          <w:color w:val="0070C0"/>
        </w:rPr>
        <w:t xml:space="preserve">activity </w:t>
      </w:r>
      <w:r w:rsidR="0077214A" w:rsidRPr="00EE082E">
        <w:rPr>
          <w:rFonts w:ascii="Calibri" w:hAnsi="Calibri" w:cs="Calibri"/>
          <w:color w:val="0070C0"/>
        </w:rPr>
        <w:t xml:space="preserve">classes, a final activity is </w:t>
      </w:r>
      <w:r w:rsidR="00A60E03" w:rsidRPr="00EE082E">
        <w:rPr>
          <w:rFonts w:ascii="Calibri" w:hAnsi="Calibri" w:cs="Calibri"/>
          <w:color w:val="0070C0"/>
        </w:rPr>
        <w:t xml:space="preserve">recommended but not required in </w:t>
      </w:r>
      <w:r w:rsidR="0077214A" w:rsidRPr="00EE082E">
        <w:rPr>
          <w:rFonts w:ascii="Calibri" w:hAnsi="Calibri" w:cs="Calibri"/>
          <w:color w:val="0070C0"/>
        </w:rPr>
        <w:t>that final week.</w:t>
      </w:r>
      <w:r w:rsidR="000E2A98" w:rsidRPr="00EE082E">
        <w:rPr>
          <w:rFonts w:ascii="Calibri" w:hAnsi="Calibri" w:cs="Calibri"/>
          <w:color w:val="0070C0"/>
        </w:rPr>
        <w:t xml:space="preserve"> </w:t>
      </w:r>
      <w:r w:rsidR="00360F33">
        <w:rPr>
          <w:rFonts w:ascii="Calibri" w:hAnsi="Calibri" w:cs="Calibri"/>
          <w:color w:val="0070C0"/>
        </w:rPr>
        <w:t>Take-home finals or other papers/projects shall be due no earlier than the day scheduled for the final exam (UPS 300.005).</w:t>
      </w:r>
      <w:r w:rsidR="00710610">
        <w:rPr>
          <w:rFonts w:ascii="Calibri" w:hAnsi="Calibri" w:cs="Calibri"/>
          <w:color w:val="0070C0"/>
        </w:rPr>
        <w:t xml:space="preserve"> Final exams for online courses must be completed no later than 5:00PM on the last day of finals week; independent of the whether the course is synchronous or asynchronous.</w:t>
      </w:r>
      <w:r w:rsidR="00CC09D1">
        <w:rPr>
          <w:rFonts w:ascii="Calibri" w:hAnsi="Calibri" w:cs="Calibri"/>
          <w:color w:val="0070C0"/>
        </w:rPr>
        <w:t xml:space="preserve"> In-person testing for online courses must be coordinated with your department chair and the Scheduling office.</w:t>
      </w:r>
    </w:p>
    <w:p w14:paraId="5004CBA6" w14:textId="718210F3" w:rsidR="000E2A98" w:rsidRPr="000E2A98" w:rsidRDefault="000E2A98" w:rsidP="000E2A98">
      <w:pPr>
        <w:ind w:left="720"/>
        <w:rPr>
          <w:rFonts w:cstheme="minorHAnsi"/>
          <w:i/>
          <w:color w:val="FF0000"/>
        </w:rPr>
      </w:pPr>
      <w:r>
        <w:rPr>
          <w:rFonts w:ascii="Calibri" w:hAnsi="Calibri" w:cs="Calibri"/>
          <w:color w:val="0070C0"/>
        </w:rPr>
        <w:t xml:space="preserve">Consider the following language: </w:t>
      </w:r>
      <w:r w:rsidRPr="009E77B4">
        <w:rPr>
          <w:rFonts w:cstheme="minorHAnsi"/>
          <w:color w:val="C00000"/>
        </w:rPr>
        <w:t xml:space="preserve">Exams will be administered on the days indicated in the class schedule. These dates are fixed and will not be changed. </w:t>
      </w:r>
      <w:r w:rsidRPr="009E77B4">
        <w:rPr>
          <w:rFonts w:cstheme="minorHAnsi"/>
          <w:bCs/>
          <w:color w:val="C00000"/>
        </w:rPr>
        <w:t>All work on any exam or quiz must reflect your individual effort. Students are expected to follow University policies for Academic Integrity.</w:t>
      </w:r>
      <w:r w:rsidRPr="000E2A98">
        <w:rPr>
          <w:rFonts w:cstheme="minorHAnsi"/>
          <w:color w:val="FF0000"/>
        </w:rPr>
        <w:t xml:space="preserve"> </w:t>
      </w:r>
      <w:r w:rsidRPr="000E2A98">
        <w:rPr>
          <w:rFonts w:cstheme="minorHAnsi"/>
          <w:i/>
          <w:color w:val="0070C0"/>
          <w:highlight w:val="yellow"/>
        </w:rPr>
        <w:t>If you have other rules about proctoring add them here.</w:t>
      </w:r>
    </w:p>
    <w:p w14:paraId="4EE9229E" w14:textId="2B838BEA" w:rsidR="00A646C1" w:rsidRPr="009E77B4" w:rsidRDefault="000E2A98" w:rsidP="000E2A98">
      <w:pPr>
        <w:ind w:left="720"/>
        <w:rPr>
          <w:rFonts w:cstheme="minorHAnsi"/>
          <w:color w:val="C00000"/>
        </w:rPr>
      </w:pPr>
      <w:r w:rsidRPr="009E77B4">
        <w:rPr>
          <w:rFonts w:cstheme="minorHAnsi"/>
          <w:color w:val="C00000"/>
        </w:rPr>
        <w:t>Requests for re-evaluation of graded material must be made within one week of the return the assignment. All requests must be accompanied by a written explanation of your dispute. It is your responsibility to consult with any posted rubrics or keys prior to making a re-grade request.</w:t>
      </w:r>
    </w:p>
    <w:p w14:paraId="7FE75D88" w14:textId="77777777" w:rsidR="00A646C1" w:rsidRPr="00A646C1" w:rsidRDefault="00A646C1" w:rsidP="00A646C1">
      <w:pPr>
        <w:autoSpaceDE w:val="0"/>
        <w:autoSpaceDN w:val="0"/>
        <w:adjustRightInd w:val="0"/>
        <w:spacing w:after="0" w:line="240" w:lineRule="auto"/>
        <w:rPr>
          <w:rFonts w:ascii="Calibri" w:hAnsi="Calibri" w:cs="Calibri"/>
        </w:rPr>
      </w:pPr>
    </w:p>
    <w:p w14:paraId="2A17E827" w14:textId="0E76FA12" w:rsidR="00B76884" w:rsidRPr="00B76884" w:rsidRDefault="00A60E03" w:rsidP="00A60E03">
      <w:pPr>
        <w:pStyle w:val="ListParagraph"/>
        <w:numPr>
          <w:ilvl w:val="0"/>
          <w:numId w:val="34"/>
        </w:numPr>
        <w:autoSpaceDE w:val="0"/>
        <w:autoSpaceDN w:val="0"/>
        <w:adjustRightInd w:val="0"/>
        <w:spacing w:after="0" w:line="240" w:lineRule="auto"/>
        <w:rPr>
          <w:rFonts w:ascii="Calibri" w:hAnsi="Calibri" w:cs="Calibri"/>
        </w:rPr>
      </w:pPr>
      <w:r w:rsidRPr="00557BCA">
        <w:rPr>
          <w:rFonts w:ascii="Calibri" w:hAnsi="Calibri" w:cs="Calibri"/>
          <w:b/>
          <w:bCs/>
        </w:rPr>
        <w:t xml:space="preserve">Make-up </w:t>
      </w:r>
      <w:r w:rsidR="00044913" w:rsidRPr="00557BCA">
        <w:rPr>
          <w:rFonts w:ascii="Calibri" w:hAnsi="Calibri" w:cs="Calibri"/>
          <w:b/>
          <w:bCs/>
        </w:rPr>
        <w:t xml:space="preserve">and </w:t>
      </w:r>
      <w:r w:rsidR="009045A1" w:rsidRPr="00557BCA">
        <w:rPr>
          <w:rFonts w:ascii="Calibri" w:hAnsi="Calibri" w:cs="Calibri"/>
          <w:b/>
          <w:bCs/>
        </w:rPr>
        <w:t>l</w:t>
      </w:r>
      <w:r w:rsidR="00044913" w:rsidRPr="00557BCA">
        <w:rPr>
          <w:rFonts w:ascii="Calibri" w:hAnsi="Calibri" w:cs="Calibri"/>
          <w:b/>
          <w:bCs/>
        </w:rPr>
        <w:t xml:space="preserve">ate </w:t>
      </w:r>
      <w:r w:rsidR="009045A1" w:rsidRPr="00557BCA">
        <w:rPr>
          <w:rFonts w:ascii="Calibri" w:hAnsi="Calibri" w:cs="Calibri"/>
          <w:b/>
          <w:bCs/>
        </w:rPr>
        <w:t>s</w:t>
      </w:r>
      <w:r w:rsidR="00044913" w:rsidRPr="00557BCA">
        <w:rPr>
          <w:rFonts w:ascii="Calibri" w:hAnsi="Calibri" w:cs="Calibri"/>
          <w:b/>
          <w:bCs/>
        </w:rPr>
        <w:t xml:space="preserve">ubmission </w:t>
      </w:r>
      <w:r w:rsidR="009045A1" w:rsidRPr="00557BCA">
        <w:rPr>
          <w:rFonts w:ascii="Calibri" w:hAnsi="Calibri" w:cs="Calibri"/>
          <w:b/>
          <w:bCs/>
        </w:rPr>
        <w:t>p</w:t>
      </w:r>
      <w:r w:rsidRPr="00557BCA">
        <w:rPr>
          <w:rFonts w:ascii="Calibri" w:hAnsi="Calibri" w:cs="Calibri"/>
          <w:b/>
          <w:bCs/>
        </w:rPr>
        <w:t>olic</w:t>
      </w:r>
      <w:r w:rsidR="00557BCA">
        <w:rPr>
          <w:rFonts w:ascii="Calibri" w:hAnsi="Calibri" w:cs="Calibri"/>
          <w:b/>
          <w:bCs/>
        </w:rPr>
        <w:t>y:</w:t>
      </w:r>
      <w:r w:rsidRPr="00A60E03">
        <w:rPr>
          <w:rFonts w:ascii="Calibri" w:hAnsi="Calibri" w:cs="Calibri"/>
        </w:rPr>
        <w:t xml:space="preserve"> </w:t>
      </w:r>
      <w:r w:rsidR="006E05D0">
        <w:rPr>
          <w:rFonts w:ascii="Calibri" w:hAnsi="Calibri" w:cs="Calibri"/>
          <w:color w:val="0070C0"/>
        </w:rPr>
        <w:t xml:space="preserve"> </w:t>
      </w:r>
      <w:r w:rsidR="00B76884">
        <w:rPr>
          <w:rFonts w:ascii="Calibri" w:hAnsi="Calibri" w:cs="Calibri"/>
          <w:color w:val="0070C0"/>
        </w:rPr>
        <w:t>Establish a written policy that</w:t>
      </w:r>
      <w:r w:rsidR="006E05D0">
        <w:rPr>
          <w:rFonts w:ascii="Calibri" w:hAnsi="Calibri" w:cs="Calibri"/>
          <w:color w:val="0070C0"/>
        </w:rPr>
        <w:t xml:space="preserve"> provide</w:t>
      </w:r>
      <w:r w:rsidR="00AD1786">
        <w:rPr>
          <w:rFonts w:ascii="Calibri" w:hAnsi="Calibri" w:cs="Calibri"/>
          <w:color w:val="0070C0"/>
        </w:rPr>
        <w:t>s</w:t>
      </w:r>
      <w:r w:rsidR="006E05D0">
        <w:rPr>
          <w:rFonts w:ascii="Calibri" w:hAnsi="Calibri" w:cs="Calibri"/>
          <w:color w:val="0070C0"/>
        </w:rPr>
        <w:t xml:space="preserve"> students with </w:t>
      </w:r>
      <w:r w:rsidR="00B76884">
        <w:rPr>
          <w:rFonts w:ascii="Calibri" w:hAnsi="Calibri" w:cs="Calibri"/>
          <w:color w:val="0070C0"/>
        </w:rPr>
        <w:t>a process for remediation of missed or late work.</w:t>
      </w:r>
      <w:r w:rsidR="00B76884">
        <w:rPr>
          <w:rFonts w:ascii="Calibri" w:hAnsi="Calibri" w:cs="Calibri"/>
        </w:rPr>
        <w:t xml:space="preserve"> </w:t>
      </w:r>
      <w:r w:rsidR="00B76884">
        <w:rPr>
          <w:rFonts w:ascii="Calibri" w:hAnsi="Calibri" w:cs="Calibri"/>
          <w:color w:val="0070C0"/>
        </w:rPr>
        <w:t xml:space="preserve">Removing </w:t>
      </w:r>
      <w:r w:rsidR="00294137">
        <w:rPr>
          <w:rFonts w:ascii="Calibri" w:hAnsi="Calibri" w:cs="Calibri"/>
          <w:color w:val="0070C0"/>
        </w:rPr>
        <w:t>or limiting the negative impact of missed work may reduce student motivation to engage in academic dishonesty.</w:t>
      </w:r>
    </w:p>
    <w:p w14:paraId="4949F62B" w14:textId="61AA9480" w:rsidR="00B76884" w:rsidRPr="009E77B4" w:rsidRDefault="00701005" w:rsidP="00B76884">
      <w:pPr>
        <w:pStyle w:val="ListParagraph"/>
        <w:autoSpaceDE w:val="0"/>
        <w:autoSpaceDN w:val="0"/>
        <w:adjustRightInd w:val="0"/>
        <w:spacing w:after="0" w:line="240" w:lineRule="auto"/>
        <w:rPr>
          <w:rFonts w:ascii="Calibri" w:hAnsi="Calibri" w:cs="Calibri"/>
          <w:color w:val="C00000"/>
        </w:rPr>
      </w:pPr>
      <w:r w:rsidRPr="00294137">
        <w:rPr>
          <w:rFonts w:ascii="Calibri" w:hAnsi="Calibri" w:cs="Calibri"/>
          <w:color w:val="0070C0"/>
        </w:rPr>
        <w:t>Consider</w:t>
      </w:r>
      <w:r w:rsidR="00294137" w:rsidRPr="00294137">
        <w:rPr>
          <w:rFonts w:ascii="Calibri" w:hAnsi="Calibri" w:cs="Calibri"/>
          <w:color w:val="0070C0"/>
        </w:rPr>
        <w:t xml:space="preserve"> one or more of </w:t>
      </w:r>
      <w:r w:rsidR="00F6539A">
        <w:rPr>
          <w:rFonts w:ascii="Calibri" w:hAnsi="Calibri" w:cs="Calibri"/>
          <w:color w:val="0070C0"/>
        </w:rPr>
        <w:t>these alternatives</w:t>
      </w:r>
      <w:r w:rsidRPr="00294137">
        <w:rPr>
          <w:rFonts w:ascii="Calibri" w:hAnsi="Calibri" w:cs="Calibri"/>
          <w:color w:val="0070C0"/>
        </w:rPr>
        <w:t xml:space="preserve">: </w:t>
      </w:r>
      <w:r w:rsidR="00B76884" w:rsidRPr="009E77B4">
        <w:rPr>
          <w:rFonts w:cstheme="minorHAnsi"/>
          <w:color w:val="C00000"/>
        </w:rPr>
        <w:t xml:space="preserve">Make-up exams will only be offered under very limited circumstances. It is your responsibility to notify your instructor either in advance or within 24hrs of missing an exam. </w:t>
      </w:r>
    </w:p>
    <w:p w14:paraId="6C4A32D1" w14:textId="77777777" w:rsidR="00B76884" w:rsidRPr="009E77B4" w:rsidRDefault="00B76884" w:rsidP="00B76884">
      <w:pPr>
        <w:pStyle w:val="ListParagraph"/>
        <w:ind w:right="-1710"/>
        <w:rPr>
          <w:rFonts w:cstheme="minorHAnsi"/>
          <w:color w:val="C00000"/>
        </w:rPr>
      </w:pPr>
    </w:p>
    <w:p w14:paraId="0FB789B3" w14:textId="7C7D4197" w:rsidR="00B76884" w:rsidRPr="009E77B4" w:rsidRDefault="00B76884" w:rsidP="00B76884">
      <w:pPr>
        <w:pStyle w:val="ListParagraph"/>
        <w:rPr>
          <w:rFonts w:cstheme="minorHAnsi"/>
          <w:color w:val="C00000"/>
        </w:rPr>
      </w:pPr>
      <w:r w:rsidRPr="009E77B4">
        <w:rPr>
          <w:rFonts w:cstheme="minorHAnsi"/>
          <w:color w:val="C00000"/>
        </w:rPr>
        <w:t xml:space="preserve">An assignment is considered late if it is posted/received past the due date and/or time. You are encouraged to set personal deadlines ahead of required due dates to allow for unforeseen events that prevent you from submitting your work on time. </w:t>
      </w:r>
      <w:r w:rsidRPr="009E77B4">
        <w:rPr>
          <w:rFonts w:cstheme="minorHAnsi"/>
          <w:b/>
          <w:color w:val="C00000"/>
        </w:rPr>
        <w:t>Communicate immediately with your instructor if you encounter a problem that may impact your ability to submit work on time</w:t>
      </w:r>
      <w:r w:rsidRPr="009E77B4">
        <w:rPr>
          <w:rFonts w:cstheme="minorHAnsi"/>
          <w:color w:val="C00000"/>
        </w:rPr>
        <w:t>.</w:t>
      </w:r>
    </w:p>
    <w:p w14:paraId="65547D63" w14:textId="3194F714" w:rsidR="00B76884" w:rsidRPr="009E77B4" w:rsidRDefault="00B76884" w:rsidP="00294137">
      <w:pPr>
        <w:pStyle w:val="ListParagraph"/>
        <w:rPr>
          <w:rFonts w:cstheme="minorHAnsi"/>
          <w:color w:val="C00000"/>
          <w:u w:val="single"/>
        </w:rPr>
      </w:pPr>
      <w:r w:rsidRPr="009E77B4">
        <w:rPr>
          <w:rFonts w:cstheme="minorHAnsi"/>
          <w:color w:val="C00000"/>
        </w:rPr>
        <w:lastRenderedPageBreak/>
        <w:t xml:space="preserve">Work may only receive a maximum of 70% of the point total for the assignments submitted after the original due date and time </w:t>
      </w:r>
      <w:r w:rsidRPr="009E77B4">
        <w:rPr>
          <w:rFonts w:cstheme="minorHAnsi"/>
          <w:color w:val="C00000"/>
          <w:u w:val="single"/>
        </w:rPr>
        <w:t>unless approval for late work is given in advance.</w:t>
      </w:r>
    </w:p>
    <w:p w14:paraId="799935A7" w14:textId="77777777" w:rsidR="00294137" w:rsidRPr="009E77B4" w:rsidRDefault="00294137" w:rsidP="00294137">
      <w:pPr>
        <w:pStyle w:val="ListParagraph"/>
        <w:rPr>
          <w:rFonts w:cstheme="minorHAnsi"/>
          <w:i/>
          <w:color w:val="C00000"/>
          <w:u w:val="single"/>
        </w:rPr>
      </w:pPr>
    </w:p>
    <w:p w14:paraId="3F1228E9" w14:textId="72E87293" w:rsidR="00294137" w:rsidRPr="00747A09" w:rsidRDefault="00B76884" w:rsidP="00747A09">
      <w:pPr>
        <w:pStyle w:val="ListParagraph"/>
        <w:rPr>
          <w:rFonts w:ascii="Arial" w:hAnsi="Arial" w:cs="Arial"/>
          <w:color w:val="C00000"/>
        </w:rPr>
      </w:pPr>
      <w:r w:rsidRPr="009E77B4">
        <w:rPr>
          <w:rFonts w:cstheme="minorHAnsi"/>
          <w:color w:val="C00000"/>
        </w:rPr>
        <w:t>Late assignments are not accepted. Late assignments are defined as any assignment posted/received past the due date and/or time. All written assignments will be submitted through Canvas. You are encouraged not to procrastinate to avoid technological problems.</w:t>
      </w:r>
    </w:p>
    <w:p w14:paraId="0A544FE0" w14:textId="77777777" w:rsidR="0038155C" w:rsidRPr="0038155C" w:rsidRDefault="0038155C" w:rsidP="0038155C">
      <w:pPr>
        <w:pStyle w:val="ListParagraph"/>
        <w:autoSpaceDE w:val="0"/>
        <w:autoSpaceDN w:val="0"/>
        <w:adjustRightInd w:val="0"/>
        <w:spacing w:after="0" w:line="240" w:lineRule="auto"/>
        <w:rPr>
          <w:rFonts w:cstheme="minorHAnsi"/>
          <w:color w:val="C00000"/>
        </w:rPr>
      </w:pPr>
    </w:p>
    <w:p w14:paraId="5D56DEED" w14:textId="61007203" w:rsidR="00294137" w:rsidRPr="00AB78F5" w:rsidRDefault="00294137" w:rsidP="00294137">
      <w:pPr>
        <w:pStyle w:val="ListParagraph"/>
        <w:numPr>
          <w:ilvl w:val="0"/>
          <w:numId w:val="34"/>
        </w:numPr>
        <w:autoSpaceDE w:val="0"/>
        <w:autoSpaceDN w:val="0"/>
        <w:adjustRightInd w:val="0"/>
        <w:spacing w:after="0" w:line="240" w:lineRule="auto"/>
        <w:rPr>
          <w:rFonts w:ascii="Calibri" w:hAnsi="Calibri" w:cs="Calibri"/>
        </w:rPr>
      </w:pPr>
      <w:r w:rsidRPr="00557BCA">
        <w:rPr>
          <w:rFonts w:ascii="Calibri" w:hAnsi="Calibri" w:cs="Calibri"/>
          <w:b/>
          <w:bCs/>
        </w:rPr>
        <w:t>Authentication of student work</w:t>
      </w:r>
      <w:r w:rsidR="00557BCA">
        <w:rPr>
          <w:rFonts w:ascii="Calibri" w:hAnsi="Calibri" w:cs="Calibri"/>
          <w:b/>
          <w:bCs/>
        </w:rPr>
        <w:t>:</w:t>
      </w:r>
      <w:r w:rsidRPr="00044913">
        <w:rPr>
          <w:rFonts w:ascii="Calibri" w:hAnsi="Calibri" w:cs="Calibri"/>
          <w:color w:val="0070C0"/>
        </w:rPr>
        <w:t xml:space="preserve"> </w:t>
      </w:r>
      <w:r>
        <w:rPr>
          <w:rFonts w:ascii="Calibri" w:hAnsi="Calibri" w:cs="Calibri"/>
          <w:color w:val="0070C0"/>
        </w:rPr>
        <w:t xml:space="preserve">Include a statement </w:t>
      </w:r>
      <w:r w:rsidR="00557BCA">
        <w:rPr>
          <w:rFonts w:ascii="Calibri" w:hAnsi="Calibri" w:cs="Calibri"/>
          <w:color w:val="0070C0"/>
        </w:rPr>
        <w:t>if relevant</w:t>
      </w:r>
      <w:r>
        <w:rPr>
          <w:rFonts w:ascii="Calibri" w:hAnsi="Calibri" w:cs="Calibri"/>
          <w:color w:val="0070C0"/>
        </w:rPr>
        <w:t xml:space="preserve"> for your course. Consider: </w:t>
      </w:r>
      <w:r w:rsidR="00445789">
        <w:rPr>
          <w:rFonts w:ascii="Calibri" w:hAnsi="Calibri" w:cs="Calibri"/>
          <w:color w:val="C00000"/>
        </w:rPr>
        <w:t>All assignments submitted for a grade in this class must be your individual work unless otherwise indicated. S</w:t>
      </w:r>
      <w:r w:rsidRPr="000F2D85">
        <w:rPr>
          <w:rFonts w:ascii="Calibri" w:hAnsi="Calibri" w:cs="Calibri"/>
          <w:color w:val="C00000"/>
        </w:rPr>
        <w:t>tudent work will be authenticated by submission in class for in-person instruction and through Canvas for online instruction.</w:t>
      </w:r>
    </w:p>
    <w:p w14:paraId="103CE978" w14:textId="77777777" w:rsidR="00AB78F5" w:rsidRPr="00AB78F5" w:rsidRDefault="00AB78F5" w:rsidP="00AB78F5">
      <w:pPr>
        <w:pStyle w:val="ListParagraph"/>
        <w:autoSpaceDE w:val="0"/>
        <w:autoSpaceDN w:val="0"/>
        <w:adjustRightInd w:val="0"/>
        <w:spacing w:after="0" w:line="240" w:lineRule="auto"/>
        <w:rPr>
          <w:rFonts w:ascii="Calibri" w:hAnsi="Calibri" w:cs="Calibri"/>
        </w:rPr>
      </w:pPr>
    </w:p>
    <w:p w14:paraId="0AB90BBC" w14:textId="5A80C015" w:rsidR="00747A09" w:rsidRPr="00747A09" w:rsidRDefault="00747A09" w:rsidP="00747A09">
      <w:pPr>
        <w:pStyle w:val="ListParagraph"/>
        <w:numPr>
          <w:ilvl w:val="0"/>
          <w:numId w:val="34"/>
        </w:numPr>
        <w:autoSpaceDE w:val="0"/>
        <w:autoSpaceDN w:val="0"/>
        <w:adjustRightInd w:val="0"/>
        <w:spacing w:after="0" w:line="240" w:lineRule="auto"/>
        <w:rPr>
          <w:rFonts w:cstheme="minorHAnsi"/>
          <w:color w:val="FF0000"/>
        </w:rPr>
      </w:pPr>
      <w:r w:rsidRPr="00557BCA">
        <w:rPr>
          <w:rFonts w:ascii="Calibri" w:hAnsi="Calibri" w:cs="Calibri"/>
          <w:b/>
          <w:bCs/>
        </w:rPr>
        <w:t>Extra credit</w:t>
      </w:r>
      <w:r w:rsidR="00557BCA">
        <w:rPr>
          <w:rFonts w:ascii="Calibri" w:hAnsi="Calibri" w:cs="Calibri"/>
          <w:b/>
          <w:bCs/>
        </w:rPr>
        <w:t xml:space="preserve">: </w:t>
      </w:r>
      <w:r w:rsidRPr="00AB78F5">
        <w:rPr>
          <w:rFonts w:ascii="Calibri" w:hAnsi="Calibri" w:cs="Calibri"/>
          <w:color w:val="0070C0"/>
        </w:rPr>
        <w:t>Include a statement that establishe</w:t>
      </w:r>
      <w:r>
        <w:rPr>
          <w:rFonts w:ascii="Calibri" w:hAnsi="Calibri" w:cs="Calibri"/>
          <w:color w:val="0070C0"/>
        </w:rPr>
        <w:t>s</w:t>
      </w:r>
      <w:r w:rsidRPr="00AB78F5">
        <w:rPr>
          <w:rFonts w:ascii="Calibri" w:hAnsi="Calibri" w:cs="Calibri"/>
          <w:color w:val="0070C0"/>
        </w:rPr>
        <w:t xml:space="preserve"> your policy, whether you offer extra credit or not. Example 1: </w:t>
      </w:r>
      <w:r w:rsidRPr="009E77B4">
        <w:rPr>
          <w:rFonts w:ascii="Calibri" w:hAnsi="Calibri" w:cs="Calibri"/>
          <w:color w:val="C00000"/>
        </w:rPr>
        <w:t xml:space="preserve">There are no extra credit options in this course. </w:t>
      </w:r>
      <w:r w:rsidRPr="0003167B">
        <w:rPr>
          <w:rFonts w:ascii="Calibri" w:hAnsi="Calibri" w:cs="Calibri"/>
          <w:color w:val="0070C0"/>
        </w:rPr>
        <w:t>Example 2:</w:t>
      </w:r>
      <w:r w:rsidRPr="009E77B4">
        <w:rPr>
          <w:rFonts w:ascii="Calibri" w:hAnsi="Calibri" w:cs="Calibri"/>
          <w:color w:val="C00000"/>
        </w:rPr>
        <w:t xml:space="preserve"> </w:t>
      </w:r>
      <w:r w:rsidRPr="009E77B4">
        <w:rPr>
          <w:rFonts w:cstheme="minorHAnsi"/>
          <w:color w:val="C00000"/>
        </w:rPr>
        <w:t>Extra credit will only be offered under extraordinary circumstances as determined by the instructor. Any opportunity for extra credit must be equally available to all students.</w:t>
      </w:r>
      <w:r w:rsidRPr="00AB78F5">
        <w:rPr>
          <w:rFonts w:cstheme="minorHAnsi"/>
          <w:color w:val="FF0000"/>
        </w:rPr>
        <w:t xml:space="preserve"> </w:t>
      </w:r>
      <w:r w:rsidRPr="00AB78F5">
        <w:rPr>
          <w:rFonts w:ascii="Calibri" w:hAnsi="Calibri" w:cs="Calibri"/>
          <w:color w:val="0070C0"/>
        </w:rPr>
        <w:t>Example 3: If you already know your extra credit options at the start of the semester, list them here.</w:t>
      </w:r>
    </w:p>
    <w:p w14:paraId="7803F3D3" w14:textId="77777777" w:rsidR="00747A09" w:rsidRPr="00747A09" w:rsidRDefault="00747A09" w:rsidP="00747A09">
      <w:pPr>
        <w:pStyle w:val="ListParagraph"/>
        <w:rPr>
          <w:rFonts w:cstheme="minorHAnsi"/>
          <w:color w:val="000000" w:themeColor="text1"/>
          <w:u w:val="single"/>
        </w:rPr>
      </w:pPr>
    </w:p>
    <w:p w14:paraId="6B04B197" w14:textId="72B397E9" w:rsidR="004B29A7" w:rsidRPr="00747A09" w:rsidRDefault="004B29A7" w:rsidP="00747A09">
      <w:pPr>
        <w:pStyle w:val="ListParagraph"/>
        <w:numPr>
          <w:ilvl w:val="0"/>
          <w:numId w:val="34"/>
        </w:numPr>
        <w:autoSpaceDE w:val="0"/>
        <w:autoSpaceDN w:val="0"/>
        <w:adjustRightInd w:val="0"/>
        <w:spacing w:after="0" w:line="240" w:lineRule="auto"/>
        <w:rPr>
          <w:rFonts w:cstheme="minorHAnsi"/>
          <w:color w:val="FF0000"/>
        </w:rPr>
      </w:pPr>
      <w:r w:rsidRPr="00F8003D">
        <w:rPr>
          <w:rFonts w:cstheme="minorHAnsi"/>
          <w:b/>
          <w:bCs/>
          <w:color w:val="000000" w:themeColor="text1"/>
        </w:rPr>
        <w:t>Retention of student work</w:t>
      </w:r>
      <w:r w:rsidR="00F8003D">
        <w:rPr>
          <w:rFonts w:cstheme="minorHAnsi"/>
          <w:b/>
          <w:bCs/>
          <w:color w:val="000000" w:themeColor="text1"/>
        </w:rPr>
        <w:t>:</w:t>
      </w:r>
      <w:r>
        <w:rPr>
          <w:rFonts w:cstheme="minorHAnsi"/>
          <w:color w:val="000000" w:themeColor="text1"/>
        </w:rPr>
        <w:t xml:space="preserve"> </w:t>
      </w:r>
      <w:r w:rsidRPr="002E77B3">
        <w:rPr>
          <w:rFonts w:ascii="Calibri" w:hAnsi="Calibri" w:cs="Calibri"/>
          <w:color w:val="0070C0"/>
        </w:rPr>
        <w:t>(recommended but not required)</w:t>
      </w:r>
      <w:r>
        <w:rPr>
          <w:rFonts w:ascii="Calibri" w:hAnsi="Calibri" w:cs="Calibri"/>
          <w:color w:val="0070C0"/>
        </w:rPr>
        <w:t xml:space="preserve"> Consider: </w:t>
      </w:r>
      <w:r w:rsidRPr="004B29A7">
        <w:rPr>
          <w:rFonts w:cstheme="minorHAnsi"/>
          <w:color w:val="C00000"/>
        </w:rPr>
        <w:t>Work submitted for a grade in this course, either as a hardcopy or through the CANVAS course site, shall be retained for a reasonable time after the semester is completed not to exceed the last day of the subsequent semester. Exam material is exempt from this policy; however, students have the right to review their work in the presence of the faculty member. [UPS 320.005]</w:t>
      </w:r>
    </w:p>
    <w:p w14:paraId="09F2DFAC" w14:textId="77777777" w:rsidR="00E711EC" w:rsidRDefault="00E711EC" w:rsidP="00D16FA1">
      <w:pPr>
        <w:tabs>
          <w:tab w:val="left" w:pos="360"/>
        </w:tabs>
        <w:spacing w:after="0" w:line="240" w:lineRule="auto"/>
        <w:rPr>
          <w:rFonts w:ascii="Calibri" w:hAnsi="Calibri" w:cs="Calibri"/>
          <w:color w:val="C00000"/>
        </w:rPr>
      </w:pPr>
    </w:p>
    <w:p w14:paraId="047BCD54" w14:textId="5F6926BD" w:rsidR="000C6BB2" w:rsidRPr="000C6BB2" w:rsidRDefault="000C6BB2" w:rsidP="00D16FA1">
      <w:pPr>
        <w:tabs>
          <w:tab w:val="left" w:pos="360"/>
        </w:tabs>
        <w:spacing w:after="0" w:line="240" w:lineRule="auto"/>
        <w:rPr>
          <w:rFonts w:ascii="Calibri" w:hAnsi="Calibri" w:cs="Calibri"/>
          <w:color w:val="0070C0"/>
        </w:rPr>
      </w:pPr>
      <w:r>
        <w:rPr>
          <w:rFonts w:ascii="Calibri" w:hAnsi="Calibri" w:cs="Calibri"/>
          <w:b/>
          <w:bCs/>
          <w:color w:val="0070C0"/>
          <w:u w:val="single"/>
        </w:rPr>
        <w:t>IF YOUR COURSE CAN BE USED FOR GRADUATE CREDIT</w:t>
      </w:r>
      <w:r>
        <w:rPr>
          <w:rFonts w:ascii="Calibri" w:hAnsi="Calibri" w:cs="Calibri"/>
          <w:color w:val="0070C0"/>
        </w:rPr>
        <w:t xml:space="preserve"> (delete this section if it does not apply)</w:t>
      </w:r>
    </w:p>
    <w:p w14:paraId="0A8ADD76" w14:textId="3774D9D4" w:rsidR="006D5F59" w:rsidRPr="00E64FB3" w:rsidRDefault="006D5F59" w:rsidP="00E64FB3">
      <w:pPr>
        <w:tabs>
          <w:tab w:val="left" w:pos="360"/>
        </w:tabs>
        <w:spacing w:after="0" w:line="240" w:lineRule="auto"/>
        <w:rPr>
          <w:rFonts w:ascii="Calibri" w:hAnsi="Calibri" w:cs="Calibri"/>
          <w:color w:val="C00000"/>
        </w:rPr>
      </w:pPr>
      <w:r w:rsidRPr="00E64FB3">
        <w:rPr>
          <w:rFonts w:ascii="Calibri" w:hAnsi="Calibri" w:cs="Calibri"/>
          <w:b/>
          <w:bCs/>
        </w:rPr>
        <w:t xml:space="preserve">Additional </w:t>
      </w:r>
      <w:r w:rsidR="009045A1" w:rsidRPr="00E64FB3">
        <w:rPr>
          <w:rFonts w:ascii="Calibri" w:hAnsi="Calibri" w:cs="Calibri"/>
          <w:b/>
          <w:bCs/>
        </w:rPr>
        <w:t>a</w:t>
      </w:r>
      <w:r w:rsidRPr="00E64FB3">
        <w:rPr>
          <w:rFonts w:ascii="Calibri" w:hAnsi="Calibri" w:cs="Calibri"/>
          <w:b/>
          <w:bCs/>
        </w:rPr>
        <w:t>ssignment</w:t>
      </w:r>
      <w:r w:rsidR="00220055">
        <w:rPr>
          <w:rFonts w:ascii="Calibri" w:hAnsi="Calibri" w:cs="Calibri"/>
          <w:b/>
          <w:bCs/>
        </w:rPr>
        <w:t>s</w:t>
      </w:r>
      <w:r w:rsidRPr="00E64FB3">
        <w:rPr>
          <w:rFonts w:ascii="Calibri" w:hAnsi="Calibri" w:cs="Calibri"/>
          <w:b/>
          <w:bCs/>
        </w:rPr>
        <w:t xml:space="preserve"> for </w:t>
      </w:r>
      <w:r w:rsidR="009045A1" w:rsidRPr="00E64FB3">
        <w:rPr>
          <w:rFonts w:ascii="Calibri" w:hAnsi="Calibri" w:cs="Calibri"/>
          <w:b/>
          <w:bCs/>
        </w:rPr>
        <w:t>g</w:t>
      </w:r>
      <w:r w:rsidRPr="00E64FB3">
        <w:rPr>
          <w:rFonts w:ascii="Calibri" w:hAnsi="Calibri" w:cs="Calibri"/>
          <w:b/>
          <w:bCs/>
        </w:rPr>
        <w:t xml:space="preserve">raduate </w:t>
      </w:r>
      <w:r w:rsidR="009045A1" w:rsidRPr="00E64FB3">
        <w:rPr>
          <w:rFonts w:ascii="Calibri" w:hAnsi="Calibri" w:cs="Calibri"/>
          <w:b/>
          <w:bCs/>
        </w:rPr>
        <w:t>s</w:t>
      </w:r>
      <w:r w:rsidRPr="00E64FB3">
        <w:rPr>
          <w:rFonts w:ascii="Calibri" w:hAnsi="Calibri" w:cs="Calibri"/>
          <w:b/>
          <w:bCs/>
        </w:rPr>
        <w:t>tudents</w:t>
      </w:r>
      <w:r w:rsidR="00735BD8" w:rsidRPr="00E64FB3">
        <w:rPr>
          <w:rFonts w:ascii="Calibri" w:hAnsi="Calibri" w:cs="Calibri"/>
          <w:b/>
          <w:bCs/>
        </w:rPr>
        <w:t>:</w:t>
      </w:r>
      <w:r w:rsidRPr="00E64FB3">
        <w:rPr>
          <w:rFonts w:ascii="Calibri" w:hAnsi="Calibri" w:cs="Calibri"/>
          <w:color w:val="0070C0"/>
        </w:rPr>
        <w:t xml:space="preserve"> </w:t>
      </w:r>
      <w:r w:rsidR="00DE5E45" w:rsidRPr="00E64FB3">
        <w:rPr>
          <w:rFonts w:ascii="Calibri" w:hAnsi="Calibri" w:cs="Calibri"/>
          <w:color w:val="0070C0"/>
        </w:rPr>
        <w:t>I</w:t>
      </w:r>
      <w:r w:rsidRPr="00E64FB3">
        <w:rPr>
          <w:rFonts w:ascii="Calibri" w:hAnsi="Calibri" w:cs="Calibri"/>
          <w:color w:val="0070C0"/>
        </w:rPr>
        <w:t>f this is a 400-level course approved for graduate credit</w:t>
      </w:r>
      <w:r w:rsidR="000C6BB2" w:rsidRPr="00E64FB3">
        <w:rPr>
          <w:rFonts w:ascii="Calibri" w:hAnsi="Calibri" w:cs="Calibri"/>
          <w:color w:val="0070C0"/>
        </w:rPr>
        <w:t xml:space="preserve"> you are required to provide </w:t>
      </w:r>
      <w:r w:rsidR="00E67A54" w:rsidRPr="00E64FB3">
        <w:rPr>
          <w:rFonts w:ascii="Calibri" w:hAnsi="Calibri" w:cs="Calibri"/>
          <w:color w:val="0070C0"/>
        </w:rPr>
        <w:t>“</w:t>
      </w:r>
      <w:r w:rsidRPr="00E64FB3">
        <w:rPr>
          <w:rFonts w:ascii="Calibri" w:hAnsi="Calibri" w:cs="Calibri"/>
          <w:color w:val="0070C0"/>
        </w:rPr>
        <w:t>at least one additional assignment” for graduate students (</w:t>
      </w:r>
      <w:hyperlink r:id="rId22" w:history="1">
        <w:r w:rsidR="000C6BB2" w:rsidRPr="00E64FB3">
          <w:rPr>
            <w:rStyle w:val="Hyperlink"/>
            <w:rFonts w:ascii="Calibri" w:hAnsi="Calibri" w:cs="Calibri"/>
            <w:color w:val="0070C0"/>
          </w:rPr>
          <w:t>UPS 411.100</w:t>
        </w:r>
      </w:hyperlink>
      <w:r w:rsidRPr="00E64FB3">
        <w:rPr>
          <w:rFonts w:ascii="Calibri" w:hAnsi="Calibri" w:cs="Calibri"/>
          <w:color w:val="0070C0"/>
        </w:rPr>
        <w:t>). It is recommended that this assignment be subsumed into one of the grading categories to keep the grading scale and percentages the same for both grad</w:t>
      </w:r>
      <w:r w:rsidR="000C6BB2" w:rsidRPr="00E64FB3">
        <w:rPr>
          <w:rFonts w:ascii="Calibri" w:hAnsi="Calibri" w:cs="Calibri"/>
          <w:color w:val="0070C0"/>
        </w:rPr>
        <w:t>uate student</w:t>
      </w:r>
      <w:r w:rsidRPr="00E64FB3">
        <w:rPr>
          <w:rFonts w:ascii="Calibri" w:hAnsi="Calibri" w:cs="Calibri"/>
          <w:color w:val="0070C0"/>
        </w:rPr>
        <w:t>s and undergrad</w:t>
      </w:r>
      <w:r w:rsidR="000C6BB2" w:rsidRPr="00E64FB3">
        <w:rPr>
          <w:rFonts w:ascii="Calibri" w:hAnsi="Calibri" w:cs="Calibri"/>
          <w:color w:val="0070C0"/>
        </w:rPr>
        <w:t>uate</w:t>
      </w:r>
      <w:r w:rsidRPr="00E64FB3">
        <w:rPr>
          <w:rFonts w:ascii="Calibri" w:hAnsi="Calibri" w:cs="Calibri"/>
          <w:color w:val="0070C0"/>
        </w:rPr>
        <w:t>s. If you add additional points to the scale for this assignment for grad</w:t>
      </w:r>
      <w:r w:rsidR="000C6BB2" w:rsidRPr="00E64FB3">
        <w:rPr>
          <w:rFonts w:ascii="Calibri" w:hAnsi="Calibri" w:cs="Calibri"/>
          <w:color w:val="0070C0"/>
        </w:rPr>
        <w:t>uate</w:t>
      </w:r>
      <w:r w:rsidRPr="00E64FB3">
        <w:rPr>
          <w:rFonts w:ascii="Calibri" w:hAnsi="Calibri" w:cs="Calibri"/>
          <w:color w:val="0070C0"/>
        </w:rPr>
        <w:t xml:space="preserve"> students, then you will need a separate grading scale</w:t>
      </w:r>
      <w:r w:rsidR="000C6BB2" w:rsidRPr="00E64FB3">
        <w:rPr>
          <w:rFonts w:ascii="Calibri" w:hAnsi="Calibri" w:cs="Calibri"/>
          <w:color w:val="0070C0"/>
        </w:rPr>
        <w:t>.</w:t>
      </w:r>
      <w:r w:rsidRPr="00E64FB3">
        <w:rPr>
          <w:rFonts w:ascii="Calibri" w:hAnsi="Calibri" w:cs="Calibri"/>
          <w:color w:val="0070C0"/>
        </w:rPr>
        <w:t xml:space="preserve"> </w:t>
      </w:r>
    </w:p>
    <w:p w14:paraId="05BBC312" w14:textId="77777777" w:rsidR="00A40159" w:rsidRDefault="00A40159" w:rsidP="00067A9D">
      <w:pPr>
        <w:tabs>
          <w:tab w:val="left" w:pos="360"/>
        </w:tabs>
        <w:spacing w:after="0" w:line="240" w:lineRule="auto"/>
        <w:rPr>
          <w:rFonts w:ascii="Calibri" w:hAnsi="Calibri" w:cs="Calibri"/>
        </w:rPr>
      </w:pPr>
    </w:p>
    <w:p w14:paraId="3BD591C2" w14:textId="6C120B9B" w:rsidR="00C645EC" w:rsidRDefault="00014367" w:rsidP="00C645EC">
      <w:pPr>
        <w:spacing w:after="0"/>
        <w:rPr>
          <w:rFonts w:ascii="Calibri" w:hAnsi="Calibri" w:cs="Calibri"/>
          <w:b/>
          <w:color w:val="0070C0"/>
        </w:rPr>
      </w:pPr>
      <w:r w:rsidRPr="00014367">
        <w:rPr>
          <w:rFonts w:ascii="Calibri" w:hAnsi="Calibri" w:cs="Calibri"/>
          <w:b/>
          <w:bCs/>
          <w:color w:val="000000"/>
        </w:rPr>
        <w:t>Academic Integrity</w:t>
      </w:r>
      <w:r w:rsidR="00C645EC">
        <w:rPr>
          <w:rFonts w:ascii="Calibri" w:hAnsi="Calibri" w:cs="Calibri"/>
          <w:color w:val="000000"/>
        </w:rPr>
        <w:t xml:space="preserve"> </w:t>
      </w:r>
    </w:p>
    <w:p w14:paraId="45550C11" w14:textId="07720279" w:rsidR="00014367" w:rsidRPr="00C645EC" w:rsidRDefault="00014367" w:rsidP="00C645EC">
      <w:pPr>
        <w:spacing w:after="0"/>
        <w:rPr>
          <w:rFonts w:ascii="Calibri" w:hAnsi="Calibri" w:cs="Calibri"/>
          <w:b/>
          <w:color w:val="0070C0"/>
        </w:rPr>
      </w:pPr>
      <w:r w:rsidRPr="00014367">
        <w:rPr>
          <w:rFonts w:ascii="Calibri" w:hAnsi="Calibri" w:cs="Calibri"/>
          <w:color w:val="000000"/>
        </w:rPr>
        <w:t xml:space="preserve"> </w:t>
      </w:r>
      <w:r w:rsidRPr="00014367">
        <w:rPr>
          <w:rFonts w:ascii="Calibri" w:hAnsi="Calibri" w:cs="Calibri"/>
          <w:color w:val="0070C0"/>
        </w:rPr>
        <w:t>Establish the expectations for your course. Clearly define when and if students may collaborate. Address the resources students are allowed to use. Outline the consequences for failure to meet these expectations.</w:t>
      </w:r>
      <w:r w:rsidRPr="00014367">
        <w:rPr>
          <w:rFonts w:ascii="Calibri" w:hAnsi="Calibri" w:cs="Calibri"/>
          <w:color w:val="000000"/>
        </w:rPr>
        <w:t xml:space="preserve"> </w:t>
      </w:r>
      <w:r w:rsidRPr="00014367">
        <w:rPr>
          <w:rFonts w:ascii="Calibri" w:hAnsi="Calibri" w:cs="Calibri"/>
          <w:color w:val="0070C0"/>
        </w:rPr>
        <w:t>Consider</w:t>
      </w:r>
      <w:r w:rsidRPr="00014367">
        <w:rPr>
          <w:rFonts w:ascii="Calibri" w:hAnsi="Calibri" w:cs="Calibri"/>
          <w:color w:val="000000"/>
        </w:rPr>
        <w:t xml:space="preserve">:   </w:t>
      </w:r>
      <w:r w:rsidRPr="00014367">
        <w:rPr>
          <w:rFonts w:cstheme="minorHAnsi"/>
          <w:color w:val="C00000"/>
        </w:rPr>
        <w:t xml:space="preserve">It is expected that any work submitted for a grade in this course will be the sole product of the individual student, unless otherwise permitted. Presenting work from other sources as your own is unacceptable and will result in a notification to the Dean of Students of a violation of campus standards. Behaviors that seek to gain an unfair advantage or negatively impact the ability of others to learn will also result in a report to the Dean of Students. </w:t>
      </w:r>
    </w:p>
    <w:p w14:paraId="6ABCC216" w14:textId="77777777" w:rsidR="00014367" w:rsidRPr="009E77B4" w:rsidRDefault="00014367" w:rsidP="00014367">
      <w:pPr>
        <w:rPr>
          <w:rFonts w:cstheme="minorHAnsi"/>
          <w:color w:val="C00000"/>
        </w:rPr>
      </w:pPr>
      <w:r w:rsidRPr="009E77B4">
        <w:rPr>
          <w:rFonts w:cstheme="minorHAnsi"/>
          <w:color w:val="C00000"/>
        </w:rPr>
        <w:t xml:space="preserve">The consequences for cheating or other actions contrary to CSUF student conduct polices can be severe. Communicate with your instructor if you find yourself in a situation that might lead to a poor decision. </w:t>
      </w:r>
    </w:p>
    <w:p w14:paraId="666EC4FE" w14:textId="77777777" w:rsidR="00014367" w:rsidRPr="009E77B4" w:rsidRDefault="00014367" w:rsidP="00014367">
      <w:pPr>
        <w:spacing w:after="0"/>
        <w:rPr>
          <w:rFonts w:cstheme="minorHAnsi"/>
          <w:color w:val="C00000"/>
        </w:rPr>
      </w:pPr>
      <w:r w:rsidRPr="009E77B4">
        <w:rPr>
          <w:rFonts w:cstheme="minorHAnsi"/>
          <w:color w:val="C00000"/>
        </w:rPr>
        <w:t>You are encouraged to use the resources provided by your instructor.  Discuss the use of other online resources with your instructor. The use of sites, including but not limited to Chegg and Course Hero, which require subscriptions and provide solutions to homework problems, exam questions, etc., is explicitly prohibited in this course and is considered academic dishonesty.</w:t>
      </w:r>
    </w:p>
    <w:p w14:paraId="42883FE8" w14:textId="77777777" w:rsidR="00014367" w:rsidRPr="009E77B4" w:rsidRDefault="00014367" w:rsidP="00014367">
      <w:pPr>
        <w:spacing w:after="0"/>
        <w:ind w:right="-1710"/>
        <w:rPr>
          <w:rFonts w:cstheme="minorHAnsi"/>
          <w:color w:val="C00000"/>
        </w:rPr>
      </w:pPr>
      <w:r w:rsidRPr="009E77B4">
        <w:rPr>
          <w:rFonts w:cstheme="minorHAnsi"/>
          <w:color w:val="C00000"/>
        </w:rPr>
        <w:lastRenderedPageBreak/>
        <w:t> </w:t>
      </w:r>
    </w:p>
    <w:p w14:paraId="30562510" w14:textId="1728A6C0" w:rsidR="00565620" w:rsidRPr="0038155C" w:rsidRDefault="00014367" w:rsidP="0038155C">
      <w:pPr>
        <w:spacing w:after="0"/>
        <w:rPr>
          <w:rFonts w:cstheme="minorHAnsi"/>
          <w:color w:val="FF0000"/>
        </w:rPr>
      </w:pPr>
      <w:r w:rsidRPr="009E77B4">
        <w:rPr>
          <w:rFonts w:cstheme="minorHAnsi"/>
          <w:color w:val="C00000"/>
        </w:rPr>
        <w:t>Collaborating has been made easier by the many tools available to use on the internet (e.g. Discord, Zoom, Microsoft Teams). I encourage you to use these tools to work together, to form study groups, etc. However, any sharing of assignments (even if only intended to help) or using these communication tools for unauthorized collaboration is considered academic dishonesty. Unless otherwise explicitly stated by the instructor, assignments, and examinations must be completed on your own.</w:t>
      </w:r>
    </w:p>
    <w:p w14:paraId="24F7822B" w14:textId="464971FB" w:rsidR="00565620" w:rsidRPr="00336D6B" w:rsidRDefault="00565620" w:rsidP="001C0D52">
      <w:pPr>
        <w:spacing w:after="0" w:line="240" w:lineRule="auto"/>
      </w:pPr>
    </w:p>
    <w:p w14:paraId="46924000" w14:textId="792351B3" w:rsidR="001C0D52" w:rsidRPr="004057E2" w:rsidRDefault="00D53A59" w:rsidP="00497A83">
      <w:pPr>
        <w:pStyle w:val="Heading2"/>
        <w:spacing w:before="0" w:line="240" w:lineRule="auto"/>
        <w:rPr>
          <w:rFonts w:ascii="Calibri" w:hAnsi="Calibri" w:cs="Calibri"/>
          <w:b/>
          <w:color w:val="auto"/>
          <w:sz w:val="22"/>
          <w:szCs w:val="22"/>
        </w:rPr>
      </w:pPr>
      <w:r w:rsidRPr="004057E2">
        <w:rPr>
          <w:rFonts w:ascii="Calibri" w:hAnsi="Calibri" w:cs="Calibri"/>
          <w:b/>
          <w:color w:val="auto"/>
          <w:sz w:val="22"/>
          <w:szCs w:val="22"/>
        </w:rPr>
        <w:t>Technical Competencies</w:t>
      </w:r>
      <w:r w:rsidR="00C645EC">
        <w:rPr>
          <w:rFonts w:ascii="Calibri" w:hAnsi="Calibri" w:cs="Calibri"/>
          <w:b/>
          <w:color w:val="auto"/>
          <w:sz w:val="22"/>
          <w:szCs w:val="22"/>
        </w:rPr>
        <w:t xml:space="preserve"> </w:t>
      </w:r>
      <w:r w:rsidR="00C645EC" w:rsidRPr="00C645EC">
        <w:rPr>
          <w:rFonts w:ascii="Calibri" w:hAnsi="Calibri" w:cs="Calibri"/>
          <w:color w:val="0070C0"/>
          <w:sz w:val="22"/>
          <w:szCs w:val="22"/>
        </w:rPr>
        <w:t>(delete this section if it does not apply)</w:t>
      </w:r>
    </w:p>
    <w:p w14:paraId="396B0320" w14:textId="1864D8F8" w:rsidR="00094054" w:rsidRPr="00094054" w:rsidRDefault="00094054" w:rsidP="0002618E">
      <w:pPr>
        <w:spacing w:after="0" w:line="240" w:lineRule="auto"/>
        <w:ind w:firstLine="360"/>
        <w:rPr>
          <w:rFonts w:ascii="Calibri" w:hAnsi="Calibri" w:cs="Calibri"/>
          <w:color w:val="0070C0"/>
        </w:rPr>
      </w:pPr>
      <w:r>
        <w:rPr>
          <w:rFonts w:ascii="Calibri" w:hAnsi="Calibri" w:cs="Calibri"/>
          <w:color w:val="0070C0"/>
        </w:rPr>
        <w:t xml:space="preserve">Describe any technical competencies that are more than those expected of all students. </w:t>
      </w:r>
    </w:p>
    <w:p w14:paraId="2A34335B" w14:textId="2FA2ECE5" w:rsidR="00931910" w:rsidRDefault="00931910" w:rsidP="0002618E">
      <w:pPr>
        <w:spacing w:after="0" w:line="240" w:lineRule="auto"/>
        <w:ind w:firstLine="360"/>
        <w:rPr>
          <w:rFonts w:ascii="Calibri" w:hAnsi="Calibri" w:cs="Calibri"/>
        </w:rPr>
      </w:pPr>
    </w:p>
    <w:p w14:paraId="16BD03C1" w14:textId="0B543D1C" w:rsidR="00505D25" w:rsidRPr="00E13C3F" w:rsidRDefault="00505D25" w:rsidP="00497A83">
      <w:pPr>
        <w:pStyle w:val="Heading2"/>
        <w:spacing w:before="0" w:line="240" w:lineRule="auto"/>
        <w:rPr>
          <w:rFonts w:ascii="Calibri" w:hAnsi="Calibri" w:cs="Calibri"/>
          <w:b/>
          <w:color w:val="auto"/>
          <w:sz w:val="22"/>
          <w:szCs w:val="22"/>
        </w:rPr>
      </w:pPr>
      <w:r w:rsidRPr="00E13C3F">
        <w:rPr>
          <w:rFonts w:ascii="Calibri" w:hAnsi="Calibri" w:cs="Calibri"/>
          <w:b/>
          <w:color w:val="auto"/>
          <w:sz w:val="22"/>
          <w:szCs w:val="22"/>
        </w:rPr>
        <w:t xml:space="preserve">Student </w:t>
      </w:r>
      <w:r>
        <w:rPr>
          <w:rFonts w:ascii="Calibri" w:hAnsi="Calibri" w:cs="Calibri"/>
          <w:b/>
          <w:color w:val="auto"/>
          <w:sz w:val="22"/>
          <w:szCs w:val="22"/>
        </w:rPr>
        <w:t>Resources</w:t>
      </w:r>
      <w:r w:rsidR="00097864">
        <w:rPr>
          <w:rFonts w:ascii="Calibri" w:hAnsi="Calibri" w:cs="Calibri"/>
          <w:b/>
          <w:color w:val="auto"/>
          <w:sz w:val="22"/>
          <w:szCs w:val="22"/>
        </w:rPr>
        <w:t xml:space="preserve"> Website</w:t>
      </w:r>
      <w:r w:rsidR="00C645EC">
        <w:rPr>
          <w:rFonts w:ascii="Calibri" w:hAnsi="Calibri" w:cs="Calibri"/>
          <w:b/>
          <w:color w:val="auto"/>
          <w:sz w:val="22"/>
          <w:szCs w:val="22"/>
        </w:rPr>
        <w:t xml:space="preserve"> </w:t>
      </w:r>
    </w:p>
    <w:p w14:paraId="6C45D3A9" w14:textId="762F669B" w:rsidR="00505D25" w:rsidRDefault="00505D25" w:rsidP="00505D25">
      <w:pPr>
        <w:pStyle w:val="ListParagraph"/>
        <w:tabs>
          <w:tab w:val="left" w:pos="360"/>
        </w:tabs>
        <w:spacing w:after="0" w:line="240" w:lineRule="auto"/>
        <w:ind w:left="0"/>
        <w:rPr>
          <w:rFonts w:ascii="Calibri" w:hAnsi="Calibri" w:cs="Calibri"/>
        </w:rPr>
      </w:pPr>
      <w:r w:rsidRPr="00E13C3F">
        <w:rPr>
          <w:rFonts w:ascii="Calibri" w:hAnsi="Calibri" w:cs="Calibri"/>
        </w:rPr>
        <w:tab/>
        <w:t xml:space="preserve">It is the student’s responsibility to read and understand the required and important </w:t>
      </w:r>
      <w:hyperlink r:id="rId23" w:history="1">
        <w:r w:rsidR="006255F9" w:rsidRPr="006255F9">
          <w:rPr>
            <w:rStyle w:val="Hyperlink"/>
            <w:rFonts w:ascii="Calibri" w:hAnsi="Calibri" w:cs="Calibri"/>
          </w:rPr>
          <w:t xml:space="preserve">student </w:t>
        </w:r>
        <w:r w:rsidRPr="006255F9">
          <w:rPr>
            <w:rStyle w:val="Hyperlink"/>
            <w:rFonts w:ascii="Calibri" w:hAnsi="Calibri" w:cs="Calibri"/>
          </w:rPr>
          <w:t xml:space="preserve">information </w:t>
        </w:r>
        <w:r w:rsidR="006255F9" w:rsidRPr="006255F9">
          <w:rPr>
            <w:rStyle w:val="Hyperlink"/>
            <w:rFonts w:ascii="Calibri" w:hAnsi="Calibri" w:cs="Calibri"/>
          </w:rPr>
          <w:t>for course syllabi</w:t>
        </w:r>
      </w:hyperlink>
      <w:r w:rsidR="006255F9">
        <w:rPr>
          <w:rFonts w:ascii="Calibri" w:hAnsi="Calibri" w:cs="Calibri"/>
        </w:rPr>
        <w:t xml:space="preserve">. </w:t>
      </w:r>
      <w:r w:rsidRPr="00E13C3F">
        <w:rPr>
          <w:rFonts w:ascii="Calibri" w:hAnsi="Calibri" w:cs="Calibri"/>
        </w:rPr>
        <w:t>Included is information about</w:t>
      </w:r>
      <w:r>
        <w:rPr>
          <w:rFonts w:ascii="Calibri" w:hAnsi="Calibri" w:cs="Calibri"/>
        </w:rPr>
        <w:t>:</w:t>
      </w:r>
    </w:p>
    <w:p w14:paraId="54E36BFB" w14:textId="77777777" w:rsidR="003C6295" w:rsidRDefault="003C6295" w:rsidP="003D6791">
      <w:pPr>
        <w:pStyle w:val="ListParagraph"/>
        <w:numPr>
          <w:ilvl w:val="0"/>
          <w:numId w:val="40"/>
        </w:numPr>
        <w:tabs>
          <w:tab w:val="left" w:pos="360"/>
        </w:tabs>
        <w:spacing w:after="0" w:line="240" w:lineRule="auto"/>
        <w:rPr>
          <w:rFonts w:ascii="Calibri" w:hAnsi="Calibri" w:cs="Calibri"/>
        </w:rPr>
        <w:sectPr w:rsidR="003C6295" w:rsidSect="00C91A3B">
          <w:headerReference w:type="default" r:id="rId24"/>
          <w:footerReference w:type="default" r:id="rId25"/>
          <w:pgSz w:w="12240" w:h="15840" w:code="1"/>
          <w:pgMar w:top="1152" w:right="1440" w:bottom="1152" w:left="1440" w:header="864" w:footer="864" w:gutter="0"/>
          <w:cols w:space="720"/>
          <w:titlePg/>
          <w:docGrid w:linePitch="360"/>
        </w:sectPr>
      </w:pPr>
    </w:p>
    <w:p w14:paraId="4B27B442" w14:textId="77777777" w:rsidR="00A44BCD" w:rsidRDefault="00A44BCD" w:rsidP="00A44BCD">
      <w:pPr>
        <w:pStyle w:val="ListParagraph"/>
        <w:numPr>
          <w:ilvl w:val="0"/>
          <w:numId w:val="43"/>
        </w:numPr>
        <w:tabs>
          <w:tab w:val="left" w:pos="360"/>
        </w:tabs>
        <w:spacing w:after="0" w:line="240" w:lineRule="auto"/>
        <w:rPr>
          <w:rFonts w:ascii="Calibri" w:hAnsi="Calibri" w:cs="Calibri"/>
        </w:rPr>
      </w:pPr>
      <w:r>
        <w:rPr>
          <w:rFonts w:ascii="Calibri" w:hAnsi="Calibri" w:cs="Calibri"/>
        </w:rPr>
        <w:t>University learning goals</w:t>
      </w:r>
    </w:p>
    <w:p w14:paraId="4D3B379F" w14:textId="64CE8985" w:rsidR="00A44BCD" w:rsidRPr="00671409" w:rsidRDefault="00A44BCD" w:rsidP="00671409">
      <w:pPr>
        <w:pStyle w:val="ListParagraph"/>
        <w:numPr>
          <w:ilvl w:val="0"/>
          <w:numId w:val="43"/>
        </w:numPr>
        <w:tabs>
          <w:tab w:val="left" w:pos="360"/>
        </w:tabs>
        <w:spacing w:after="0" w:line="240" w:lineRule="auto"/>
        <w:rPr>
          <w:rFonts w:ascii="Calibri" w:hAnsi="Calibri" w:cs="Calibri"/>
        </w:rPr>
      </w:pPr>
      <w:r>
        <w:rPr>
          <w:rFonts w:ascii="Calibri" w:hAnsi="Calibri" w:cs="Calibri"/>
        </w:rPr>
        <w:t xml:space="preserve">General </w:t>
      </w:r>
      <w:r w:rsidR="00671409">
        <w:rPr>
          <w:rFonts w:ascii="Calibri" w:hAnsi="Calibri" w:cs="Calibri"/>
        </w:rPr>
        <w:t>E</w:t>
      </w:r>
      <w:r w:rsidRPr="00671409">
        <w:rPr>
          <w:rFonts w:ascii="Calibri" w:hAnsi="Calibri" w:cs="Calibri"/>
        </w:rPr>
        <w:t xml:space="preserve">ducation learning </w:t>
      </w:r>
      <w:r w:rsidR="00E016E5">
        <w:rPr>
          <w:rFonts w:ascii="Calibri" w:hAnsi="Calibri" w:cs="Calibri"/>
        </w:rPr>
        <w:t>objectives</w:t>
      </w:r>
    </w:p>
    <w:p w14:paraId="4B32C527" w14:textId="5B9FD224" w:rsidR="00A44BCD" w:rsidRDefault="00A44BCD" w:rsidP="00A44BCD">
      <w:pPr>
        <w:pStyle w:val="ListParagraph"/>
        <w:numPr>
          <w:ilvl w:val="0"/>
          <w:numId w:val="43"/>
        </w:numPr>
        <w:tabs>
          <w:tab w:val="left" w:pos="360"/>
        </w:tabs>
        <w:spacing w:after="0" w:line="240" w:lineRule="auto"/>
        <w:rPr>
          <w:rFonts w:ascii="Calibri" w:hAnsi="Calibri" w:cs="Calibri"/>
        </w:rPr>
      </w:pPr>
      <w:r>
        <w:rPr>
          <w:rFonts w:ascii="Calibri" w:hAnsi="Calibri" w:cs="Calibri"/>
        </w:rPr>
        <w:t>Netiquette</w:t>
      </w:r>
      <w:r w:rsidR="00EB7189">
        <w:rPr>
          <w:rFonts w:ascii="Calibri" w:hAnsi="Calibri" w:cs="Calibri"/>
        </w:rPr>
        <w:t>/appropriate online behavior</w:t>
      </w:r>
    </w:p>
    <w:p w14:paraId="2E4E9C5D" w14:textId="450544A2" w:rsidR="00505D25" w:rsidRDefault="00505D25" w:rsidP="009E380B">
      <w:pPr>
        <w:pStyle w:val="ListParagraph"/>
        <w:numPr>
          <w:ilvl w:val="0"/>
          <w:numId w:val="43"/>
        </w:numPr>
        <w:tabs>
          <w:tab w:val="left" w:pos="360"/>
        </w:tabs>
        <w:spacing w:after="0" w:line="240" w:lineRule="auto"/>
        <w:rPr>
          <w:rFonts w:ascii="Calibri" w:hAnsi="Calibri" w:cs="Calibri"/>
        </w:rPr>
      </w:pPr>
      <w:r w:rsidRPr="00505D25">
        <w:rPr>
          <w:rFonts w:ascii="Calibri" w:hAnsi="Calibri" w:cs="Calibri"/>
        </w:rPr>
        <w:t>Students’ rights to accommodations</w:t>
      </w:r>
    </w:p>
    <w:p w14:paraId="77DC70A9" w14:textId="6677DEA2" w:rsidR="00505D25" w:rsidRDefault="00505D25" w:rsidP="009E380B">
      <w:pPr>
        <w:pStyle w:val="ListParagraph"/>
        <w:numPr>
          <w:ilvl w:val="0"/>
          <w:numId w:val="43"/>
        </w:numPr>
        <w:tabs>
          <w:tab w:val="left" w:pos="360"/>
        </w:tabs>
        <w:spacing w:after="0" w:line="240" w:lineRule="auto"/>
        <w:rPr>
          <w:rFonts w:ascii="Calibri" w:hAnsi="Calibri" w:cs="Calibri"/>
        </w:rPr>
      </w:pPr>
      <w:r>
        <w:rPr>
          <w:rFonts w:ascii="Calibri" w:hAnsi="Calibri" w:cs="Calibri"/>
        </w:rPr>
        <w:t>Campus student support resources</w:t>
      </w:r>
    </w:p>
    <w:p w14:paraId="3BAAD1B4" w14:textId="77777777" w:rsidR="00A44BCD" w:rsidRDefault="00A44BCD" w:rsidP="00A44BCD">
      <w:pPr>
        <w:pStyle w:val="ListParagraph"/>
        <w:numPr>
          <w:ilvl w:val="0"/>
          <w:numId w:val="43"/>
        </w:numPr>
        <w:tabs>
          <w:tab w:val="left" w:pos="360"/>
        </w:tabs>
        <w:spacing w:after="0" w:line="240" w:lineRule="auto"/>
        <w:rPr>
          <w:rFonts w:ascii="Calibri" w:hAnsi="Calibri" w:cs="Calibri"/>
        </w:rPr>
      </w:pPr>
      <w:r w:rsidRPr="00505D25">
        <w:rPr>
          <w:rFonts w:ascii="Calibri" w:hAnsi="Calibri" w:cs="Calibri"/>
        </w:rPr>
        <w:t>Academic integrity</w:t>
      </w:r>
    </w:p>
    <w:p w14:paraId="48445258" w14:textId="5B23345F" w:rsidR="00A44BCD" w:rsidRDefault="00A44BCD" w:rsidP="00A44BCD">
      <w:pPr>
        <w:pStyle w:val="ListParagraph"/>
        <w:numPr>
          <w:ilvl w:val="0"/>
          <w:numId w:val="43"/>
        </w:numPr>
        <w:tabs>
          <w:tab w:val="left" w:pos="360"/>
        </w:tabs>
        <w:spacing w:after="0" w:line="240" w:lineRule="auto"/>
        <w:rPr>
          <w:rFonts w:ascii="Calibri" w:hAnsi="Calibri" w:cs="Calibri"/>
        </w:rPr>
      </w:pPr>
      <w:r>
        <w:rPr>
          <w:rFonts w:ascii="Calibri" w:hAnsi="Calibri" w:cs="Calibri"/>
        </w:rPr>
        <w:t>E</w:t>
      </w:r>
      <w:r w:rsidRPr="00E13C3F">
        <w:rPr>
          <w:rFonts w:ascii="Calibri" w:hAnsi="Calibri" w:cs="Calibri"/>
        </w:rPr>
        <w:t>mergency preparedness</w:t>
      </w:r>
      <w:r w:rsidR="00EB7189">
        <w:rPr>
          <w:rFonts w:ascii="Calibri" w:hAnsi="Calibri" w:cs="Calibri"/>
        </w:rPr>
        <w:t>/what to do</w:t>
      </w:r>
    </w:p>
    <w:p w14:paraId="46404CCC" w14:textId="77777777" w:rsidR="00A44BCD" w:rsidRDefault="00A44BCD" w:rsidP="00A44BCD">
      <w:pPr>
        <w:pStyle w:val="ListParagraph"/>
        <w:numPr>
          <w:ilvl w:val="0"/>
          <w:numId w:val="43"/>
        </w:numPr>
        <w:tabs>
          <w:tab w:val="left" w:pos="360"/>
        </w:tabs>
        <w:spacing w:after="0" w:line="240" w:lineRule="auto"/>
        <w:rPr>
          <w:rFonts w:ascii="Calibri" w:hAnsi="Calibri" w:cs="Calibri"/>
        </w:rPr>
      </w:pPr>
      <w:r>
        <w:rPr>
          <w:rFonts w:ascii="Calibri" w:hAnsi="Calibri" w:cs="Calibri"/>
        </w:rPr>
        <w:t>L</w:t>
      </w:r>
      <w:r w:rsidRPr="00E13C3F">
        <w:rPr>
          <w:rFonts w:ascii="Calibri" w:hAnsi="Calibri" w:cs="Calibri"/>
        </w:rPr>
        <w:t>ibrary s</w:t>
      </w:r>
      <w:r>
        <w:rPr>
          <w:rFonts w:ascii="Calibri" w:hAnsi="Calibri" w:cs="Calibri"/>
        </w:rPr>
        <w:t>ervices</w:t>
      </w:r>
    </w:p>
    <w:p w14:paraId="564804E8" w14:textId="77777777" w:rsidR="0036653C" w:rsidRDefault="0036653C" w:rsidP="0036653C">
      <w:pPr>
        <w:pStyle w:val="ListParagraph"/>
        <w:numPr>
          <w:ilvl w:val="0"/>
          <w:numId w:val="43"/>
        </w:numPr>
        <w:tabs>
          <w:tab w:val="left" w:pos="360"/>
        </w:tabs>
        <w:spacing w:after="0" w:line="240" w:lineRule="auto"/>
        <w:rPr>
          <w:rFonts w:ascii="Calibri" w:hAnsi="Calibri" w:cs="Calibri"/>
        </w:rPr>
      </w:pPr>
      <w:r>
        <w:rPr>
          <w:rFonts w:ascii="Calibri" w:hAnsi="Calibri" w:cs="Calibri"/>
        </w:rPr>
        <w:t>Student IT services and competencies</w:t>
      </w:r>
    </w:p>
    <w:p w14:paraId="38495C78" w14:textId="7B3DB46A" w:rsidR="003E25B4" w:rsidRDefault="003E25B4" w:rsidP="009E380B">
      <w:pPr>
        <w:pStyle w:val="ListParagraph"/>
        <w:numPr>
          <w:ilvl w:val="0"/>
          <w:numId w:val="43"/>
        </w:numPr>
        <w:tabs>
          <w:tab w:val="left" w:pos="360"/>
        </w:tabs>
        <w:spacing w:after="0" w:line="240" w:lineRule="auto"/>
        <w:rPr>
          <w:rFonts w:ascii="Calibri" w:hAnsi="Calibri" w:cs="Calibri"/>
        </w:rPr>
      </w:pPr>
      <w:r>
        <w:rPr>
          <w:rFonts w:ascii="Calibri" w:hAnsi="Calibri" w:cs="Calibri"/>
        </w:rPr>
        <w:t>Software privacy and accessibility</w:t>
      </w:r>
    </w:p>
    <w:p w14:paraId="093F2F56" w14:textId="2F2B7620" w:rsidR="00F35072" w:rsidRDefault="00F35072" w:rsidP="0036653C">
      <w:pPr>
        <w:pStyle w:val="ListParagraph"/>
        <w:numPr>
          <w:ilvl w:val="0"/>
          <w:numId w:val="43"/>
        </w:numPr>
        <w:tabs>
          <w:tab w:val="left" w:pos="360"/>
        </w:tabs>
        <w:spacing w:after="0" w:line="240" w:lineRule="auto"/>
        <w:rPr>
          <w:rFonts w:ascii="Calibri" w:hAnsi="Calibri" w:cs="Calibri"/>
        </w:rPr>
      </w:pPr>
      <w:r>
        <w:rPr>
          <w:rFonts w:ascii="Calibri" w:hAnsi="Calibri" w:cs="Calibri"/>
        </w:rPr>
        <w:t xml:space="preserve">Accessibility </w:t>
      </w:r>
      <w:r w:rsidR="00473B06">
        <w:rPr>
          <w:rFonts w:ascii="Calibri" w:hAnsi="Calibri" w:cs="Calibri"/>
        </w:rPr>
        <w:t>s</w:t>
      </w:r>
      <w:r>
        <w:rPr>
          <w:rFonts w:ascii="Calibri" w:hAnsi="Calibri" w:cs="Calibri"/>
        </w:rPr>
        <w:t>tatement</w:t>
      </w:r>
    </w:p>
    <w:p w14:paraId="5FAF81FA" w14:textId="7449A0E8" w:rsidR="00F35072" w:rsidRDefault="00F35072" w:rsidP="009E380B">
      <w:pPr>
        <w:pStyle w:val="ListParagraph"/>
        <w:numPr>
          <w:ilvl w:val="0"/>
          <w:numId w:val="43"/>
        </w:numPr>
        <w:tabs>
          <w:tab w:val="left" w:pos="360"/>
        </w:tabs>
        <w:spacing w:after="0" w:line="240" w:lineRule="auto"/>
        <w:rPr>
          <w:rFonts w:ascii="Calibri" w:hAnsi="Calibri" w:cs="Calibri"/>
        </w:rPr>
      </w:pPr>
      <w:r>
        <w:rPr>
          <w:rFonts w:ascii="Calibri" w:hAnsi="Calibri" w:cs="Calibri"/>
        </w:rPr>
        <w:t xml:space="preserve">Diversity </w:t>
      </w:r>
      <w:r w:rsidR="00473B06">
        <w:rPr>
          <w:rFonts w:ascii="Calibri" w:hAnsi="Calibri" w:cs="Calibri"/>
        </w:rPr>
        <w:t>s</w:t>
      </w:r>
      <w:r>
        <w:rPr>
          <w:rFonts w:ascii="Calibri" w:hAnsi="Calibri" w:cs="Calibri"/>
        </w:rPr>
        <w:t>tatement</w:t>
      </w:r>
    </w:p>
    <w:p w14:paraId="357C249D" w14:textId="17362C33" w:rsidR="00F35072" w:rsidRDefault="00F35072" w:rsidP="009E380B">
      <w:pPr>
        <w:pStyle w:val="ListParagraph"/>
        <w:numPr>
          <w:ilvl w:val="0"/>
          <w:numId w:val="43"/>
        </w:numPr>
        <w:tabs>
          <w:tab w:val="left" w:pos="360"/>
        </w:tabs>
        <w:spacing w:after="0" w:line="240" w:lineRule="auto"/>
        <w:rPr>
          <w:rFonts w:ascii="Calibri" w:hAnsi="Calibri" w:cs="Calibri"/>
        </w:rPr>
      </w:pPr>
      <w:r>
        <w:rPr>
          <w:rFonts w:ascii="Calibri" w:hAnsi="Calibri" w:cs="Calibri"/>
        </w:rPr>
        <w:t xml:space="preserve">Land </w:t>
      </w:r>
      <w:r w:rsidR="00473B06">
        <w:rPr>
          <w:rFonts w:ascii="Calibri" w:hAnsi="Calibri" w:cs="Calibri"/>
        </w:rPr>
        <w:t>a</w:t>
      </w:r>
      <w:r>
        <w:rPr>
          <w:rFonts w:ascii="Calibri" w:hAnsi="Calibri" w:cs="Calibri"/>
        </w:rPr>
        <w:t>cknowledgement</w:t>
      </w:r>
    </w:p>
    <w:p w14:paraId="44BE6073" w14:textId="7F61C586" w:rsidR="00505D25" w:rsidRDefault="003E25B4" w:rsidP="009E380B">
      <w:pPr>
        <w:pStyle w:val="ListParagraph"/>
        <w:numPr>
          <w:ilvl w:val="0"/>
          <w:numId w:val="43"/>
        </w:numPr>
        <w:tabs>
          <w:tab w:val="left" w:pos="360"/>
        </w:tabs>
        <w:spacing w:after="0" w:line="240" w:lineRule="auto"/>
        <w:rPr>
          <w:rFonts w:ascii="Calibri" w:hAnsi="Calibri" w:cs="Calibri"/>
        </w:rPr>
      </w:pPr>
      <w:r>
        <w:rPr>
          <w:rFonts w:ascii="Calibri" w:hAnsi="Calibri" w:cs="Calibri"/>
        </w:rPr>
        <w:t>Final exam schedule</w:t>
      </w:r>
    </w:p>
    <w:p w14:paraId="64E3922D" w14:textId="03A1EA8C" w:rsidR="003E25B4" w:rsidRPr="00E13C3F" w:rsidRDefault="003E25B4" w:rsidP="009E380B">
      <w:pPr>
        <w:pStyle w:val="ListParagraph"/>
        <w:numPr>
          <w:ilvl w:val="0"/>
          <w:numId w:val="43"/>
        </w:numPr>
        <w:tabs>
          <w:tab w:val="left" w:pos="360"/>
        </w:tabs>
        <w:spacing w:after="0" w:line="240" w:lineRule="auto"/>
        <w:rPr>
          <w:rFonts w:ascii="Calibri" w:hAnsi="Calibri" w:cs="Calibri"/>
        </w:rPr>
      </w:pPr>
      <w:r>
        <w:rPr>
          <w:rFonts w:ascii="Calibri" w:hAnsi="Calibri" w:cs="Calibri"/>
        </w:rPr>
        <w:t>Semester calendar</w:t>
      </w:r>
    </w:p>
    <w:p w14:paraId="5C97EA78" w14:textId="77777777" w:rsidR="003C6295" w:rsidRDefault="003C6295" w:rsidP="00D16FA1">
      <w:pPr>
        <w:pStyle w:val="ListParagraph"/>
        <w:tabs>
          <w:tab w:val="left" w:pos="360"/>
        </w:tabs>
        <w:spacing w:after="0" w:line="240" w:lineRule="auto"/>
        <w:ind w:left="0"/>
        <w:rPr>
          <w:rFonts w:ascii="Calibri" w:hAnsi="Calibri" w:cs="Calibri"/>
        </w:rPr>
        <w:sectPr w:rsidR="003C6295" w:rsidSect="00D47B72">
          <w:type w:val="continuous"/>
          <w:pgSz w:w="12240" w:h="15840" w:code="1"/>
          <w:pgMar w:top="1440" w:right="1440" w:bottom="1440" w:left="1080" w:header="864" w:footer="864" w:gutter="0"/>
          <w:cols w:num="2" w:space="180"/>
          <w:titlePg/>
          <w:docGrid w:linePitch="360"/>
        </w:sectPr>
      </w:pPr>
    </w:p>
    <w:p w14:paraId="23D078D2" w14:textId="33B25C9E" w:rsidR="00365F24" w:rsidRPr="00E13C3F" w:rsidRDefault="00365F24" w:rsidP="00D16FA1">
      <w:pPr>
        <w:pStyle w:val="ListParagraph"/>
        <w:tabs>
          <w:tab w:val="left" w:pos="360"/>
        </w:tabs>
        <w:spacing w:after="0" w:line="240" w:lineRule="auto"/>
        <w:ind w:left="0"/>
        <w:rPr>
          <w:rFonts w:ascii="Calibri" w:hAnsi="Calibri" w:cs="Calibri"/>
        </w:rPr>
      </w:pPr>
    </w:p>
    <w:p w14:paraId="7FB01CE3" w14:textId="751F4DD7" w:rsidR="00ED48C9" w:rsidRPr="00E13C3F" w:rsidRDefault="0071290A" w:rsidP="00497A83">
      <w:pPr>
        <w:pStyle w:val="Heading2"/>
        <w:spacing w:before="0" w:line="240" w:lineRule="auto"/>
        <w:rPr>
          <w:rFonts w:ascii="Calibri" w:hAnsi="Calibri" w:cs="Calibri"/>
          <w:b/>
          <w:color w:val="auto"/>
          <w:sz w:val="22"/>
          <w:szCs w:val="22"/>
        </w:rPr>
      </w:pPr>
      <w:r w:rsidRPr="00E13C3F">
        <w:rPr>
          <w:rFonts w:ascii="Calibri" w:hAnsi="Calibri" w:cs="Calibri"/>
          <w:b/>
          <w:color w:val="auto"/>
          <w:sz w:val="22"/>
          <w:szCs w:val="22"/>
        </w:rPr>
        <w:t>Classroom Management</w:t>
      </w:r>
      <w:r w:rsidR="004E276F" w:rsidRPr="004E276F">
        <w:rPr>
          <w:rFonts w:ascii="Calibri" w:hAnsi="Calibri" w:cs="Calibri"/>
          <w:b/>
          <w:color w:val="auto"/>
          <w:sz w:val="22"/>
          <w:szCs w:val="22"/>
        </w:rPr>
        <w:t xml:space="preserve"> </w:t>
      </w:r>
      <w:r w:rsidR="004E276F" w:rsidRPr="002E77B3">
        <w:rPr>
          <w:rFonts w:ascii="Calibri" w:hAnsi="Calibri" w:cs="Calibri"/>
          <w:color w:val="0070C0"/>
          <w:sz w:val="22"/>
          <w:szCs w:val="22"/>
        </w:rPr>
        <w:t>(recommended but not required)</w:t>
      </w:r>
    </w:p>
    <w:p w14:paraId="200E6BCA" w14:textId="781A0E5A" w:rsidR="00F4307E" w:rsidRPr="00C67C16" w:rsidRDefault="0047544E" w:rsidP="00D16FA1">
      <w:pPr>
        <w:pStyle w:val="ListParagraph"/>
        <w:tabs>
          <w:tab w:val="left" w:pos="360"/>
        </w:tabs>
        <w:spacing w:after="0" w:line="240" w:lineRule="auto"/>
        <w:ind w:left="0"/>
        <w:rPr>
          <w:rFonts w:ascii="Calibri" w:hAnsi="Calibri" w:cs="Calibri"/>
          <w:color w:val="0070C0"/>
        </w:rPr>
      </w:pPr>
      <w:r w:rsidRPr="00C67C16">
        <w:rPr>
          <w:rFonts w:ascii="Calibri" w:hAnsi="Calibri" w:cs="Calibri"/>
          <w:color w:val="0070C0"/>
        </w:rPr>
        <w:tab/>
      </w:r>
      <w:r w:rsidR="00F4307E" w:rsidRPr="00C67C16">
        <w:rPr>
          <w:rFonts w:ascii="Calibri" w:hAnsi="Calibri" w:cs="Calibri"/>
          <w:color w:val="0070C0"/>
        </w:rPr>
        <w:t xml:space="preserve">List any additional policies </w:t>
      </w:r>
      <w:r w:rsidR="006E3A8C">
        <w:rPr>
          <w:rFonts w:ascii="Calibri" w:hAnsi="Calibri" w:cs="Calibri"/>
          <w:color w:val="0070C0"/>
        </w:rPr>
        <w:t xml:space="preserve">or “rules of the class” you might have. </w:t>
      </w:r>
      <w:r w:rsidR="00F4307E" w:rsidRPr="00C67C16">
        <w:rPr>
          <w:rFonts w:ascii="Calibri" w:hAnsi="Calibri" w:cs="Calibri"/>
          <w:color w:val="0070C0"/>
        </w:rPr>
        <w:t>Here are some examples</w:t>
      </w:r>
      <w:r w:rsidR="002F342B" w:rsidRPr="00C67C16">
        <w:rPr>
          <w:rFonts w:ascii="Calibri" w:hAnsi="Calibri" w:cs="Calibri"/>
          <w:color w:val="0070C0"/>
        </w:rPr>
        <w:t>: not required, but offered for consideration and thought-generation.</w:t>
      </w:r>
    </w:p>
    <w:p w14:paraId="4A066FDE" w14:textId="522C1A43" w:rsidR="00A92C25" w:rsidRPr="0002618E" w:rsidRDefault="00FA4B6F" w:rsidP="00D16FA1">
      <w:pPr>
        <w:pStyle w:val="ListParagraph"/>
        <w:tabs>
          <w:tab w:val="left" w:pos="360"/>
        </w:tabs>
        <w:spacing w:after="0" w:line="240" w:lineRule="auto"/>
        <w:ind w:left="0"/>
        <w:rPr>
          <w:rFonts w:ascii="Calibri" w:hAnsi="Calibri" w:cs="Calibri"/>
          <w:color w:val="C00000"/>
        </w:rPr>
      </w:pPr>
      <w:r w:rsidRPr="003F68B6">
        <w:rPr>
          <w:rFonts w:ascii="Calibri" w:hAnsi="Calibri" w:cs="Calibri"/>
          <w:color w:val="FF0000"/>
        </w:rPr>
        <w:tab/>
      </w:r>
      <w:r w:rsidRPr="0002618E">
        <w:rPr>
          <w:rFonts w:ascii="Calibri" w:hAnsi="Calibri" w:cs="Calibri"/>
          <w:color w:val="C00000"/>
          <w:u w:val="single"/>
        </w:rPr>
        <w:t xml:space="preserve">Cell </w:t>
      </w:r>
      <w:r w:rsidR="009045A1">
        <w:rPr>
          <w:rFonts w:ascii="Calibri" w:hAnsi="Calibri" w:cs="Calibri"/>
          <w:color w:val="C00000"/>
          <w:u w:val="single"/>
        </w:rPr>
        <w:t>p</w:t>
      </w:r>
      <w:r w:rsidRPr="0002618E">
        <w:rPr>
          <w:rFonts w:ascii="Calibri" w:hAnsi="Calibri" w:cs="Calibri"/>
          <w:color w:val="C00000"/>
          <w:u w:val="single"/>
        </w:rPr>
        <w:t>hones</w:t>
      </w:r>
      <w:r w:rsidRPr="0002618E">
        <w:rPr>
          <w:rFonts w:ascii="Calibri" w:hAnsi="Calibri" w:cs="Calibri"/>
          <w:color w:val="C00000"/>
        </w:rPr>
        <w:t xml:space="preserve">. </w:t>
      </w:r>
      <w:r w:rsidR="00671F2F" w:rsidRPr="0002618E">
        <w:rPr>
          <w:rFonts w:ascii="Calibri" w:hAnsi="Calibri" w:cs="Calibri"/>
          <w:color w:val="C00000"/>
        </w:rPr>
        <w:t xml:space="preserve">Out of courtesy and respect </w:t>
      </w:r>
      <w:r w:rsidR="00276893" w:rsidRPr="0002618E">
        <w:rPr>
          <w:rFonts w:ascii="Calibri" w:hAnsi="Calibri" w:cs="Calibri"/>
          <w:color w:val="C00000"/>
        </w:rPr>
        <w:t>f</w:t>
      </w:r>
      <w:r w:rsidR="00671F2F" w:rsidRPr="0002618E">
        <w:rPr>
          <w:rFonts w:ascii="Calibri" w:hAnsi="Calibri" w:cs="Calibri"/>
          <w:color w:val="C00000"/>
        </w:rPr>
        <w:t>o</w:t>
      </w:r>
      <w:r w:rsidR="00276893" w:rsidRPr="0002618E">
        <w:rPr>
          <w:rFonts w:ascii="Calibri" w:hAnsi="Calibri" w:cs="Calibri"/>
          <w:color w:val="C00000"/>
        </w:rPr>
        <w:t>r</w:t>
      </w:r>
      <w:r w:rsidR="00671F2F" w:rsidRPr="0002618E">
        <w:rPr>
          <w:rFonts w:ascii="Calibri" w:hAnsi="Calibri" w:cs="Calibri"/>
          <w:color w:val="C00000"/>
        </w:rPr>
        <w:t xml:space="preserve"> others, you should turn off </w:t>
      </w:r>
      <w:r w:rsidR="00B16ADC">
        <w:rPr>
          <w:rFonts w:ascii="Calibri" w:hAnsi="Calibri" w:cs="Calibri"/>
          <w:color w:val="C00000"/>
        </w:rPr>
        <w:t xml:space="preserve">or silence </w:t>
      </w:r>
      <w:r w:rsidR="00671F2F" w:rsidRPr="0002618E">
        <w:rPr>
          <w:rFonts w:ascii="Calibri" w:hAnsi="Calibri" w:cs="Calibri"/>
          <w:color w:val="C00000"/>
        </w:rPr>
        <w:t>your cell phone during class</w:t>
      </w:r>
      <w:r w:rsidR="00015D41" w:rsidRPr="0002618E">
        <w:rPr>
          <w:rFonts w:ascii="Calibri" w:hAnsi="Calibri" w:cs="Calibri"/>
          <w:color w:val="C00000"/>
        </w:rPr>
        <w:t>.</w:t>
      </w:r>
    </w:p>
    <w:p w14:paraId="51C3B044" w14:textId="118AE1FD" w:rsidR="0053044C" w:rsidRPr="006A4F17" w:rsidRDefault="0053044C" w:rsidP="00D16FA1">
      <w:pPr>
        <w:tabs>
          <w:tab w:val="left" w:pos="360"/>
        </w:tabs>
        <w:autoSpaceDE w:val="0"/>
        <w:autoSpaceDN w:val="0"/>
        <w:adjustRightInd w:val="0"/>
        <w:spacing w:after="0" w:line="240" w:lineRule="auto"/>
        <w:rPr>
          <w:rFonts w:ascii="Calibri" w:hAnsi="Calibri" w:cs="Calibri"/>
          <w:color w:val="FF0000"/>
        </w:rPr>
      </w:pPr>
      <w:r w:rsidRPr="0002618E">
        <w:rPr>
          <w:rFonts w:ascii="Calibri" w:hAnsi="Calibri" w:cs="Calibri"/>
          <w:color w:val="C00000"/>
        </w:rPr>
        <w:tab/>
      </w:r>
      <w:r w:rsidR="00AC6836" w:rsidRPr="00AC6836">
        <w:rPr>
          <w:rFonts w:ascii="Calibri" w:hAnsi="Calibri" w:cs="Calibri"/>
          <w:color w:val="C00000"/>
          <w:u w:val="single"/>
        </w:rPr>
        <w:t xml:space="preserve">In-class </w:t>
      </w:r>
      <w:r w:rsidRPr="00AC6836">
        <w:rPr>
          <w:rFonts w:ascii="Calibri" w:hAnsi="Calibri" w:cs="Calibri"/>
          <w:color w:val="C00000"/>
          <w:u w:val="single"/>
        </w:rPr>
        <w:t>Recording</w:t>
      </w:r>
      <w:r w:rsidRPr="0002618E">
        <w:rPr>
          <w:rFonts w:ascii="Calibri" w:hAnsi="Calibri" w:cs="Calibri"/>
          <w:color w:val="C00000"/>
        </w:rPr>
        <w:t xml:space="preserve">. </w:t>
      </w:r>
      <w:r w:rsidR="00B16ADC">
        <w:rPr>
          <w:rFonts w:ascii="Calibri" w:hAnsi="Calibri" w:cs="Calibri"/>
          <w:color w:val="C00000"/>
        </w:rPr>
        <w:t>Requests</w:t>
      </w:r>
      <w:r w:rsidRPr="0002618E">
        <w:rPr>
          <w:rFonts w:ascii="Calibri" w:hAnsi="Calibri" w:cs="Calibri"/>
          <w:color w:val="C00000"/>
        </w:rPr>
        <w:t xml:space="preserve"> to record class meetings</w:t>
      </w:r>
      <w:r w:rsidR="00B16ADC">
        <w:rPr>
          <w:rFonts w:ascii="Calibri" w:hAnsi="Calibri" w:cs="Calibri"/>
          <w:color w:val="C00000"/>
        </w:rPr>
        <w:t xml:space="preserve"> (outside of accommodation requirements)</w:t>
      </w:r>
      <w:r w:rsidRPr="0002618E">
        <w:rPr>
          <w:rFonts w:ascii="Calibri" w:hAnsi="Calibri" w:cs="Calibri"/>
          <w:color w:val="C00000"/>
        </w:rPr>
        <w:t xml:space="preserve"> will be decided on a case-by-case basis by the instructor. If permitted, any approved recordings are for private </w:t>
      </w:r>
      <w:r w:rsidR="00B16ADC">
        <w:rPr>
          <w:rFonts w:ascii="Calibri" w:hAnsi="Calibri" w:cs="Calibri"/>
          <w:color w:val="C00000"/>
        </w:rPr>
        <w:t>use during the semester for the purposes of studying</w:t>
      </w:r>
      <w:r w:rsidRPr="0002618E">
        <w:rPr>
          <w:rFonts w:ascii="Calibri" w:hAnsi="Calibri" w:cs="Calibri"/>
          <w:color w:val="C00000"/>
        </w:rPr>
        <w:t xml:space="preserve"> and “shall not be made publicly accessible without the written consent of the instructor and any students recorded in the class” (</w:t>
      </w:r>
      <w:hyperlink r:id="rId26" w:history="1">
        <w:r>
          <w:rPr>
            <w:rStyle w:val="Hyperlink"/>
            <w:rFonts w:ascii="Calibri" w:hAnsi="Calibri" w:cs="Calibri"/>
            <w:iCs/>
            <w:sz w:val="23"/>
            <w:szCs w:val="23"/>
          </w:rPr>
          <w:t>UPS 3</w:t>
        </w:r>
        <w:r w:rsidRPr="00B37A5F">
          <w:rPr>
            <w:rStyle w:val="Hyperlink"/>
            <w:rFonts w:ascii="Calibri" w:hAnsi="Calibri" w:cs="Calibri"/>
            <w:iCs/>
            <w:sz w:val="23"/>
            <w:szCs w:val="23"/>
          </w:rPr>
          <w:t>30.230</w:t>
        </w:r>
      </w:hyperlink>
      <w:r w:rsidRPr="0002618E">
        <w:rPr>
          <w:rFonts w:ascii="Calibri" w:hAnsi="Calibri" w:cs="Calibri"/>
          <w:iCs/>
          <w:color w:val="C00000"/>
          <w:sz w:val="23"/>
          <w:szCs w:val="23"/>
        </w:rPr>
        <w:t xml:space="preserve">). </w:t>
      </w:r>
      <w:r w:rsidRPr="0002618E">
        <w:rPr>
          <w:rFonts w:ascii="Calibri" w:hAnsi="Calibri" w:cs="Calibri"/>
          <w:color w:val="C00000"/>
        </w:rPr>
        <w:t>Any approved recordings must be deleted at the end of the semester.</w:t>
      </w:r>
    </w:p>
    <w:p w14:paraId="3AFEDB05" w14:textId="60AA7BEE" w:rsidR="00EA7ACA" w:rsidRDefault="0053044C" w:rsidP="00D16FA1">
      <w:pPr>
        <w:pStyle w:val="ListParagraph"/>
        <w:tabs>
          <w:tab w:val="left" w:pos="360"/>
        </w:tabs>
        <w:spacing w:after="0" w:line="240" w:lineRule="auto"/>
        <w:ind w:left="0"/>
        <w:rPr>
          <w:rFonts w:ascii="Calibri" w:hAnsi="Calibri" w:cs="Calibri"/>
          <w:color w:val="FF0000"/>
        </w:rPr>
      </w:pPr>
      <w:r w:rsidRPr="006A4F17">
        <w:rPr>
          <w:rFonts w:ascii="Calibri" w:hAnsi="Calibri" w:cs="Calibri"/>
          <w:color w:val="FF0000"/>
        </w:rPr>
        <w:tab/>
      </w:r>
      <w:r w:rsidRPr="0002618E">
        <w:rPr>
          <w:rFonts w:ascii="Calibri" w:hAnsi="Calibri" w:cs="Calibri"/>
          <w:color w:val="C00000"/>
          <w:u w:val="single"/>
        </w:rPr>
        <w:t>Technology</w:t>
      </w:r>
      <w:r w:rsidRPr="0002618E">
        <w:rPr>
          <w:rFonts w:ascii="Calibri" w:hAnsi="Calibri" w:cs="Calibri"/>
          <w:color w:val="C00000"/>
        </w:rPr>
        <w:t xml:space="preserve">. If you need any assistance with technology, including checking out a laptop computer for the semester, </w:t>
      </w:r>
      <w:r w:rsidR="005D1102" w:rsidRPr="0002618E">
        <w:rPr>
          <w:rFonts w:ascii="Calibri" w:hAnsi="Calibri" w:cs="Calibri"/>
          <w:color w:val="C00000"/>
        </w:rPr>
        <w:t xml:space="preserve">obtaining </w:t>
      </w:r>
      <w:r w:rsidRPr="0002618E">
        <w:rPr>
          <w:rFonts w:ascii="Calibri" w:hAnsi="Calibri" w:cs="Calibri"/>
          <w:color w:val="C00000"/>
        </w:rPr>
        <w:t xml:space="preserve">ancillaries (e.g., webcam, microphone), </w:t>
      </w:r>
      <w:r w:rsidR="009F5B2C" w:rsidRPr="0002618E">
        <w:rPr>
          <w:rFonts w:ascii="Calibri" w:hAnsi="Calibri" w:cs="Calibri"/>
          <w:color w:val="C00000"/>
        </w:rPr>
        <w:t>accessing</w:t>
      </w:r>
      <w:r w:rsidRPr="0002618E">
        <w:rPr>
          <w:rFonts w:ascii="Calibri" w:hAnsi="Calibri" w:cs="Calibri"/>
          <w:color w:val="C00000"/>
        </w:rPr>
        <w:t xml:space="preserve"> mi-fi, downloading free software for class or personal use, or other help, you can find what you need at the </w:t>
      </w:r>
      <w:hyperlink r:id="rId27" w:history="1">
        <w:r w:rsidR="00EA7ACA">
          <w:rPr>
            <w:rStyle w:val="Hyperlink"/>
            <w:rFonts w:ascii="Calibri" w:hAnsi="Calibri" w:cs="Calibri"/>
          </w:rPr>
          <w:t>student technology services</w:t>
        </w:r>
      </w:hyperlink>
      <w:r w:rsidRPr="006A4F17">
        <w:rPr>
          <w:rFonts w:ascii="Calibri" w:hAnsi="Calibri" w:cs="Calibri"/>
          <w:color w:val="FF0000"/>
        </w:rPr>
        <w:t xml:space="preserve"> </w:t>
      </w:r>
      <w:r w:rsidRPr="0002618E">
        <w:rPr>
          <w:rFonts w:ascii="Calibri" w:hAnsi="Calibri" w:cs="Calibri"/>
          <w:color w:val="C00000"/>
        </w:rPr>
        <w:t>website.</w:t>
      </w:r>
      <w:bookmarkStart w:id="1" w:name="_Hlk62563133"/>
      <w:r w:rsidR="00EA7ACA" w:rsidRPr="0002618E">
        <w:rPr>
          <w:rFonts w:ascii="Calibri" w:hAnsi="Calibri" w:cs="Calibri"/>
          <w:color w:val="C00000"/>
        </w:rPr>
        <w:t xml:space="preserve"> Another usefu</w:t>
      </w:r>
      <w:r w:rsidR="00365F24" w:rsidRPr="0002618E">
        <w:rPr>
          <w:rFonts w:ascii="Calibri" w:hAnsi="Calibri" w:cs="Calibri"/>
          <w:color w:val="C00000"/>
        </w:rPr>
        <w:t xml:space="preserve">l </w:t>
      </w:r>
      <w:r w:rsidRPr="0002618E">
        <w:rPr>
          <w:rFonts w:ascii="Calibri" w:hAnsi="Calibri" w:cs="Calibri"/>
          <w:color w:val="C00000"/>
        </w:rPr>
        <w:t>website</w:t>
      </w:r>
      <w:r w:rsidR="00365F24" w:rsidRPr="0002618E">
        <w:rPr>
          <w:rFonts w:ascii="Calibri" w:hAnsi="Calibri" w:cs="Calibri"/>
          <w:color w:val="C00000"/>
        </w:rPr>
        <w:t xml:space="preserve"> </w:t>
      </w:r>
      <w:r w:rsidR="00EA7ACA" w:rsidRPr="0002618E">
        <w:rPr>
          <w:rFonts w:ascii="Calibri" w:hAnsi="Calibri" w:cs="Calibri"/>
          <w:color w:val="C00000"/>
        </w:rPr>
        <w:t xml:space="preserve">is </w:t>
      </w:r>
      <w:hyperlink r:id="rId28" w:history="1">
        <w:r w:rsidR="00365F24" w:rsidRPr="00EA7ACA">
          <w:rPr>
            <w:rStyle w:val="Hyperlink"/>
            <w:rFonts w:ascii="Calibri" w:hAnsi="Calibri" w:cs="Calibri"/>
          </w:rPr>
          <w:t xml:space="preserve">IT </w:t>
        </w:r>
        <w:r w:rsidR="00EA7ACA" w:rsidRPr="00EA7ACA">
          <w:rPr>
            <w:rStyle w:val="Hyperlink"/>
            <w:rFonts w:ascii="Calibri" w:hAnsi="Calibri" w:cs="Calibri"/>
          </w:rPr>
          <w:t>e</w:t>
        </w:r>
        <w:r w:rsidR="00365F24" w:rsidRPr="00EA7ACA">
          <w:rPr>
            <w:rStyle w:val="Hyperlink"/>
            <w:rFonts w:ascii="Calibri" w:hAnsi="Calibri" w:cs="Calibri"/>
          </w:rPr>
          <w:t xml:space="preserve">ssential </w:t>
        </w:r>
        <w:r w:rsidR="00EA7ACA" w:rsidRPr="00EA7ACA">
          <w:rPr>
            <w:rStyle w:val="Hyperlink"/>
            <w:rFonts w:ascii="Calibri" w:hAnsi="Calibri" w:cs="Calibri"/>
          </w:rPr>
          <w:t>r</w:t>
        </w:r>
        <w:r w:rsidR="00365F24" w:rsidRPr="00EA7ACA">
          <w:rPr>
            <w:rStyle w:val="Hyperlink"/>
            <w:rFonts w:ascii="Calibri" w:hAnsi="Calibri" w:cs="Calibri"/>
          </w:rPr>
          <w:t>esources</w:t>
        </w:r>
      </w:hyperlink>
      <w:r w:rsidR="00EA7ACA" w:rsidRPr="001839FA">
        <w:rPr>
          <w:rFonts w:ascii="Calibri" w:hAnsi="Calibri" w:cs="Calibri"/>
          <w:color w:val="C00000"/>
        </w:rPr>
        <w:t>.</w:t>
      </w:r>
    </w:p>
    <w:bookmarkEnd w:id="1"/>
    <w:p w14:paraId="29BF0307" w14:textId="565CDC16" w:rsidR="00E82C69" w:rsidRDefault="00E82C69" w:rsidP="006A4F17">
      <w:pPr>
        <w:tabs>
          <w:tab w:val="left" w:pos="360"/>
        </w:tabs>
        <w:spacing w:after="0" w:line="240" w:lineRule="auto"/>
        <w:rPr>
          <w:rFonts w:ascii="Calibri" w:hAnsi="Calibri" w:cs="Calibri"/>
        </w:rPr>
      </w:pPr>
    </w:p>
    <w:p w14:paraId="35CE2BA5" w14:textId="21A3F6E0" w:rsidR="00BA1D56" w:rsidRPr="00BA1D56" w:rsidRDefault="00BA1D56" w:rsidP="00BA1D56">
      <w:pPr>
        <w:tabs>
          <w:tab w:val="left" w:pos="360"/>
        </w:tabs>
        <w:spacing w:after="0" w:line="240" w:lineRule="auto"/>
        <w:rPr>
          <w:rFonts w:ascii="Calibri" w:hAnsi="Calibri" w:cs="Calibri"/>
          <w:color w:val="0070C0"/>
        </w:rPr>
      </w:pPr>
      <w:r>
        <w:rPr>
          <w:rFonts w:ascii="Calibri" w:hAnsi="Calibri" w:cs="Calibri"/>
          <w:b/>
          <w:bCs/>
          <w:color w:val="0070C0"/>
          <w:u w:val="single"/>
        </w:rPr>
        <w:t>IF YOUR COURSE IS A GENERAL EDUCATION COURSE</w:t>
      </w:r>
      <w:r>
        <w:rPr>
          <w:rFonts w:ascii="Calibri" w:hAnsi="Calibri" w:cs="Calibri"/>
          <w:color w:val="0070C0"/>
        </w:rPr>
        <w:t xml:space="preserve"> (delete this section if it does not apply)</w:t>
      </w:r>
    </w:p>
    <w:p w14:paraId="58B174F8" w14:textId="7415C747" w:rsidR="00410D01" w:rsidRPr="00497A83" w:rsidRDefault="00410D01" w:rsidP="00410D01">
      <w:pPr>
        <w:pStyle w:val="Heading2"/>
        <w:spacing w:before="0" w:line="240" w:lineRule="auto"/>
        <w:rPr>
          <w:rFonts w:ascii="Calibri" w:hAnsi="Calibri" w:cs="Calibri"/>
          <w:b/>
          <w:color w:val="0070C0"/>
          <w:sz w:val="22"/>
          <w:szCs w:val="22"/>
        </w:rPr>
      </w:pPr>
      <w:r w:rsidRPr="00BA1D56">
        <w:rPr>
          <w:rFonts w:ascii="Calibri" w:hAnsi="Calibri" w:cs="Calibri"/>
          <w:b/>
          <w:color w:val="000000" w:themeColor="text1"/>
          <w:sz w:val="22"/>
          <w:szCs w:val="22"/>
        </w:rPr>
        <w:t>General Education Requirements</w:t>
      </w:r>
      <w:r w:rsidRPr="00BA1D56">
        <w:rPr>
          <w:rFonts w:ascii="Calibri" w:hAnsi="Calibri" w:cs="Calibri"/>
          <w:color w:val="000000" w:themeColor="text1"/>
          <w:sz w:val="22"/>
          <w:szCs w:val="22"/>
        </w:rPr>
        <w:t xml:space="preserve"> </w:t>
      </w:r>
    </w:p>
    <w:p w14:paraId="2AE13A4B" w14:textId="173D92F7" w:rsidR="00410D01" w:rsidRDefault="00410D01" w:rsidP="00410D01">
      <w:pPr>
        <w:pStyle w:val="ListParagraph"/>
        <w:tabs>
          <w:tab w:val="left" w:pos="360"/>
        </w:tabs>
        <w:spacing w:after="0" w:line="240" w:lineRule="auto"/>
        <w:ind w:left="360"/>
        <w:rPr>
          <w:rFonts w:ascii="Calibri" w:hAnsi="Calibri" w:cs="Calibri"/>
          <w:color w:val="0070C0"/>
        </w:rPr>
      </w:pPr>
      <w:r>
        <w:rPr>
          <w:rFonts w:ascii="Calibri" w:hAnsi="Calibri" w:cs="Calibri"/>
          <w:color w:val="0070C0"/>
        </w:rPr>
        <w:t>This section is required only if this course is a</w:t>
      </w:r>
      <w:r w:rsidR="000E0509">
        <w:rPr>
          <w:rFonts w:ascii="Calibri" w:hAnsi="Calibri" w:cs="Calibri"/>
          <w:color w:val="0070C0"/>
        </w:rPr>
        <w:t xml:space="preserve"> </w:t>
      </w:r>
      <w:r w:rsidR="000E0509" w:rsidRPr="006025E3">
        <w:rPr>
          <w:rFonts w:ascii="Calibri" w:hAnsi="Calibri" w:cs="Calibri"/>
          <w:color w:val="0070C0"/>
          <w:u w:val="single"/>
        </w:rPr>
        <w:t>certified</w:t>
      </w:r>
      <w:r>
        <w:rPr>
          <w:rFonts w:ascii="Calibri" w:hAnsi="Calibri" w:cs="Calibri"/>
          <w:color w:val="0070C0"/>
        </w:rPr>
        <w:t xml:space="preserve"> GE course</w:t>
      </w:r>
      <w:r w:rsidR="00BA1D56">
        <w:rPr>
          <w:rFonts w:ascii="Calibri" w:hAnsi="Calibri" w:cs="Calibri"/>
          <w:color w:val="0070C0"/>
        </w:rPr>
        <w:t xml:space="preserve"> </w:t>
      </w:r>
      <w:r w:rsidR="00BA1D56" w:rsidRPr="00091316">
        <w:rPr>
          <w:rFonts w:ascii="Calibri" w:hAnsi="Calibri" w:cs="Calibri"/>
          <w:color w:val="0070C0"/>
        </w:rPr>
        <w:t>(</w:t>
      </w:r>
      <w:r w:rsidR="00BA1D56">
        <w:rPr>
          <w:rFonts w:ascii="Calibri" w:hAnsi="Calibri" w:cs="Calibri"/>
          <w:color w:val="0070C0"/>
        </w:rPr>
        <w:t xml:space="preserve">refer to </w:t>
      </w:r>
      <w:hyperlink r:id="rId29" w:history="1">
        <w:r w:rsidR="00BA1D56" w:rsidRPr="00091316">
          <w:rPr>
            <w:color w:val="0070C0"/>
            <w:u w:val="single"/>
          </w:rPr>
          <w:t>UPS 411.201</w:t>
        </w:r>
      </w:hyperlink>
      <w:r w:rsidR="00BA1D56" w:rsidRPr="00091316">
        <w:rPr>
          <w:rFonts w:ascii="Calibri" w:hAnsi="Calibri" w:cs="Calibri"/>
          <w:color w:val="0070C0"/>
        </w:rPr>
        <w:t>)</w:t>
      </w:r>
      <w:r>
        <w:rPr>
          <w:rFonts w:ascii="Calibri" w:hAnsi="Calibri" w:cs="Calibri"/>
          <w:color w:val="0070C0"/>
        </w:rPr>
        <w:t xml:space="preserve">. </w:t>
      </w:r>
    </w:p>
    <w:p w14:paraId="1D860DD0" w14:textId="2D815496" w:rsidR="00410D01" w:rsidRDefault="00410D01" w:rsidP="00410D01">
      <w:pPr>
        <w:pStyle w:val="ListParagraph"/>
        <w:numPr>
          <w:ilvl w:val="0"/>
          <w:numId w:val="35"/>
        </w:numPr>
        <w:tabs>
          <w:tab w:val="left" w:pos="360"/>
        </w:tabs>
        <w:spacing w:after="0" w:line="240" w:lineRule="auto"/>
        <w:rPr>
          <w:rFonts w:ascii="Calibri" w:hAnsi="Calibri" w:cs="Calibri"/>
          <w:color w:val="0070C0"/>
        </w:rPr>
      </w:pPr>
      <w:r>
        <w:rPr>
          <w:rFonts w:ascii="Calibri" w:hAnsi="Calibri" w:cs="Calibri"/>
          <w:color w:val="0070C0"/>
        </w:rPr>
        <w:t xml:space="preserve">Statement of specific GE requirement(s) this course meets. </w:t>
      </w:r>
      <w:r w:rsidR="00BA1D56">
        <w:rPr>
          <w:rFonts w:ascii="Calibri" w:hAnsi="Calibri" w:cs="Calibri"/>
          <w:color w:val="0070C0"/>
        </w:rPr>
        <w:t>For e</w:t>
      </w:r>
      <w:r>
        <w:rPr>
          <w:rFonts w:ascii="Calibri" w:hAnsi="Calibri" w:cs="Calibri"/>
          <w:color w:val="0070C0"/>
        </w:rPr>
        <w:t xml:space="preserve">xample: </w:t>
      </w:r>
      <w:r w:rsidRPr="00672D3C">
        <w:rPr>
          <w:rFonts w:ascii="Calibri" w:hAnsi="Calibri" w:cs="Calibri"/>
          <w:color w:val="C00000"/>
        </w:rPr>
        <w:t xml:space="preserve">This course meets GE requirement A.1 Oral Communication. The learning objectives for this and all GE areas are listed in </w:t>
      </w:r>
      <w:hyperlink r:id="rId30" w:history="1">
        <w:r w:rsidRPr="00672D3C">
          <w:rPr>
            <w:rStyle w:val="Hyperlink"/>
            <w:rFonts w:ascii="Calibri" w:hAnsi="Calibri" w:cs="Calibri"/>
          </w:rPr>
          <w:t>UPS 411.201</w:t>
        </w:r>
      </w:hyperlink>
      <w:r w:rsidRPr="00672D3C">
        <w:rPr>
          <w:rFonts w:ascii="Calibri" w:hAnsi="Calibri" w:cs="Calibri"/>
          <w:color w:val="C00000"/>
        </w:rPr>
        <w:t>.</w:t>
      </w:r>
      <w:r w:rsidR="00EF33CD">
        <w:rPr>
          <w:rFonts w:ascii="Calibri" w:hAnsi="Calibri" w:cs="Calibri"/>
          <w:color w:val="C00000"/>
        </w:rPr>
        <w:t xml:space="preserve"> </w:t>
      </w:r>
      <w:r w:rsidR="00EF33CD">
        <w:rPr>
          <w:rFonts w:ascii="Calibri" w:hAnsi="Calibri" w:cs="Calibri"/>
          <w:color w:val="0070C0"/>
        </w:rPr>
        <w:t>Alternatively, you could list the GE learning objectives.</w:t>
      </w:r>
    </w:p>
    <w:p w14:paraId="3ACCB1BD" w14:textId="46CB94A7" w:rsidR="00410D01" w:rsidRPr="001C0D52" w:rsidRDefault="00410D01" w:rsidP="00410D01">
      <w:pPr>
        <w:pStyle w:val="ListParagraph"/>
        <w:numPr>
          <w:ilvl w:val="0"/>
          <w:numId w:val="35"/>
        </w:numPr>
        <w:tabs>
          <w:tab w:val="left" w:pos="360"/>
        </w:tabs>
        <w:spacing w:after="0" w:line="240" w:lineRule="auto"/>
        <w:rPr>
          <w:rFonts w:ascii="Calibri" w:hAnsi="Calibri" w:cs="Calibri"/>
          <w:color w:val="C00000"/>
        </w:rPr>
      </w:pPr>
      <w:r>
        <w:rPr>
          <w:rFonts w:ascii="Calibri" w:hAnsi="Calibri" w:cs="Calibri"/>
          <w:color w:val="0070C0"/>
        </w:rPr>
        <w:t xml:space="preserve">Statement of the way in which the course meets the GE writing requirement. Consider: </w:t>
      </w:r>
      <w:r w:rsidRPr="001C0D52">
        <w:rPr>
          <w:rFonts w:ascii="Calibri" w:hAnsi="Calibri" w:cs="Calibri"/>
          <w:color w:val="C00000"/>
        </w:rPr>
        <w:t xml:space="preserve">This course meets the GE writing requirement with </w:t>
      </w:r>
      <w:r w:rsidR="00BA1D56">
        <w:rPr>
          <w:rFonts w:ascii="Calibri" w:hAnsi="Calibri" w:cs="Calibri"/>
          <w:color w:val="C00000"/>
        </w:rPr>
        <w:t xml:space="preserve">multiple </w:t>
      </w:r>
      <w:r w:rsidRPr="001C0D52">
        <w:rPr>
          <w:rFonts w:ascii="Calibri" w:hAnsi="Calibri" w:cs="Calibri"/>
          <w:color w:val="C00000"/>
        </w:rPr>
        <w:t>writ</w:t>
      </w:r>
      <w:r w:rsidR="00BA1D56">
        <w:rPr>
          <w:rFonts w:ascii="Calibri" w:hAnsi="Calibri" w:cs="Calibri"/>
          <w:color w:val="C00000"/>
        </w:rPr>
        <w:t xml:space="preserve">ing </w:t>
      </w:r>
      <w:r w:rsidRPr="001C0D52">
        <w:rPr>
          <w:rFonts w:ascii="Calibri" w:hAnsi="Calibri" w:cs="Calibri"/>
          <w:color w:val="C00000"/>
        </w:rPr>
        <w:t xml:space="preserve">assignments </w:t>
      </w:r>
      <w:r w:rsidR="00BA1D56">
        <w:rPr>
          <w:rFonts w:ascii="Calibri" w:hAnsi="Calibri" w:cs="Calibri"/>
          <w:color w:val="C00000"/>
        </w:rPr>
        <w:t>that will be</w:t>
      </w:r>
      <w:r w:rsidRPr="001C0D52">
        <w:rPr>
          <w:rFonts w:ascii="Calibri" w:hAnsi="Calibri" w:cs="Calibri"/>
          <w:color w:val="C00000"/>
        </w:rPr>
        <w:t xml:space="preserve"> </w:t>
      </w:r>
      <w:r w:rsidRPr="001C0D52">
        <w:rPr>
          <w:rFonts w:ascii="Calibri" w:hAnsi="Calibri" w:cs="Calibri"/>
          <w:color w:val="C00000"/>
        </w:rPr>
        <w:lastRenderedPageBreak/>
        <w:t xml:space="preserve">assessed </w:t>
      </w:r>
      <w:r w:rsidR="00BA1D56">
        <w:rPr>
          <w:rFonts w:ascii="Calibri" w:hAnsi="Calibri" w:cs="Calibri"/>
          <w:color w:val="C00000"/>
        </w:rPr>
        <w:t>using</w:t>
      </w:r>
      <w:r>
        <w:rPr>
          <w:rFonts w:ascii="Calibri" w:hAnsi="Calibri" w:cs="Calibri"/>
          <w:color w:val="C00000"/>
        </w:rPr>
        <w:t xml:space="preserve"> an approved rubric</w:t>
      </w:r>
      <w:r w:rsidRPr="001C0D52">
        <w:rPr>
          <w:rFonts w:ascii="Calibri" w:hAnsi="Calibri" w:cs="Calibri"/>
          <w:color w:val="C00000"/>
        </w:rPr>
        <w:t>. Assignments will be returned in a timely manner</w:t>
      </w:r>
      <w:r>
        <w:rPr>
          <w:rFonts w:ascii="Calibri" w:hAnsi="Calibri" w:cs="Calibri"/>
          <w:color w:val="C00000"/>
        </w:rPr>
        <w:t>, with feedback,</w:t>
      </w:r>
      <w:r w:rsidRPr="001C0D52">
        <w:rPr>
          <w:rFonts w:ascii="Calibri" w:hAnsi="Calibri" w:cs="Calibri"/>
          <w:color w:val="C00000"/>
        </w:rPr>
        <w:t xml:space="preserve"> </w:t>
      </w:r>
      <w:r w:rsidR="00BA1D56">
        <w:rPr>
          <w:rFonts w:ascii="Calibri" w:hAnsi="Calibri" w:cs="Calibri"/>
          <w:color w:val="C00000"/>
        </w:rPr>
        <w:t>to allow students to demonstrate</w:t>
      </w:r>
      <w:r w:rsidRPr="001C0D52">
        <w:rPr>
          <w:rFonts w:ascii="Calibri" w:hAnsi="Calibri" w:cs="Calibri"/>
          <w:color w:val="C00000"/>
        </w:rPr>
        <w:t xml:space="preserve"> improvement </w:t>
      </w:r>
      <w:r w:rsidR="00BA1D56">
        <w:rPr>
          <w:rFonts w:ascii="Calibri" w:hAnsi="Calibri" w:cs="Calibri"/>
          <w:color w:val="C00000"/>
        </w:rPr>
        <w:t>in writing</w:t>
      </w:r>
      <w:r w:rsidRPr="001C0D52">
        <w:rPr>
          <w:rFonts w:ascii="Calibri" w:hAnsi="Calibri" w:cs="Calibri"/>
          <w:color w:val="C00000"/>
        </w:rPr>
        <w:t>.</w:t>
      </w:r>
    </w:p>
    <w:p w14:paraId="59CB7CF2" w14:textId="720F9894" w:rsidR="00410D01" w:rsidRPr="001C0D52" w:rsidRDefault="00410D01" w:rsidP="00410D01">
      <w:pPr>
        <w:pStyle w:val="ListParagraph"/>
        <w:numPr>
          <w:ilvl w:val="0"/>
          <w:numId w:val="35"/>
        </w:numPr>
        <w:tabs>
          <w:tab w:val="left" w:pos="360"/>
        </w:tabs>
        <w:spacing w:after="0" w:line="240" w:lineRule="auto"/>
        <w:rPr>
          <w:rFonts w:ascii="Calibri" w:hAnsi="Calibri" w:cs="Calibri"/>
          <w:color w:val="C00000"/>
        </w:rPr>
      </w:pPr>
      <w:r>
        <w:rPr>
          <w:rFonts w:ascii="Calibri" w:hAnsi="Calibri" w:cs="Calibri"/>
          <w:color w:val="0070C0"/>
        </w:rPr>
        <w:t xml:space="preserve">For the Golden Four GE categories (A.1, A.2, A.3, B.4), </w:t>
      </w:r>
      <w:hyperlink r:id="rId31" w:history="1">
        <w:r w:rsidRPr="00207955">
          <w:rPr>
            <w:rStyle w:val="Hyperlink"/>
            <w:rFonts w:ascii="Calibri" w:hAnsi="Calibri" w:cs="Calibri"/>
          </w:rPr>
          <w:t>UPS 411.202</w:t>
        </w:r>
      </w:hyperlink>
      <w:r>
        <w:rPr>
          <w:rFonts w:ascii="Calibri" w:hAnsi="Calibri" w:cs="Calibri"/>
          <w:color w:val="0070C0"/>
        </w:rPr>
        <w:t xml:space="preserve"> requires </w:t>
      </w:r>
      <w:r w:rsidR="00EF33CD">
        <w:rPr>
          <w:rFonts w:ascii="Calibri" w:hAnsi="Calibri" w:cs="Calibri"/>
          <w:color w:val="0070C0"/>
        </w:rPr>
        <w:t>the following</w:t>
      </w:r>
      <w:r>
        <w:rPr>
          <w:rFonts w:ascii="Calibri" w:hAnsi="Calibri" w:cs="Calibri"/>
          <w:color w:val="0070C0"/>
        </w:rPr>
        <w:t xml:space="preserve"> statement: </w:t>
      </w:r>
      <w:r w:rsidRPr="001C0D52">
        <w:rPr>
          <w:rFonts w:ascii="Calibri" w:hAnsi="Calibri" w:cs="Calibri"/>
          <w:color w:val="C00000"/>
        </w:rPr>
        <w:t xml:space="preserve">A grade of </w:t>
      </w:r>
      <w:r>
        <w:rPr>
          <w:rFonts w:ascii="Calibri" w:hAnsi="Calibri" w:cs="Calibri"/>
          <w:color w:val="C00000"/>
        </w:rPr>
        <w:t>“</w:t>
      </w:r>
      <w:r w:rsidRPr="001C0D52">
        <w:rPr>
          <w:rFonts w:ascii="Calibri" w:hAnsi="Calibri" w:cs="Calibri"/>
          <w:color w:val="C00000"/>
        </w:rPr>
        <w:t>C-</w:t>
      </w:r>
      <w:r>
        <w:rPr>
          <w:rFonts w:ascii="Calibri" w:hAnsi="Calibri" w:cs="Calibri"/>
          <w:color w:val="C00000"/>
        </w:rPr>
        <w:t>“</w:t>
      </w:r>
      <w:r w:rsidRPr="001C0D52">
        <w:rPr>
          <w:rFonts w:ascii="Calibri" w:hAnsi="Calibri" w:cs="Calibri"/>
          <w:color w:val="C00000"/>
        </w:rPr>
        <w:t xml:space="preserve"> (1.7) or </w:t>
      </w:r>
      <w:r w:rsidR="00B454AE">
        <w:rPr>
          <w:rFonts w:ascii="Calibri" w:hAnsi="Calibri" w:cs="Calibri"/>
          <w:color w:val="C00000"/>
        </w:rPr>
        <w:t>higher</w:t>
      </w:r>
      <w:r w:rsidRPr="001C0D52">
        <w:rPr>
          <w:rFonts w:ascii="Calibri" w:hAnsi="Calibri" w:cs="Calibri"/>
          <w:color w:val="C00000"/>
        </w:rPr>
        <w:t xml:space="preserve"> is required to meet this General Education requirement. A grade of </w:t>
      </w:r>
      <w:r>
        <w:rPr>
          <w:rFonts w:ascii="Calibri" w:hAnsi="Calibri" w:cs="Calibri"/>
          <w:color w:val="C00000"/>
        </w:rPr>
        <w:t>“</w:t>
      </w:r>
      <w:r w:rsidRPr="001C0D52">
        <w:rPr>
          <w:rFonts w:ascii="Calibri" w:hAnsi="Calibri" w:cs="Calibri"/>
          <w:color w:val="C00000"/>
        </w:rPr>
        <w:t>D+</w:t>
      </w:r>
      <w:r>
        <w:rPr>
          <w:rFonts w:ascii="Calibri" w:hAnsi="Calibri" w:cs="Calibri"/>
          <w:color w:val="C00000"/>
        </w:rPr>
        <w:t>”</w:t>
      </w:r>
      <w:r w:rsidRPr="001C0D52">
        <w:rPr>
          <w:rFonts w:ascii="Calibri" w:hAnsi="Calibri" w:cs="Calibri"/>
          <w:color w:val="C00000"/>
        </w:rPr>
        <w:t xml:space="preserve"> (1.3) or below will not satisfy this General Education requirement.</w:t>
      </w:r>
    </w:p>
    <w:p w14:paraId="6E852F38" w14:textId="4F646372" w:rsidR="00410D01" w:rsidRPr="001C0D52" w:rsidRDefault="00410D01" w:rsidP="00410D01">
      <w:pPr>
        <w:pStyle w:val="ListParagraph"/>
        <w:numPr>
          <w:ilvl w:val="0"/>
          <w:numId w:val="35"/>
        </w:numPr>
        <w:tabs>
          <w:tab w:val="left" w:pos="360"/>
        </w:tabs>
        <w:spacing w:after="0" w:line="240" w:lineRule="auto"/>
        <w:rPr>
          <w:rFonts w:ascii="Calibri" w:hAnsi="Calibri" w:cs="Calibri"/>
          <w:color w:val="C00000"/>
        </w:rPr>
      </w:pPr>
      <w:r>
        <w:rPr>
          <w:rFonts w:ascii="Calibri" w:hAnsi="Calibri" w:cs="Calibri"/>
          <w:color w:val="0070C0"/>
        </w:rPr>
        <w:t xml:space="preserve">For courses in all other GE categories (including overlay Z), this statement is </w:t>
      </w:r>
      <w:r w:rsidRPr="0025290B">
        <w:rPr>
          <w:rFonts w:ascii="Calibri" w:hAnsi="Calibri" w:cs="Calibri"/>
          <w:color w:val="0070C0"/>
        </w:rPr>
        <w:t>required</w:t>
      </w:r>
      <w:r>
        <w:rPr>
          <w:rFonts w:ascii="Calibri" w:hAnsi="Calibri" w:cs="Calibri"/>
          <w:color w:val="0070C0"/>
        </w:rPr>
        <w:t xml:space="preserve">: </w:t>
      </w:r>
      <w:r w:rsidRPr="001C0D52">
        <w:rPr>
          <w:rFonts w:ascii="Calibri" w:hAnsi="Calibri" w:cs="Calibri"/>
          <w:color w:val="C00000"/>
        </w:rPr>
        <w:t xml:space="preserve">A grade of </w:t>
      </w:r>
      <w:r>
        <w:rPr>
          <w:rFonts w:ascii="Calibri" w:hAnsi="Calibri" w:cs="Calibri"/>
          <w:color w:val="C00000"/>
        </w:rPr>
        <w:t>“</w:t>
      </w:r>
      <w:r w:rsidRPr="001C0D52">
        <w:rPr>
          <w:rFonts w:ascii="Calibri" w:hAnsi="Calibri" w:cs="Calibri"/>
          <w:color w:val="C00000"/>
        </w:rPr>
        <w:t>D</w:t>
      </w:r>
      <w:r>
        <w:rPr>
          <w:rFonts w:ascii="Calibri" w:hAnsi="Calibri" w:cs="Calibri"/>
          <w:color w:val="C00000"/>
        </w:rPr>
        <w:t>”</w:t>
      </w:r>
      <w:r w:rsidRPr="001C0D52">
        <w:rPr>
          <w:rFonts w:ascii="Calibri" w:hAnsi="Calibri" w:cs="Calibri"/>
          <w:color w:val="C00000"/>
        </w:rPr>
        <w:t xml:space="preserve"> (1.0) or </w:t>
      </w:r>
      <w:r w:rsidR="00B454AE">
        <w:rPr>
          <w:rFonts w:ascii="Calibri" w:hAnsi="Calibri" w:cs="Calibri"/>
          <w:color w:val="C00000"/>
        </w:rPr>
        <w:t>higher</w:t>
      </w:r>
      <w:r w:rsidRPr="001C0D52">
        <w:rPr>
          <w:rFonts w:ascii="Calibri" w:hAnsi="Calibri" w:cs="Calibri"/>
          <w:color w:val="C00000"/>
        </w:rPr>
        <w:t xml:space="preserve"> is required to meet this General Education requirement. A grade of </w:t>
      </w:r>
      <w:r>
        <w:rPr>
          <w:rFonts w:ascii="Calibri" w:hAnsi="Calibri" w:cs="Calibri"/>
          <w:color w:val="C00000"/>
        </w:rPr>
        <w:t>“</w:t>
      </w:r>
      <w:r w:rsidRPr="001C0D52">
        <w:rPr>
          <w:rFonts w:ascii="Calibri" w:hAnsi="Calibri" w:cs="Calibri"/>
          <w:color w:val="C00000"/>
        </w:rPr>
        <w:t>D-</w:t>
      </w:r>
      <w:r>
        <w:rPr>
          <w:rFonts w:ascii="Calibri" w:hAnsi="Calibri" w:cs="Calibri"/>
          <w:color w:val="C00000"/>
        </w:rPr>
        <w:t>“</w:t>
      </w:r>
      <w:r w:rsidRPr="001C0D52">
        <w:rPr>
          <w:rFonts w:ascii="Calibri" w:hAnsi="Calibri" w:cs="Calibri"/>
          <w:color w:val="C00000"/>
        </w:rPr>
        <w:t xml:space="preserve"> (0.7) or below will not satisfy this General Education requirement.</w:t>
      </w:r>
    </w:p>
    <w:p w14:paraId="70DDC22F" w14:textId="77777777" w:rsidR="00EF33CD" w:rsidRDefault="00EF33CD" w:rsidP="00410D01">
      <w:pPr>
        <w:pStyle w:val="ListParagraph"/>
        <w:tabs>
          <w:tab w:val="left" w:pos="360"/>
        </w:tabs>
        <w:spacing w:after="0" w:line="240" w:lineRule="auto"/>
        <w:ind w:left="0"/>
        <w:rPr>
          <w:rFonts w:ascii="Calibri" w:hAnsi="Calibri" w:cs="Calibri"/>
          <w:color w:val="0070C0"/>
        </w:rPr>
      </w:pPr>
    </w:p>
    <w:p w14:paraId="1F32B7F7" w14:textId="2BED8A13" w:rsidR="00965D54" w:rsidRDefault="00965D54" w:rsidP="00410D01">
      <w:pPr>
        <w:spacing w:after="0" w:line="240" w:lineRule="auto"/>
        <w:rPr>
          <w:rFonts w:ascii="Calibri" w:hAnsi="Calibri" w:cs="Calibri"/>
          <w:b/>
          <w:color w:val="0070C0"/>
        </w:rPr>
      </w:pPr>
      <w:r>
        <w:rPr>
          <w:rFonts w:ascii="Calibri" w:hAnsi="Calibri" w:cs="Calibri"/>
          <w:b/>
          <w:bCs/>
          <w:color w:val="0070C0"/>
          <w:u w:val="single"/>
        </w:rPr>
        <w:t>IF YOUR COURSE IS AN UPPER DIVISION WRITING COURSE</w:t>
      </w:r>
      <w:r>
        <w:rPr>
          <w:rFonts w:ascii="Calibri" w:hAnsi="Calibri" w:cs="Calibri"/>
          <w:color w:val="0070C0"/>
        </w:rPr>
        <w:t xml:space="preserve"> (delete this section if it does not apply)</w:t>
      </w:r>
    </w:p>
    <w:p w14:paraId="4A490481" w14:textId="1B509DAA" w:rsidR="00410D01" w:rsidRPr="00931910" w:rsidRDefault="00410D01" w:rsidP="00410D01">
      <w:pPr>
        <w:spacing w:after="0" w:line="240" w:lineRule="auto"/>
        <w:rPr>
          <w:rFonts w:ascii="Calibri" w:hAnsi="Calibri" w:cs="Calibri"/>
          <w:b/>
          <w:color w:val="0070C0"/>
        </w:rPr>
      </w:pPr>
      <w:r w:rsidRPr="00965D54">
        <w:rPr>
          <w:rFonts w:ascii="Calibri" w:hAnsi="Calibri" w:cs="Calibri"/>
          <w:b/>
          <w:color w:val="000000" w:themeColor="text1"/>
        </w:rPr>
        <w:t>Upper-Division Writing Course</w:t>
      </w:r>
      <w:r w:rsidR="0046430B">
        <w:rPr>
          <w:rFonts w:ascii="Calibri" w:hAnsi="Calibri" w:cs="Calibri"/>
          <w:b/>
          <w:color w:val="000000" w:themeColor="text1"/>
        </w:rPr>
        <w:t xml:space="preserve"> Requirements</w:t>
      </w:r>
    </w:p>
    <w:p w14:paraId="719BE017" w14:textId="598AF7E6" w:rsidR="00410D01" w:rsidRDefault="00410D01" w:rsidP="00410D01">
      <w:pPr>
        <w:spacing w:after="0" w:line="240" w:lineRule="auto"/>
        <w:ind w:left="360"/>
        <w:rPr>
          <w:rFonts w:ascii="Calibri" w:hAnsi="Calibri" w:cs="Calibri"/>
          <w:color w:val="C00000"/>
        </w:rPr>
      </w:pPr>
      <w:r>
        <w:rPr>
          <w:rFonts w:ascii="Calibri" w:hAnsi="Calibri" w:cs="Calibri"/>
          <w:color w:val="0070C0"/>
        </w:rPr>
        <w:t xml:space="preserve">A </w:t>
      </w:r>
      <w:r w:rsidRPr="00931910">
        <w:rPr>
          <w:rFonts w:ascii="Calibri" w:hAnsi="Calibri" w:cs="Calibri"/>
          <w:color w:val="0070C0"/>
        </w:rPr>
        <w:t>s</w:t>
      </w:r>
      <w:r>
        <w:rPr>
          <w:rFonts w:ascii="Calibri" w:hAnsi="Calibri" w:cs="Calibri"/>
          <w:color w:val="0070C0"/>
        </w:rPr>
        <w:t>tatement i</w:t>
      </w:r>
      <w:r w:rsidRPr="00931910">
        <w:rPr>
          <w:rFonts w:ascii="Calibri" w:hAnsi="Calibri" w:cs="Calibri"/>
          <w:color w:val="0070C0"/>
        </w:rPr>
        <w:t xml:space="preserve">s required only if this course is </w:t>
      </w:r>
      <w:r w:rsidRPr="008F6A07">
        <w:rPr>
          <w:rFonts w:ascii="Calibri" w:hAnsi="Calibri" w:cs="Calibri"/>
          <w:color w:val="0070C0"/>
          <w:u w:val="single"/>
        </w:rPr>
        <w:t>certified</w:t>
      </w:r>
      <w:r w:rsidRPr="00931910">
        <w:rPr>
          <w:rFonts w:ascii="Calibri" w:hAnsi="Calibri" w:cs="Calibri"/>
          <w:color w:val="0070C0"/>
        </w:rPr>
        <w:t xml:space="preserve"> as an upper-division writing course. </w:t>
      </w:r>
      <w:r w:rsidR="00EE4508">
        <w:rPr>
          <w:rFonts w:ascii="Calibri" w:hAnsi="Calibri" w:cs="Calibri"/>
          <w:color w:val="0070C0"/>
        </w:rPr>
        <w:t>The st</w:t>
      </w:r>
      <w:r w:rsidRPr="002E379D">
        <w:rPr>
          <w:color w:val="0070C0"/>
        </w:rPr>
        <w:t xml:space="preserve">atement </w:t>
      </w:r>
      <w:r w:rsidR="00EE4508">
        <w:rPr>
          <w:color w:val="0070C0"/>
        </w:rPr>
        <w:t xml:space="preserve">must </w:t>
      </w:r>
      <w:r w:rsidRPr="002E379D">
        <w:rPr>
          <w:color w:val="0070C0"/>
        </w:rPr>
        <w:t>describe how th</w:t>
      </w:r>
      <w:r>
        <w:rPr>
          <w:color w:val="0070C0"/>
        </w:rPr>
        <w:t>is</w:t>
      </w:r>
      <w:r w:rsidRPr="002E379D">
        <w:rPr>
          <w:color w:val="0070C0"/>
        </w:rPr>
        <w:t xml:space="preserve"> course satisfies the intensive</w:t>
      </w:r>
      <w:r w:rsidR="00E85EFD">
        <w:rPr>
          <w:color w:val="0070C0"/>
        </w:rPr>
        <w:t xml:space="preserve"> or complementary</w:t>
      </w:r>
      <w:r w:rsidRPr="002E379D">
        <w:rPr>
          <w:color w:val="0070C0"/>
        </w:rPr>
        <w:t xml:space="preserve"> writing requirements listed </w:t>
      </w:r>
      <w:hyperlink r:id="rId32" w:history="1">
        <w:r w:rsidRPr="002E379D">
          <w:rPr>
            <w:rStyle w:val="Hyperlink"/>
          </w:rPr>
          <w:t>UPS 320.020</w:t>
        </w:r>
      </w:hyperlink>
      <w:r w:rsidRPr="00A23402">
        <w:rPr>
          <w:color w:val="0070C0"/>
        </w:rPr>
        <w:t xml:space="preserve">. </w:t>
      </w:r>
      <w:r w:rsidR="00E85EFD">
        <w:rPr>
          <w:color w:val="0070C0"/>
        </w:rPr>
        <w:t>For a writing intensive course, c</w:t>
      </w:r>
      <w:r w:rsidRPr="00A23402">
        <w:rPr>
          <w:color w:val="0070C0"/>
        </w:rPr>
        <w:t>onsider:</w:t>
      </w:r>
      <w:r>
        <w:rPr>
          <w:color w:val="0070C0"/>
        </w:rPr>
        <w:t xml:space="preserve"> </w:t>
      </w:r>
      <w:r w:rsidR="00E85EFD">
        <w:rPr>
          <w:rFonts w:ascii="Calibri" w:hAnsi="Calibri" w:cs="Calibri"/>
          <w:color w:val="C00000"/>
        </w:rPr>
        <w:t>By the end of this course, you will demonstrate the ability to actively read a variety of materials, apply various writing processes, analyze, organize, and synthesize ideas, evaluate sources, write for specific audiences, and apply proper editing conventions. These goals will be achieved through the feedback you will receive from multiple written assignments.</w:t>
      </w:r>
    </w:p>
    <w:p w14:paraId="1E229A50" w14:textId="0AF6C262" w:rsidR="00E85EFD" w:rsidRDefault="00E85EFD" w:rsidP="00410D01">
      <w:pPr>
        <w:spacing w:after="0" w:line="240" w:lineRule="auto"/>
        <w:ind w:left="360"/>
      </w:pPr>
      <w:r>
        <w:rPr>
          <w:color w:val="0070C0"/>
        </w:rPr>
        <w:t>For a complementary writing course, c</w:t>
      </w:r>
      <w:r w:rsidRPr="00A23402">
        <w:rPr>
          <w:color w:val="0070C0"/>
        </w:rPr>
        <w:t>onsider</w:t>
      </w:r>
      <w:r>
        <w:rPr>
          <w:color w:val="0070C0"/>
        </w:rPr>
        <w:t xml:space="preserve">: </w:t>
      </w:r>
      <w:r>
        <w:rPr>
          <w:rFonts w:ascii="Calibri" w:hAnsi="Calibri" w:cs="Calibri"/>
          <w:color w:val="C00000"/>
        </w:rPr>
        <w:t>By the end of this course, you will demonstrate the ability to analyze, organize, and synthesize ideas, evaluate sources, write for specific audiences, and apply proper editing conventions. These goals will be achieved through the feedback you will receive from multiple written assignments.</w:t>
      </w:r>
    </w:p>
    <w:p w14:paraId="03F0BD22" w14:textId="77777777" w:rsidR="00410D01" w:rsidRDefault="00410D01" w:rsidP="00410D01">
      <w:pPr>
        <w:spacing w:after="0" w:line="240" w:lineRule="auto"/>
        <w:ind w:left="360"/>
      </w:pPr>
    </w:p>
    <w:p w14:paraId="38E2BD37" w14:textId="010B1118" w:rsidR="00B71C7C" w:rsidRDefault="003B3BB4" w:rsidP="00B71C7C">
      <w:pPr>
        <w:pStyle w:val="Heading2"/>
        <w:spacing w:before="0" w:line="240" w:lineRule="auto"/>
        <w:rPr>
          <w:rFonts w:ascii="Calibri" w:hAnsi="Calibri" w:cs="Calibri"/>
          <w:b/>
          <w:color w:val="0070C0"/>
          <w:sz w:val="22"/>
          <w:szCs w:val="22"/>
        </w:rPr>
      </w:pPr>
      <w:r w:rsidRPr="002E77B3">
        <w:rPr>
          <w:rFonts w:ascii="Calibri" w:hAnsi="Calibri" w:cs="Calibri"/>
          <w:b/>
          <w:color w:val="auto"/>
          <w:sz w:val="22"/>
          <w:szCs w:val="22"/>
        </w:rPr>
        <w:t>Calendar of Topics</w:t>
      </w:r>
      <w:r w:rsidR="00543F4E" w:rsidRPr="002E77B3">
        <w:rPr>
          <w:rFonts w:ascii="Calibri" w:hAnsi="Calibri" w:cs="Calibri"/>
          <w:b/>
          <w:color w:val="auto"/>
          <w:sz w:val="22"/>
          <w:szCs w:val="22"/>
        </w:rPr>
        <w:t xml:space="preserve"> / Schedule of Classes</w:t>
      </w:r>
    </w:p>
    <w:p w14:paraId="42BFB44B" w14:textId="4589442D" w:rsidR="005706B1" w:rsidRPr="00B71C7C" w:rsidRDefault="00543F4E" w:rsidP="00B71C7C">
      <w:pPr>
        <w:pStyle w:val="Heading2"/>
        <w:spacing w:before="0" w:line="240" w:lineRule="auto"/>
        <w:rPr>
          <w:rFonts w:asciiTheme="minorHAnsi" w:hAnsiTheme="minorHAnsi" w:cstheme="minorHAnsi"/>
          <w:color w:val="0070C0"/>
          <w:sz w:val="22"/>
          <w:szCs w:val="22"/>
        </w:rPr>
      </w:pPr>
      <w:r w:rsidRPr="00B71C7C">
        <w:rPr>
          <w:rFonts w:asciiTheme="minorHAnsi" w:hAnsiTheme="minorHAnsi" w:cstheme="minorHAnsi"/>
          <w:color w:val="0070C0"/>
          <w:sz w:val="22"/>
          <w:szCs w:val="22"/>
        </w:rPr>
        <w:t xml:space="preserve">List each </w:t>
      </w:r>
      <w:r w:rsidR="00E455F5" w:rsidRPr="00B71C7C">
        <w:rPr>
          <w:rFonts w:asciiTheme="minorHAnsi" w:hAnsiTheme="minorHAnsi" w:cstheme="minorHAnsi"/>
          <w:color w:val="0070C0"/>
          <w:sz w:val="22"/>
          <w:szCs w:val="22"/>
        </w:rPr>
        <w:t xml:space="preserve">instructional </w:t>
      </w:r>
      <w:r w:rsidRPr="00B71C7C">
        <w:rPr>
          <w:rFonts w:asciiTheme="minorHAnsi" w:hAnsiTheme="minorHAnsi" w:cstheme="minorHAnsi"/>
          <w:color w:val="0070C0"/>
          <w:sz w:val="22"/>
          <w:szCs w:val="22"/>
        </w:rPr>
        <w:t>week’s topic</w:t>
      </w:r>
      <w:r w:rsidR="009F5B2C" w:rsidRPr="00B71C7C">
        <w:rPr>
          <w:rFonts w:asciiTheme="minorHAnsi" w:hAnsiTheme="minorHAnsi" w:cstheme="minorHAnsi"/>
          <w:color w:val="0070C0"/>
          <w:sz w:val="22"/>
          <w:szCs w:val="22"/>
        </w:rPr>
        <w:t>(s)</w:t>
      </w:r>
      <w:r w:rsidRPr="00B71C7C">
        <w:rPr>
          <w:rFonts w:asciiTheme="minorHAnsi" w:hAnsiTheme="minorHAnsi" w:cstheme="minorHAnsi"/>
          <w:color w:val="0070C0"/>
          <w:sz w:val="22"/>
          <w:szCs w:val="22"/>
        </w:rPr>
        <w:t>, reading</w:t>
      </w:r>
      <w:r w:rsidR="009F5B2C" w:rsidRPr="00B71C7C">
        <w:rPr>
          <w:rFonts w:asciiTheme="minorHAnsi" w:hAnsiTheme="minorHAnsi" w:cstheme="minorHAnsi"/>
          <w:color w:val="0070C0"/>
          <w:sz w:val="22"/>
          <w:szCs w:val="22"/>
        </w:rPr>
        <w:t>(s)</w:t>
      </w:r>
      <w:r w:rsidRPr="00B71C7C">
        <w:rPr>
          <w:rFonts w:asciiTheme="minorHAnsi" w:hAnsiTheme="minorHAnsi" w:cstheme="minorHAnsi"/>
          <w:color w:val="0070C0"/>
          <w:sz w:val="22"/>
          <w:szCs w:val="22"/>
        </w:rPr>
        <w:t>, screening</w:t>
      </w:r>
      <w:r w:rsidR="009F5B2C" w:rsidRPr="00B71C7C">
        <w:rPr>
          <w:rFonts w:asciiTheme="minorHAnsi" w:hAnsiTheme="minorHAnsi" w:cstheme="minorHAnsi"/>
          <w:color w:val="0070C0"/>
          <w:sz w:val="22"/>
          <w:szCs w:val="22"/>
        </w:rPr>
        <w:t>(s)</w:t>
      </w:r>
      <w:r w:rsidRPr="00B71C7C">
        <w:rPr>
          <w:rFonts w:asciiTheme="minorHAnsi" w:hAnsiTheme="minorHAnsi" w:cstheme="minorHAnsi"/>
          <w:color w:val="0070C0"/>
          <w:sz w:val="22"/>
          <w:szCs w:val="22"/>
        </w:rPr>
        <w:t>, assignment</w:t>
      </w:r>
      <w:r w:rsidR="009F5B2C" w:rsidRPr="00B71C7C">
        <w:rPr>
          <w:rFonts w:asciiTheme="minorHAnsi" w:hAnsiTheme="minorHAnsi" w:cstheme="minorHAnsi"/>
          <w:color w:val="0070C0"/>
          <w:sz w:val="22"/>
          <w:szCs w:val="22"/>
        </w:rPr>
        <w:t>(s)</w:t>
      </w:r>
      <w:r w:rsidRPr="00B71C7C">
        <w:rPr>
          <w:rFonts w:asciiTheme="minorHAnsi" w:hAnsiTheme="minorHAnsi" w:cstheme="minorHAnsi"/>
          <w:color w:val="0070C0"/>
          <w:sz w:val="22"/>
          <w:szCs w:val="22"/>
        </w:rPr>
        <w:t xml:space="preserve">, </w:t>
      </w:r>
      <w:r w:rsidR="00276893" w:rsidRPr="00B71C7C">
        <w:rPr>
          <w:rFonts w:asciiTheme="minorHAnsi" w:hAnsiTheme="minorHAnsi" w:cstheme="minorHAnsi"/>
          <w:color w:val="0070C0"/>
          <w:sz w:val="22"/>
          <w:szCs w:val="22"/>
        </w:rPr>
        <w:t>exam</w:t>
      </w:r>
      <w:r w:rsidR="00EA7ACA" w:rsidRPr="00B71C7C">
        <w:rPr>
          <w:rFonts w:asciiTheme="minorHAnsi" w:hAnsiTheme="minorHAnsi" w:cstheme="minorHAnsi"/>
          <w:color w:val="0070C0"/>
          <w:sz w:val="22"/>
          <w:szCs w:val="22"/>
        </w:rPr>
        <w:t>(</w:t>
      </w:r>
      <w:r w:rsidR="00276893" w:rsidRPr="00B71C7C">
        <w:rPr>
          <w:rFonts w:asciiTheme="minorHAnsi" w:hAnsiTheme="minorHAnsi" w:cstheme="minorHAnsi"/>
          <w:color w:val="0070C0"/>
          <w:sz w:val="22"/>
          <w:szCs w:val="22"/>
        </w:rPr>
        <w:t>s</w:t>
      </w:r>
      <w:r w:rsidR="00EA7ACA" w:rsidRPr="00B71C7C">
        <w:rPr>
          <w:rFonts w:asciiTheme="minorHAnsi" w:hAnsiTheme="minorHAnsi" w:cstheme="minorHAnsi"/>
          <w:color w:val="0070C0"/>
          <w:sz w:val="22"/>
          <w:szCs w:val="22"/>
        </w:rPr>
        <w:t>)</w:t>
      </w:r>
      <w:r w:rsidR="00276893" w:rsidRPr="00B71C7C">
        <w:rPr>
          <w:rFonts w:asciiTheme="minorHAnsi" w:hAnsiTheme="minorHAnsi" w:cstheme="minorHAnsi"/>
          <w:color w:val="0070C0"/>
          <w:sz w:val="22"/>
          <w:szCs w:val="22"/>
        </w:rPr>
        <w:t xml:space="preserve">, </w:t>
      </w:r>
      <w:r w:rsidRPr="00B71C7C">
        <w:rPr>
          <w:rFonts w:asciiTheme="minorHAnsi" w:hAnsiTheme="minorHAnsi" w:cstheme="minorHAnsi"/>
          <w:color w:val="0070C0"/>
          <w:sz w:val="22"/>
          <w:szCs w:val="22"/>
        </w:rPr>
        <w:t>and</w:t>
      </w:r>
      <w:r w:rsidR="000A6844" w:rsidRPr="00B71C7C">
        <w:rPr>
          <w:rFonts w:asciiTheme="minorHAnsi" w:hAnsiTheme="minorHAnsi" w:cstheme="minorHAnsi"/>
          <w:color w:val="0070C0"/>
          <w:sz w:val="22"/>
          <w:szCs w:val="22"/>
        </w:rPr>
        <w:t>/or</w:t>
      </w:r>
      <w:r w:rsidRPr="00B71C7C">
        <w:rPr>
          <w:rFonts w:asciiTheme="minorHAnsi" w:hAnsiTheme="minorHAnsi" w:cstheme="minorHAnsi"/>
          <w:color w:val="0070C0"/>
          <w:sz w:val="22"/>
          <w:szCs w:val="22"/>
        </w:rPr>
        <w:t xml:space="preserve"> other relevant information</w:t>
      </w:r>
      <w:r w:rsidR="00454EC3" w:rsidRPr="00B71C7C">
        <w:rPr>
          <w:rFonts w:asciiTheme="minorHAnsi" w:hAnsiTheme="minorHAnsi" w:cstheme="minorHAnsi"/>
          <w:color w:val="0070C0"/>
          <w:sz w:val="22"/>
          <w:szCs w:val="22"/>
        </w:rPr>
        <w:t xml:space="preserve">, as appropriate. </w:t>
      </w:r>
      <w:r w:rsidR="008F0EAF" w:rsidRPr="00B71C7C">
        <w:rPr>
          <w:rFonts w:asciiTheme="minorHAnsi" w:hAnsiTheme="minorHAnsi" w:cstheme="minorHAnsi"/>
          <w:color w:val="0070C0"/>
          <w:sz w:val="22"/>
          <w:szCs w:val="22"/>
        </w:rPr>
        <w:t xml:space="preserve">Consult the </w:t>
      </w:r>
      <w:hyperlink r:id="rId33" w:history="1">
        <w:r w:rsidR="008F0EAF" w:rsidRPr="00B71C7C">
          <w:rPr>
            <w:rFonts w:asciiTheme="minorHAnsi" w:hAnsiTheme="minorHAnsi" w:cstheme="minorHAnsi"/>
            <w:color w:val="0070C0"/>
            <w:sz w:val="22"/>
            <w:szCs w:val="22"/>
          </w:rPr>
          <w:t>academic calendar</w:t>
        </w:r>
      </w:hyperlink>
      <w:r w:rsidR="00B71C7C">
        <w:rPr>
          <w:rFonts w:asciiTheme="minorHAnsi" w:hAnsiTheme="minorHAnsi" w:cstheme="minorHAnsi"/>
          <w:color w:val="0070C0"/>
          <w:sz w:val="22"/>
          <w:szCs w:val="22"/>
        </w:rPr>
        <w:t xml:space="preserve"> </w:t>
      </w:r>
      <w:hyperlink r:id="rId34" w:history="1">
        <w:r w:rsidR="00B71C7C" w:rsidRPr="008F6A07">
          <w:rPr>
            <w:rStyle w:val="Hyperlink"/>
            <w:rFonts w:asciiTheme="minorHAnsi" w:hAnsiTheme="minorHAnsi" w:cstheme="minorHAnsi"/>
            <w:sz w:val="16"/>
            <w:szCs w:val="16"/>
          </w:rPr>
          <w:t>https://apps.fullerton.edu/AcademicCalendar/</w:t>
        </w:r>
      </w:hyperlink>
      <w:r w:rsidR="005706B1" w:rsidRPr="00B71C7C">
        <w:rPr>
          <w:rFonts w:asciiTheme="minorHAnsi" w:hAnsiTheme="minorHAnsi" w:cstheme="minorHAnsi"/>
          <w:color w:val="0070C0"/>
          <w:sz w:val="22"/>
          <w:szCs w:val="22"/>
        </w:rPr>
        <w:t xml:space="preserve">  </w:t>
      </w:r>
      <w:r w:rsidR="00B71C7C">
        <w:rPr>
          <w:rFonts w:asciiTheme="minorHAnsi" w:hAnsiTheme="minorHAnsi" w:cstheme="minorHAnsi"/>
          <w:color w:val="0070C0"/>
          <w:sz w:val="22"/>
          <w:szCs w:val="22"/>
        </w:rPr>
        <w:t>to determine</w:t>
      </w:r>
      <w:r w:rsidR="008F0EAF" w:rsidRPr="00B71C7C">
        <w:rPr>
          <w:rFonts w:asciiTheme="minorHAnsi" w:hAnsiTheme="minorHAnsi" w:cstheme="minorHAnsi"/>
          <w:color w:val="0070C0"/>
          <w:sz w:val="22"/>
          <w:szCs w:val="22"/>
        </w:rPr>
        <w:t xml:space="preserve"> beginning and end dates for the term, holidays, fall or spring recess,</w:t>
      </w:r>
      <w:r w:rsidR="00B71C7C">
        <w:rPr>
          <w:rFonts w:asciiTheme="minorHAnsi" w:hAnsiTheme="minorHAnsi" w:cstheme="minorHAnsi"/>
          <w:color w:val="0070C0"/>
          <w:sz w:val="22"/>
          <w:szCs w:val="22"/>
        </w:rPr>
        <w:t xml:space="preserve"> and</w:t>
      </w:r>
      <w:r w:rsidR="008F0EAF" w:rsidRPr="00B71C7C">
        <w:rPr>
          <w:rFonts w:asciiTheme="minorHAnsi" w:hAnsiTheme="minorHAnsi" w:cstheme="minorHAnsi"/>
          <w:color w:val="0070C0"/>
          <w:sz w:val="22"/>
          <w:szCs w:val="22"/>
        </w:rPr>
        <w:t xml:space="preserve"> final exam week.</w:t>
      </w:r>
      <w:r w:rsidR="005706B1" w:rsidRPr="00B71C7C">
        <w:rPr>
          <w:rFonts w:asciiTheme="minorHAnsi" w:hAnsiTheme="minorHAnsi" w:cstheme="minorHAnsi"/>
          <w:color w:val="0070C0"/>
          <w:sz w:val="22"/>
          <w:szCs w:val="22"/>
        </w:rPr>
        <w:t xml:space="preserve"> </w:t>
      </w:r>
    </w:p>
    <w:p w14:paraId="42B9CBA1" w14:textId="77777777" w:rsidR="005706B1" w:rsidRDefault="005706B1" w:rsidP="002E77B3">
      <w:pPr>
        <w:tabs>
          <w:tab w:val="left" w:pos="360"/>
        </w:tabs>
        <w:spacing w:after="0" w:line="240" w:lineRule="auto"/>
        <w:rPr>
          <w:rFonts w:ascii="Calibri" w:hAnsi="Calibri" w:cs="Calibri"/>
          <w:color w:val="0070C0"/>
        </w:rPr>
      </w:pPr>
    </w:p>
    <w:p w14:paraId="55C33249" w14:textId="4F1065EA" w:rsidR="00543F4E" w:rsidRDefault="005706B1" w:rsidP="00320AD9">
      <w:pPr>
        <w:spacing w:after="0" w:line="240" w:lineRule="auto"/>
        <w:rPr>
          <w:rFonts w:ascii="Calibri" w:hAnsi="Calibri" w:cs="Calibri"/>
          <w:color w:val="0070C0"/>
        </w:rPr>
      </w:pPr>
      <w:r>
        <w:rPr>
          <w:rFonts w:ascii="Calibri" w:hAnsi="Calibri" w:cs="Calibri"/>
          <w:color w:val="0070C0"/>
        </w:rPr>
        <w:t xml:space="preserve">The calendar for fall or spring semesters should cover a total of </w:t>
      </w:r>
      <w:r w:rsidRPr="00F91F2E">
        <w:rPr>
          <w:rFonts w:ascii="Calibri" w:hAnsi="Calibri" w:cs="Calibri"/>
          <w:color w:val="0070C0"/>
          <w:u w:val="single"/>
        </w:rPr>
        <w:t>1</w:t>
      </w:r>
      <w:r w:rsidR="00EF33CD">
        <w:rPr>
          <w:rFonts w:ascii="Calibri" w:hAnsi="Calibri" w:cs="Calibri"/>
          <w:color w:val="0070C0"/>
          <w:u w:val="single"/>
        </w:rPr>
        <w:t>6 numbered</w:t>
      </w:r>
      <w:r w:rsidRPr="00F91F2E">
        <w:rPr>
          <w:rFonts w:ascii="Calibri" w:hAnsi="Calibri" w:cs="Calibri"/>
          <w:color w:val="0070C0"/>
          <w:u w:val="single"/>
        </w:rPr>
        <w:t xml:space="preserve"> weeks</w:t>
      </w:r>
      <w:r>
        <w:rPr>
          <w:rFonts w:ascii="Calibri" w:hAnsi="Calibri" w:cs="Calibri"/>
          <w:color w:val="0070C0"/>
        </w:rPr>
        <w:t>; 15 weeks of instruction</w:t>
      </w:r>
      <w:r w:rsidR="00EF33CD">
        <w:rPr>
          <w:rFonts w:ascii="Calibri" w:hAnsi="Calibri" w:cs="Calibri"/>
          <w:color w:val="0070C0"/>
        </w:rPr>
        <w:t xml:space="preserve"> </w:t>
      </w:r>
      <w:r>
        <w:rPr>
          <w:rFonts w:ascii="Calibri" w:hAnsi="Calibri" w:cs="Calibri"/>
          <w:color w:val="0070C0"/>
        </w:rPr>
        <w:t xml:space="preserve">and one week for finals. </w:t>
      </w:r>
      <w:r w:rsidR="00EF33CD">
        <w:rPr>
          <w:rFonts w:ascii="Calibri" w:hAnsi="Calibri" w:cs="Calibri"/>
          <w:color w:val="0070C0"/>
        </w:rPr>
        <w:t xml:space="preserve">Do not number the week of fall or spring break. </w:t>
      </w:r>
      <w:r w:rsidR="00320AD9">
        <w:rPr>
          <w:color w:val="0070C0"/>
        </w:rPr>
        <w:t>F</w:t>
      </w:r>
      <w:r w:rsidRPr="002E77B3">
        <w:rPr>
          <w:color w:val="0070C0"/>
        </w:rPr>
        <w:t>inal</w:t>
      </w:r>
      <w:r w:rsidR="00320AD9">
        <w:rPr>
          <w:color w:val="0070C0"/>
        </w:rPr>
        <w:t xml:space="preserve"> exams can only be administered during week 16 (</w:t>
      </w:r>
      <w:hyperlink r:id="rId35" w:history="1">
        <w:r w:rsidR="00320AD9" w:rsidRPr="002E77B3">
          <w:rPr>
            <w:rStyle w:val="Hyperlink"/>
          </w:rPr>
          <w:t>UPS 300.005</w:t>
        </w:r>
      </w:hyperlink>
      <w:r w:rsidR="00320AD9">
        <w:rPr>
          <w:rStyle w:val="Hyperlink"/>
        </w:rPr>
        <w:t>)</w:t>
      </w:r>
      <w:r w:rsidR="00320AD9">
        <w:rPr>
          <w:color w:val="0070C0"/>
        </w:rPr>
        <w:t xml:space="preserve">. </w:t>
      </w:r>
      <w:r w:rsidRPr="002E77B3">
        <w:rPr>
          <w:color w:val="0070C0"/>
        </w:rPr>
        <w:t>If a final is a take-home exam, paper, project, presentation, etc., it may not be due earlier than the day/time of the scheduled final exam for that class.</w:t>
      </w:r>
      <w:r w:rsidR="00320AD9">
        <w:rPr>
          <w:rFonts w:ascii="Calibri" w:hAnsi="Calibri" w:cs="Calibri"/>
          <w:color w:val="0070C0"/>
        </w:rPr>
        <w:t xml:space="preserve"> </w:t>
      </w:r>
      <w:r>
        <w:rPr>
          <w:rFonts w:ascii="Calibri" w:hAnsi="Calibri" w:cs="Calibri"/>
          <w:color w:val="0070C0"/>
        </w:rPr>
        <w:t xml:space="preserve">Faculty are </w:t>
      </w:r>
      <w:r w:rsidR="002F680D">
        <w:rPr>
          <w:rFonts w:ascii="Calibri" w:hAnsi="Calibri" w:cs="Calibri"/>
          <w:color w:val="0070C0"/>
        </w:rPr>
        <w:t xml:space="preserve">allowed to deviate from the syllabus calendar if </w:t>
      </w:r>
      <w:r w:rsidR="00176A11">
        <w:rPr>
          <w:rFonts w:ascii="Calibri" w:hAnsi="Calibri" w:cs="Calibri"/>
          <w:color w:val="0070C0"/>
        </w:rPr>
        <w:t>needed but</w:t>
      </w:r>
      <w:r w:rsidR="002F680D">
        <w:rPr>
          <w:rFonts w:ascii="Calibri" w:hAnsi="Calibri" w:cs="Calibri"/>
          <w:color w:val="0070C0"/>
        </w:rPr>
        <w:t xml:space="preserve"> should make every effort to </w:t>
      </w:r>
      <w:r>
        <w:rPr>
          <w:rFonts w:ascii="Calibri" w:hAnsi="Calibri" w:cs="Calibri"/>
          <w:color w:val="0070C0"/>
        </w:rPr>
        <w:t xml:space="preserve">follow the </w:t>
      </w:r>
      <w:r w:rsidR="002F680D">
        <w:rPr>
          <w:rFonts w:ascii="Calibri" w:hAnsi="Calibri" w:cs="Calibri"/>
          <w:color w:val="0070C0"/>
        </w:rPr>
        <w:t>published</w:t>
      </w:r>
      <w:r>
        <w:rPr>
          <w:rFonts w:ascii="Calibri" w:hAnsi="Calibri" w:cs="Calibri"/>
          <w:color w:val="0070C0"/>
        </w:rPr>
        <w:t xml:space="preserve"> calendar as closely as possible.</w:t>
      </w:r>
    </w:p>
    <w:p w14:paraId="224E7F2B" w14:textId="387163E5" w:rsidR="00EF33CD" w:rsidRPr="002E77B3" w:rsidRDefault="00EF33CD" w:rsidP="00320AD9">
      <w:pPr>
        <w:spacing w:after="0" w:line="240" w:lineRule="auto"/>
        <w:rPr>
          <w:rFonts w:ascii="Calibri" w:hAnsi="Calibri" w:cs="Calibri"/>
          <w:color w:val="0070C0"/>
        </w:rPr>
      </w:pPr>
      <w:r w:rsidRPr="002E77B3">
        <w:rPr>
          <w:rFonts w:ascii="Calibri" w:hAnsi="Calibri" w:cs="Calibri"/>
          <w:color w:val="0070C0"/>
        </w:rPr>
        <w:t xml:space="preserve">For the winter and summer terms, the equivalent contact minutes are required; </w:t>
      </w:r>
      <w:hyperlink r:id="rId36" w:history="1">
        <w:r w:rsidRPr="002E77B3">
          <w:rPr>
            <w:rStyle w:val="Hyperlink"/>
            <w:rFonts w:ascii="Calibri" w:hAnsi="Calibri" w:cs="Calibri"/>
            <w:color w:val="0563C1"/>
          </w:rPr>
          <w:t>Extension and International Programs (EIP)</w:t>
        </w:r>
      </w:hyperlink>
      <w:r w:rsidRPr="002E77B3">
        <w:rPr>
          <w:rFonts w:ascii="Calibri" w:hAnsi="Calibri" w:cs="Calibri"/>
          <w:color w:val="0070C0"/>
        </w:rPr>
        <w:t xml:space="preserve"> provides the scheduling options.</w:t>
      </w:r>
    </w:p>
    <w:p w14:paraId="327ED3EB" w14:textId="155F0671" w:rsidR="00B71869" w:rsidRPr="009F3AB9" w:rsidRDefault="00EF33CD" w:rsidP="00D16FA1">
      <w:pPr>
        <w:spacing w:after="0" w:line="240" w:lineRule="auto"/>
        <w:rPr>
          <w:rFonts w:ascii="Calibri" w:hAnsi="Calibri" w:cs="Calibri"/>
          <w:color w:val="0070C0"/>
        </w:rPr>
      </w:pPr>
      <w:r>
        <w:rPr>
          <w:rFonts w:ascii="Calibri" w:hAnsi="Calibri" w:cs="Calibri"/>
          <w:color w:val="0070C0"/>
        </w:rPr>
        <w:t>Your</w:t>
      </w:r>
      <w:r w:rsidR="009F3AB9">
        <w:rPr>
          <w:rFonts w:ascii="Calibri" w:hAnsi="Calibri" w:cs="Calibri"/>
          <w:color w:val="0070C0"/>
        </w:rPr>
        <w:t xml:space="preserve"> calendar may be formatted as a series of modules or units. For example:</w:t>
      </w:r>
    </w:p>
    <w:p w14:paraId="4F0A8837" w14:textId="2F1CEDEB" w:rsidR="00B71869" w:rsidRPr="00B71869" w:rsidRDefault="00B71869" w:rsidP="00D16FA1">
      <w:pPr>
        <w:spacing w:after="0" w:line="240" w:lineRule="auto"/>
        <w:rPr>
          <w:rFonts w:ascii="Calibri" w:hAnsi="Calibri" w:cs="Calibri"/>
          <w:u w:val="single"/>
        </w:rPr>
      </w:pPr>
      <w:r w:rsidRPr="00B71869">
        <w:rPr>
          <w:rFonts w:ascii="Calibri" w:hAnsi="Calibri" w:cs="Calibri"/>
          <w:u w:val="single"/>
        </w:rPr>
        <w:t>Week 1, MM/DD</w:t>
      </w:r>
    </w:p>
    <w:p w14:paraId="03E00E57" w14:textId="7B99F228" w:rsidR="00B71869" w:rsidRPr="00B71869" w:rsidRDefault="00B71869" w:rsidP="00D16FA1">
      <w:pPr>
        <w:tabs>
          <w:tab w:val="left" w:pos="360"/>
        </w:tabs>
        <w:spacing w:after="0" w:line="240" w:lineRule="auto"/>
        <w:rPr>
          <w:rFonts w:ascii="Calibri" w:hAnsi="Calibri" w:cs="Calibri"/>
        </w:rPr>
      </w:pPr>
      <w:r w:rsidRPr="00B71869">
        <w:rPr>
          <w:rFonts w:ascii="Calibri" w:hAnsi="Calibri" w:cs="Calibri"/>
        </w:rPr>
        <w:tab/>
        <w:t>Topic</w:t>
      </w:r>
      <w:r w:rsidR="009F5B2C">
        <w:rPr>
          <w:rFonts w:ascii="Calibri" w:hAnsi="Calibri" w:cs="Calibri"/>
        </w:rPr>
        <w:t>(s)</w:t>
      </w:r>
      <w:r w:rsidRPr="00B71869">
        <w:rPr>
          <w:rFonts w:ascii="Calibri" w:hAnsi="Calibri" w:cs="Calibri"/>
        </w:rPr>
        <w:t>:</w:t>
      </w:r>
    </w:p>
    <w:p w14:paraId="7D67EBBB" w14:textId="03D6825A" w:rsidR="00B71869" w:rsidRPr="00B71869" w:rsidRDefault="00B71869" w:rsidP="00D16FA1">
      <w:pPr>
        <w:tabs>
          <w:tab w:val="left" w:pos="360"/>
        </w:tabs>
        <w:spacing w:after="0" w:line="240" w:lineRule="auto"/>
        <w:rPr>
          <w:rFonts w:ascii="Calibri" w:hAnsi="Calibri" w:cs="Calibri"/>
        </w:rPr>
      </w:pPr>
      <w:r w:rsidRPr="00B71869">
        <w:rPr>
          <w:rFonts w:ascii="Calibri" w:hAnsi="Calibri" w:cs="Calibri"/>
        </w:rPr>
        <w:tab/>
        <w:t>Reading</w:t>
      </w:r>
      <w:r w:rsidR="009F5B2C">
        <w:rPr>
          <w:rFonts w:ascii="Calibri" w:hAnsi="Calibri" w:cs="Calibri"/>
        </w:rPr>
        <w:t>(s)</w:t>
      </w:r>
      <w:r w:rsidRPr="00B71869">
        <w:rPr>
          <w:rFonts w:ascii="Calibri" w:hAnsi="Calibri" w:cs="Calibri"/>
        </w:rPr>
        <w:t>:</w:t>
      </w:r>
    </w:p>
    <w:p w14:paraId="38EBFC38" w14:textId="2FE1039D" w:rsidR="00B71869" w:rsidRPr="00B71869" w:rsidRDefault="00B71869" w:rsidP="00D16FA1">
      <w:pPr>
        <w:tabs>
          <w:tab w:val="left" w:pos="360"/>
        </w:tabs>
        <w:spacing w:after="0" w:line="240" w:lineRule="auto"/>
        <w:rPr>
          <w:rFonts w:ascii="Calibri" w:hAnsi="Calibri" w:cs="Calibri"/>
        </w:rPr>
      </w:pPr>
      <w:r w:rsidRPr="00B71869">
        <w:rPr>
          <w:rFonts w:ascii="Calibri" w:hAnsi="Calibri" w:cs="Calibri"/>
        </w:rPr>
        <w:tab/>
        <w:t>Screenings:</w:t>
      </w:r>
    </w:p>
    <w:p w14:paraId="665472C7" w14:textId="380E3549" w:rsidR="00B71869" w:rsidRPr="00B71869" w:rsidRDefault="00B71869" w:rsidP="00D16FA1">
      <w:pPr>
        <w:tabs>
          <w:tab w:val="left" w:pos="360"/>
        </w:tabs>
        <w:spacing w:after="0" w:line="240" w:lineRule="auto"/>
        <w:rPr>
          <w:rFonts w:ascii="Calibri" w:hAnsi="Calibri" w:cs="Calibri"/>
        </w:rPr>
      </w:pPr>
      <w:r w:rsidRPr="00B71869">
        <w:rPr>
          <w:rFonts w:ascii="Calibri" w:hAnsi="Calibri" w:cs="Calibri"/>
        </w:rPr>
        <w:tab/>
        <w:t>Assignment</w:t>
      </w:r>
      <w:r w:rsidR="009F5B2C">
        <w:rPr>
          <w:rFonts w:ascii="Calibri" w:hAnsi="Calibri" w:cs="Calibri"/>
        </w:rPr>
        <w:t>(s)</w:t>
      </w:r>
      <w:r w:rsidRPr="00B71869">
        <w:rPr>
          <w:rFonts w:ascii="Calibri" w:hAnsi="Calibri" w:cs="Calibri"/>
        </w:rPr>
        <w:t xml:space="preserve"> Due:</w:t>
      </w:r>
    </w:p>
    <w:p w14:paraId="0482FBEC" w14:textId="36A0C8CA" w:rsidR="00B71869" w:rsidRPr="00B71869" w:rsidRDefault="00B71869" w:rsidP="00D16FA1">
      <w:pPr>
        <w:tabs>
          <w:tab w:val="left" w:pos="360"/>
        </w:tabs>
        <w:spacing w:after="0" w:line="240" w:lineRule="auto"/>
        <w:rPr>
          <w:rFonts w:ascii="Calibri" w:hAnsi="Calibri" w:cs="Calibri"/>
        </w:rPr>
      </w:pPr>
      <w:r w:rsidRPr="00B71869">
        <w:rPr>
          <w:rFonts w:ascii="Calibri" w:hAnsi="Calibri" w:cs="Calibri"/>
        </w:rPr>
        <w:tab/>
        <w:t>Other information as applicable</w:t>
      </w:r>
    </w:p>
    <w:p w14:paraId="5143BBC2" w14:textId="2E86DB2B" w:rsidR="00B71869" w:rsidRDefault="00B71869" w:rsidP="00D16FA1">
      <w:pPr>
        <w:tabs>
          <w:tab w:val="left" w:pos="360"/>
        </w:tabs>
        <w:spacing w:after="0" w:line="240" w:lineRule="auto"/>
        <w:rPr>
          <w:rFonts w:ascii="Calibri" w:hAnsi="Calibri" w:cs="Calibri"/>
          <w:color w:val="C00000"/>
        </w:rPr>
      </w:pPr>
    </w:p>
    <w:p w14:paraId="3ADB23B1" w14:textId="79DD6222" w:rsidR="00B71869" w:rsidRPr="00B71869" w:rsidRDefault="00B71869" w:rsidP="00D16FA1">
      <w:pPr>
        <w:spacing w:after="0" w:line="240" w:lineRule="auto"/>
        <w:rPr>
          <w:rFonts w:ascii="Calibri" w:hAnsi="Calibri" w:cs="Calibri"/>
          <w:u w:val="single"/>
        </w:rPr>
      </w:pPr>
      <w:r w:rsidRPr="00B71869">
        <w:rPr>
          <w:rFonts w:ascii="Calibri" w:hAnsi="Calibri" w:cs="Calibri"/>
          <w:u w:val="single"/>
        </w:rPr>
        <w:t xml:space="preserve">Week </w:t>
      </w:r>
      <w:r>
        <w:rPr>
          <w:rFonts w:ascii="Calibri" w:hAnsi="Calibri" w:cs="Calibri"/>
          <w:u w:val="single"/>
        </w:rPr>
        <w:t>2</w:t>
      </w:r>
      <w:r w:rsidRPr="00B71869">
        <w:rPr>
          <w:rFonts w:ascii="Calibri" w:hAnsi="Calibri" w:cs="Calibri"/>
          <w:u w:val="single"/>
        </w:rPr>
        <w:t>, MM/DD</w:t>
      </w:r>
    </w:p>
    <w:p w14:paraId="03F5035D" w14:textId="0296E18B" w:rsidR="00B71869" w:rsidRPr="00B71869" w:rsidRDefault="00B71869" w:rsidP="00D16FA1">
      <w:pPr>
        <w:tabs>
          <w:tab w:val="left" w:pos="360"/>
        </w:tabs>
        <w:spacing w:after="0" w:line="240" w:lineRule="auto"/>
        <w:rPr>
          <w:rFonts w:ascii="Calibri" w:hAnsi="Calibri" w:cs="Calibri"/>
        </w:rPr>
      </w:pPr>
      <w:r w:rsidRPr="00B71869">
        <w:rPr>
          <w:rFonts w:ascii="Calibri" w:hAnsi="Calibri" w:cs="Calibri"/>
        </w:rPr>
        <w:tab/>
        <w:t>Topic</w:t>
      </w:r>
      <w:r w:rsidR="009F5B2C">
        <w:rPr>
          <w:rFonts w:ascii="Calibri" w:hAnsi="Calibri" w:cs="Calibri"/>
        </w:rPr>
        <w:t>(s)</w:t>
      </w:r>
      <w:r w:rsidRPr="00B71869">
        <w:rPr>
          <w:rFonts w:ascii="Calibri" w:hAnsi="Calibri" w:cs="Calibri"/>
        </w:rPr>
        <w:t>:</w:t>
      </w:r>
    </w:p>
    <w:p w14:paraId="698EB3E4" w14:textId="3A90C68E" w:rsidR="00B71869" w:rsidRPr="00B71869" w:rsidRDefault="00B71869" w:rsidP="00D16FA1">
      <w:pPr>
        <w:tabs>
          <w:tab w:val="left" w:pos="360"/>
        </w:tabs>
        <w:spacing w:after="0" w:line="240" w:lineRule="auto"/>
        <w:rPr>
          <w:rFonts w:ascii="Calibri" w:hAnsi="Calibri" w:cs="Calibri"/>
        </w:rPr>
      </w:pPr>
      <w:r w:rsidRPr="00B71869">
        <w:rPr>
          <w:rFonts w:ascii="Calibri" w:hAnsi="Calibri" w:cs="Calibri"/>
        </w:rPr>
        <w:tab/>
        <w:t>Reading</w:t>
      </w:r>
      <w:r w:rsidR="009F5B2C">
        <w:rPr>
          <w:rFonts w:ascii="Calibri" w:hAnsi="Calibri" w:cs="Calibri"/>
        </w:rPr>
        <w:t>(s)</w:t>
      </w:r>
      <w:r w:rsidRPr="00B71869">
        <w:rPr>
          <w:rFonts w:ascii="Calibri" w:hAnsi="Calibri" w:cs="Calibri"/>
        </w:rPr>
        <w:t>:</w:t>
      </w:r>
    </w:p>
    <w:p w14:paraId="22981902" w14:textId="77777777" w:rsidR="00B71869" w:rsidRPr="00B71869" w:rsidRDefault="00B71869" w:rsidP="00D16FA1">
      <w:pPr>
        <w:tabs>
          <w:tab w:val="left" w:pos="360"/>
        </w:tabs>
        <w:spacing w:after="0" w:line="240" w:lineRule="auto"/>
        <w:rPr>
          <w:rFonts w:ascii="Calibri" w:hAnsi="Calibri" w:cs="Calibri"/>
        </w:rPr>
      </w:pPr>
      <w:r w:rsidRPr="00B71869">
        <w:rPr>
          <w:rFonts w:ascii="Calibri" w:hAnsi="Calibri" w:cs="Calibri"/>
        </w:rPr>
        <w:tab/>
        <w:t>Screenings:</w:t>
      </w:r>
    </w:p>
    <w:p w14:paraId="400419C6" w14:textId="2095CB03" w:rsidR="00B71869" w:rsidRPr="00B71869" w:rsidRDefault="00B71869" w:rsidP="00D16FA1">
      <w:pPr>
        <w:tabs>
          <w:tab w:val="left" w:pos="360"/>
        </w:tabs>
        <w:spacing w:after="0" w:line="240" w:lineRule="auto"/>
        <w:rPr>
          <w:rFonts w:ascii="Calibri" w:hAnsi="Calibri" w:cs="Calibri"/>
        </w:rPr>
      </w:pPr>
      <w:r w:rsidRPr="00B71869">
        <w:rPr>
          <w:rFonts w:ascii="Calibri" w:hAnsi="Calibri" w:cs="Calibri"/>
        </w:rPr>
        <w:lastRenderedPageBreak/>
        <w:tab/>
        <w:t>Assignment</w:t>
      </w:r>
      <w:r w:rsidR="009F5B2C">
        <w:rPr>
          <w:rFonts w:ascii="Calibri" w:hAnsi="Calibri" w:cs="Calibri"/>
        </w:rPr>
        <w:t>(s)</w:t>
      </w:r>
      <w:r w:rsidRPr="00B71869">
        <w:rPr>
          <w:rFonts w:ascii="Calibri" w:hAnsi="Calibri" w:cs="Calibri"/>
        </w:rPr>
        <w:t xml:space="preserve"> Due:</w:t>
      </w:r>
    </w:p>
    <w:p w14:paraId="4FA4204F" w14:textId="4DDCFC70" w:rsidR="00B71869" w:rsidRPr="008F6A07" w:rsidRDefault="00B71869" w:rsidP="00D16FA1">
      <w:pPr>
        <w:tabs>
          <w:tab w:val="left" w:pos="360"/>
        </w:tabs>
        <w:spacing w:after="0" w:line="240" w:lineRule="auto"/>
        <w:rPr>
          <w:rFonts w:ascii="Calibri" w:hAnsi="Calibri" w:cs="Calibri"/>
        </w:rPr>
      </w:pPr>
      <w:r w:rsidRPr="00B71869">
        <w:rPr>
          <w:rFonts w:ascii="Calibri" w:hAnsi="Calibri" w:cs="Calibri"/>
        </w:rPr>
        <w:tab/>
        <w:t>Other information as applicable</w:t>
      </w:r>
    </w:p>
    <w:p w14:paraId="08E01C92" w14:textId="77777777" w:rsidR="006B5AF5" w:rsidRDefault="006B5AF5" w:rsidP="00D16FA1">
      <w:pPr>
        <w:spacing w:after="0" w:line="240" w:lineRule="auto"/>
        <w:rPr>
          <w:rFonts w:ascii="Calibri" w:hAnsi="Calibri" w:cs="Calibri"/>
          <w:color w:val="0070C0"/>
        </w:rPr>
      </w:pPr>
    </w:p>
    <w:p w14:paraId="30FE6C93" w14:textId="2058C73C" w:rsidR="00B71869" w:rsidRPr="002E77B3" w:rsidRDefault="009F3AB9" w:rsidP="00D16FA1">
      <w:pPr>
        <w:spacing w:after="0" w:line="240" w:lineRule="auto"/>
        <w:rPr>
          <w:rFonts w:ascii="Calibri" w:hAnsi="Calibri" w:cs="Calibri"/>
          <w:color w:val="0070C0"/>
        </w:rPr>
      </w:pPr>
      <w:r>
        <w:rPr>
          <w:rFonts w:ascii="Calibri" w:hAnsi="Calibri" w:cs="Calibri"/>
          <w:color w:val="0070C0"/>
        </w:rPr>
        <w:t>Alternatively, y</w:t>
      </w:r>
      <w:r w:rsidR="00A17ECE" w:rsidRPr="002E77B3">
        <w:rPr>
          <w:rFonts w:ascii="Calibri" w:hAnsi="Calibri" w:cs="Calibri"/>
          <w:color w:val="0070C0"/>
        </w:rPr>
        <w:t>ou may format the calendar as a table</w:t>
      </w:r>
      <w:r>
        <w:rPr>
          <w:rFonts w:ascii="Calibri" w:hAnsi="Calibri" w:cs="Calibri"/>
          <w:color w:val="0070C0"/>
        </w:rPr>
        <w:t>. F</w:t>
      </w:r>
      <w:r w:rsidR="00B71869" w:rsidRPr="002E77B3">
        <w:rPr>
          <w:rFonts w:ascii="Calibri" w:hAnsi="Calibri" w:cs="Calibri"/>
          <w:color w:val="0070C0"/>
        </w:rPr>
        <w:t xml:space="preserve">ollow the instructions </w:t>
      </w:r>
      <w:r w:rsidR="008B1C47" w:rsidRPr="002E77B3">
        <w:rPr>
          <w:rFonts w:ascii="Calibri" w:hAnsi="Calibri" w:cs="Calibri"/>
          <w:color w:val="0070C0"/>
        </w:rPr>
        <w:t xml:space="preserve">on the </w:t>
      </w:r>
      <w:r w:rsidR="00E20E21" w:rsidRPr="002E77B3">
        <w:rPr>
          <w:rFonts w:ascii="Calibri" w:hAnsi="Calibri" w:cs="Calibri"/>
          <w:color w:val="0070C0"/>
        </w:rPr>
        <w:t xml:space="preserve">guide </w:t>
      </w:r>
      <w:r w:rsidR="00404E0E" w:rsidRPr="002E77B3">
        <w:rPr>
          <w:rFonts w:ascii="Calibri" w:hAnsi="Calibri" w:cs="Calibri"/>
          <w:color w:val="0070C0"/>
        </w:rPr>
        <w:t xml:space="preserve">“Creating </w:t>
      </w:r>
      <w:r w:rsidR="00E20E21" w:rsidRPr="002E77B3">
        <w:rPr>
          <w:rFonts w:ascii="Calibri" w:hAnsi="Calibri" w:cs="Calibri"/>
          <w:color w:val="0070C0"/>
        </w:rPr>
        <w:t xml:space="preserve">an </w:t>
      </w:r>
      <w:r w:rsidR="00404E0E" w:rsidRPr="002E77B3">
        <w:rPr>
          <w:rFonts w:ascii="Calibri" w:hAnsi="Calibri" w:cs="Calibri"/>
          <w:color w:val="0070C0"/>
        </w:rPr>
        <w:t>Accessible Table</w:t>
      </w:r>
      <w:r w:rsidR="00E20E21" w:rsidRPr="002E77B3">
        <w:rPr>
          <w:rFonts w:ascii="Calibri" w:hAnsi="Calibri" w:cs="Calibri"/>
          <w:color w:val="0070C0"/>
        </w:rPr>
        <w:t xml:space="preserve">” </w:t>
      </w:r>
      <w:r w:rsidR="00404E0E" w:rsidRPr="002E77B3">
        <w:rPr>
          <w:rFonts w:ascii="Calibri" w:hAnsi="Calibri" w:cs="Calibri"/>
          <w:color w:val="0070C0"/>
        </w:rPr>
        <w:t>(</w:t>
      </w:r>
      <w:r w:rsidR="00B073F4">
        <w:rPr>
          <w:rFonts w:ascii="Calibri" w:hAnsi="Calibri" w:cs="Calibri"/>
          <w:color w:val="0070C0"/>
        </w:rPr>
        <w:t>linked</w:t>
      </w:r>
      <w:r w:rsidR="00404E0E" w:rsidRPr="002E77B3">
        <w:rPr>
          <w:rFonts w:ascii="Calibri" w:hAnsi="Calibri" w:cs="Calibri"/>
          <w:color w:val="0070C0"/>
        </w:rPr>
        <w:t xml:space="preserve"> from </w:t>
      </w:r>
      <w:r w:rsidR="00B073F4">
        <w:rPr>
          <w:rFonts w:ascii="Calibri" w:hAnsi="Calibri" w:cs="Calibri"/>
          <w:color w:val="0070C0"/>
        </w:rPr>
        <w:t>the Course Development Resources tab</w:t>
      </w:r>
      <w:r w:rsidR="00404E0E" w:rsidRPr="002E77B3">
        <w:rPr>
          <w:rFonts w:ascii="Calibri" w:hAnsi="Calibri" w:cs="Calibri"/>
          <w:color w:val="0070C0"/>
        </w:rPr>
        <w:t xml:space="preserve">). </w:t>
      </w:r>
    </w:p>
    <w:p w14:paraId="23C5F138" w14:textId="77777777" w:rsidR="00543F4E" w:rsidRPr="00C67C16" w:rsidRDefault="00543F4E" w:rsidP="00D16FA1">
      <w:pPr>
        <w:spacing w:after="0" w:line="240" w:lineRule="auto"/>
        <w:rPr>
          <w:rFonts w:ascii="Calibri" w:hAnsi="Calibri" w:cs="Calibri"/>
          <w:color w:val="0070C0"/>
        </w:rPr>
      </w:pPr>
    </w:p>
    <w:p w14:paraId="40574FC6" w14:textId="63C70377" w:rsidR="003B3BB4" w:rsidRPr="00C67C16" w:rsidRDefault="003B3BB4" w:rsidP="00D16FA1">
      <w:pPr>
        <w:pStyle w:val="Caption"/>
        <w:keepNext/>
        <w:spacing w:after="0"/>
        <w:rPr>
          <w:rFonts w:ascii="Calibri" w:hAnsi="Calibri" w:cs="Calibri"/>
          <w:color w:val="0070C0"/>
          <w:sz w:val="22"/>
          <w:szCs w:val="22"/>
        </w:rPr>
      </w:pPr>
      <w:r w:rsidRPr="00C67C16">
        <w:rPr>
          <w:rFonts w:ascii="Calibri" w:hAnsi="Calibri" w:cs="Calibri"/>
          <w:color w:val="0070C0"/>
          <w:sz w:val="22"/>
          <w:szCs w:val="22"/>
        </w:rPr>
        <w:t>Table</w:t>
      </w:r>
      <w:r w:rsidR="004B4462">
        <w:rPr>
          <w:rFonts w:ascii="Calibri" w:hAnsi="Calibri" w:cs="Calibri"/>
          <w:color w:val="0070C0"/>
          <w:sz w:val="22"/>
          <w:szCs w:val="22"/>
        </w:rPr>
        <w:t xml:space="preserve"> 3</w:t>
      </w:r>
      <w:r w:rsidR="00543F4E" w:rsidRPr="00C67C16">
        <w:rPr>
          <w:rFonts w:ascii="Calibri" w:hAnsi="Calibri" w:cs="Calibri"/>
          <w:color w:val="0070C0"/>
          <w:sz w:val="22"/>
          <w:szCs w:val="22"/>
        </w:rPr>
        <w:t xml:space="preserve">: </w:t>
      </w:r>
      <w:r w:rsidRPr="00C67C16">
        <w:rPr>
          <w:rFonts w:ascii="Calibri" w:hAnsi="Calibri" w:cs="Calibri"/>
          <w:color w:val="0070C0"/>
          <w:sz w:val="22"/>
          <w:szCs w:val="22"/>
        </w:rPr>
        <w:t>Schedule of Classes</w:t>
      </w:r>
      <w:r w:rsidR="00320AD9">
        <w:rPr>
          <w:rFonts w:ascii="Calibri" w:hAnsi="Calibri" w:cs="Calibri"/>
          <w:color w:val="0070C0"/>
          <w:sz w:val="22"/>
          <w:szCs w:val="22"/>
        </w:rPr>
        <w:t xml:space="preserve"> for a Spring semester</w:t>
      </w:r>
    </w:p>
    <w:tbl>
      <w:tblPr>
        <w:tblStyle w:val="TableGrid"/>
        <w:tblW w:w="9717" w:type="dxa"/>
        <w:tblLayout w:type="fixed"/>
        <w:tblLook w:val="06A0" w:firstRow="1" w:lastRow="0" w:firstColumn="1" w:lastColumn="0" w:noHBand="1" w:noVBand="1"/>
      </w:tblPr>
      <w:tblGrid>
        <w:gridCol w:w="805"/>
        <w:gridCol w:w="720"/>
        <w:gridCol w:w="2880"/>
        <w:gridCol w:w="3510"/>
        <w:gridCol w:w="1802"/>
      </w:tblGrid>
      <w:tr w:rsidR="00C21589" w:rsidRPr="002E77B3" w14:paraId="7038E96D" w14:textId="77777777" w:rsidTr="00EF4C85">
        <w:trPr>
          <w:cantSplit/>
          <w:trHeight w:val="288"/>
          <w:tblHeader/>
        </w:trPr>
        <w:tc>
          <w:tcPr>
            <w:tcW w:w="805" w:type="dxa"/>
          </w:tcPr>
          <w:p w14:paraId="709C3552" w14:textId="2AB58581" w:rsidR="004C1D42" w:rsidRPr="002E77B3" w:rsidRDefault="004C1D42" w:rsidP="00D16FA1">
            <w:pPr>
              <w:tabs>
                <w:tab w:val="left" w:pos="360"/>
              </w:tabs>
              <w:rPr>
                <w:rFonts w:ascii="Calibri" w:hAnsi="Calibri" w:cs="Calibri"/>
                <w:i/>
                <w:color w:val="0070C0"/>
              </w:rPr>
            </w:pPr>
            <w:r w:rsidRPr="002E77B3">
              <w:rPr>
                <w:rFonts w:ascii="Calibri" w:hAnsi="Calibri" w:cs="Calibri"/>
                <w:i/>
                <w:color w:val="0070C0"/>
              </w:rPr>
              <w:t>W</w:t>
            </w:r>
            <w:r w:rsidR="0002618E">
              <w:rPr>
                <w:rFonts w:ascii="Calibri" w:hAnsi="Calibri" w:cs="Calibri"/>
                <w:i/>
                <w:color w:val="0070C0"/>
              </w:rPr>
              <w:t>ee</w:t>
            </w:r>
            <w:r w:rsidRPr="002E77B3">
              <w:rPr>
                <w:rFonts w:ascii="Calibri" w:hAnsi="Calibri" w:cs="Calibri"/>
                <w:i/>
                <w:color w:val="0070C0"/>
              </w:rPr>
              <w:t>k</w:t>
            </w:r>
            <w:bookmarkStart w:id="2" w:name="Title_Schedule_of_Classes"/>
            <w:bookmarkEnd w:id="2"/>
          </w:p>
        </w:tc>
        <w:tc>
          <w:tcPr>
            <w:tcW w:w="720" w:type="dxa"/>
          </w:tcPr>
          <w:p w14:paraId="33B67530" w14:textId="77777777" w:rsidR="004C1D42" w:rsidRPr="002E77B3" w:rsidRDefault="004C1D42" w:rsidP="00D16FA1">
            <w:pPr>
              <w:tabs>
                <w:tab w:val="left" w:pos="360"/>
              </w:tabs>
              <w:rPr>
                <w:rFonts w:ascii="Calibri" w:hAnsi="Calibri" w:cs="Calibri"/>
                <w:i/>
                <w:color w:val="0070C0"/>
              </w:rPr>
            </w:pPr>
            <w:r w:rsidRPr="002E77B3">
              <w:rPr>
                <w:rFonts w:ascii="Calibri" w:hAnsi="Calibri" w:cs="Calibri"/>
                <w:i/>
                <w:color w:val="0070C0"/>
              </w:rPr>
              <w:t>Date</w:t>
            </w:r>
          </w:p>
        </w:tc>
        <w:tc>
          <w:tcPr>
            <w:tcW w:w="2880" w:type="dxa"/>
          </w:tcPr>
          <w:p w14:paraId="79BA8993" w14:textId="73CE6DDC" w:rsidR="004C1D42" w:rsidRPr="002E77B3" w:rsidRDefault="004C1D42" w:rsidP="00D16FA1">
            <w:pPr>
              <w:tabs>
                <w:tab w:val="left" w:pos="360"/>
              </w:tabs>
              <w:rPr>
                <w:rFonts w:ascii="Calibri" w:hAnsi="Calibri" w:cs="Calibri"/>
                <w:i/>
                <w:color w:val="0070C0"/>
              </w:rPr>
            </w:pPr>
            <w:r w:rsidRPr="002E77B3">
              <w:rPr>
                <w:rFonts w:ascii="Calibri" w:hAnsi="Calibri" w:cs="Calibri"/>
                <w:i/>
                <w:color w:val="0070C0"/>
              </w:rPr>
              <w:t>Topic</w:t>
            </w:r>
          </w:p>
        </w:tc>
        <w:tc>
          <w:tcPr>
            <w:tcW w:w="3510" w:type="dxa"/>
          </w:tcPr>
          <w:p w14:paraId="043CD620" w14:textId="6E86A614" w:rsidR="004C1D42" w:rsidRPr="002E77B3" w:rsidRDefault="00543F4E" w:rsidP="00D16FA1">
            <w:pPr>
              <w:tabs>
                <w:tab w:val="left" w:pos="360"/>
              </w:tabs>
              <w:rPr>
                <w:rFonts w:ascii="Calibri" w:hAnsi="Calibri" w:cs="Calibri"/>
                <w:i/>
                <w:color w:val="0070C0"/>
              </w:rPr>
            </w:pPr>
            <w:r w:rsidRPr="002E77B3">
              <w:rPr>
                <w:rFonts w:ascii="Calibri" w:hAnsi="Calibri" w:cs="Calibri"/>
                <w:i/>
                <w:color w:val="0070C0"/>
              </w:rPr>
              <w:t>Readings and/or Screenings</w:t>
            </w:r>
          </w:p>
        </w:tc>
        <w:tc>
          <w:tcPr>
            <w:tcW w:w="1802" w:type="dxa"/>
          </w:tcPr>
          <w:p w14:paraId="2CEF37B5" w14:textId="53E73666" w:rsidR="004C1D42" w:rsidRPr="002E77B3" w:rsidRDefault="00EF4C85" w:rsidP="00D16FA1">
            <w:pPr>
              <w:tabs>
                <w:tab w:val="left" w:pos="360"/>
              </w:tabs>
              <w:rPr>
                <w:rFonts w:ascii="Calibri" w:hAnsi="Calibri" w:cs="Calibri"/>
                <w:i/>
                <w:color w:val="0070C0"/>
              </w:rPr>
            </w:pPr>
            <w:r>
              <w:rPr>
                <w:rFonts w:ascii="Calibri" w:hAnsi="Calibri" w:cs="Calibri"/>
                <w:i/>
                <w:color w:val="0070C0"/>
              </w:rPr>
              <w:t xml:space="preserve">Assignments </w:t>
            </w:r>
            <w:r w:rsidR="00543F4E" w:rsidRPr="002E77B3">
              <w:rPr>
                <w:rFonts w:ascii="Calibri" w:hAnsi="Calibri" w:cs="Calibri"/>
                <w:i/>
                <w:color w:val="0070C0"/>
              </w:rPr>
              <w:t>Due</w:t>
            </w:r>
          </w:p>
        </w:tc>
      </w:tr>
      <w:tr w:rsidR="00C21589" w:rsidRPr="002E77B3" w14:paraId="7EA36B71" w14:textId="77777777" w:rsidTr="00EF4C85">
        <w:trPr>
          <w:cantSplit/>
          <w:trHeight w:val="288"/>
        </w:trPr>
        <w:tc>
          <w:tcPr>
            <w:tcW w:w="805" w:type="dxa"/>
          </w:tcPr>
          <w:p w14:paraId="525FF029" w14:textId="77777777" w:rsidR="004C1D42" w:rsidRPr="002E77B3" w:rsidRDefault="004C1D42" w:rsidP="00D16FA1">
            <w:pPr>
              <w:tabs>
                <w:tab w:val="left" w:pos="360"/>
              </w:tabs>
              <w:rPr>
                <w:rFonts w:ascii="Calibri" w:hAnsi="Calibri" w:cs="Calibri"/>
                <w:color w:val="0070C0"/>
              </w:rPr>
            </w:pPr>
            <w:r w:rsidRPr="002E77B3">
              <w:rPr>
                <w:rFonts w:ascii="Calibri" w:hAnsi="Calibri" w:cs="Calibri"/>
                <w:color w:val="0070C0"/>
              </w:rPr>
              <w:t>1</w:t>
            </w:r>
          </w:p>
        </w:tc>
        <w:tc>
          <w:tcPr>
            <w:tcW w:w="720" w:type="dxa"/>
          </w:tcPr>
          <w:p w14:paraId="458D2E95" w14:textId="77777777" w:rsidR="004C1D42" w:rsidRPr="002E77B3" w:rsidRDefault="004C1D42" w:rsidP="00D16FA1">
            <w:pPr>
              <w:tabs>
                <w:tab w:val="left" w:pos="360"/>
              </w:tabs>
              <w:rPr>
                <w:rFonts w:ascii="Calibri" w:hAnsi="Calibri" w:cs="Calibri"/>
                <w:color w:val="0070C0"/>
              </w:rPr>
            </w:pPr>
            <w:r w:rsidRPr="002E77B3">
              <w:rPr>
                <w:rFonts w:ascii="Calibri" w:hAnsi="Calibri" w:cs="Calibri"/>
                <w:color w:val="0070C0"/>
              </w:rPr>
              <w:t>1/27</w:t>
            </w:r>
          </w:p>
        </w:tc>
        <w:tc>
          <w:tcPr>
            <w:tcW w:w="2880" w:type="dxa"/>
          </w:tcPr>
          <w:p w14:paraId="5440F43A" w14:textId="198C139D" w:rsidR="004C1D42" w:rsidRPr="002E77B3" w:rsidRDefault="00543F4E" w:rsidP="00D16FA1">
            <w:pPr>
              <w:tabs>
                <w:tab w:val="left" w:pos="360"/>
              </w:tabs>
              <w:rPr>
                <w:rFonts w:ascii="Calibri" w:hAnsi="Calibri" w:cs="Calibri"/>
                <w:color w:val="0070C0"/>
              </w:rPr>
            </w:pPr>
            <w:r w:rsidRPr="002E77B3">
              <w:rPr>
                <w:rFonts w:ascii="Calibri" w:hAnsi="Calibri" w:cs="Calibri"/>
                <w:color w:val="0070C0"/>
              </w:rPr>
              <w:t>Welcome, intro, overview</w:t>
            </w:r>
          </w:p>
        </w:tc>
        <w:tc>
          <w:tcPr>
            <w:tcW w:w="3510" w:type="dxa"/>
          </w:tcPr>
          <w:p w14:paraId="5AE636B3" w14:textId="77777777" w:rsidR="004C1D42" w:rsidRPr="002E77B3" w:rsidRDefault="004C1D42" w:rsidP="00D16FA1">
            <w:pPr>
              <w:tabs>
                <w:tab w:val="left" w:pos="360"/>
              </w:tabs>
              <w:rPr>
                <w:rFonts w:ascii="Calibri" w:hAnsi="Calibri" w:cs="Calibri"/>
                <w:color w:val="0070C0"/>
              </w:rPr>
            </w:pPr>
            <w:r w:rsidRPr="002E77B3">
              <w:rPr>
                <w:rFonts w:ascii="Calibri" w:hAnsi="Calibri" w:cs="Calibri"/>
                <w:color w:val="0070C0"/>
              </w:rPr>
              <w:t>N/A</w:t>
            </w:r>
          </w:p>
        </w:tc>
        <w:tc>
          <w:tcPr>
            <w:tcW w:w="1802" w:type="dxa"/>
          </w:tcPr>
          <w:p w14:paraId="4CCD64DE" w14:textId="77777777" w:rsidR="004C1D42" w:rsidRPr="002E77B3" w:rsidRDefault="004C1D42" w:rsidP="00D16FA1">
            <w:pPr>
              <w:tabs>
                <w:tab w:val="left" w:pos="360"/>
              </w:tabs>
              <w:rPr>
                <w:rFonts w:ascii="Calibri" w:hAnsi="Calibri" w:cs="Calibri"/>
                <w:color w:val="0070C0"/>
              </w:rPr>
            </w:pPr>
          </w:p>
        </w:tc>
      </w:tr>
      <w:tr w:rsidR="00C21589" w:rsidRPr="002E77B3" w14:paraId="3C2137EF" w14:textId="77777777" w:rsidTr="00EF4C85">
        <w:trPr>
          <w:cantSplit/>
          <w:trHeight w:val="288"/>
        </w:trPr>
        <w:tc>
          <w:tcPr>
            <w:tcW w:w="805" w:type="dxa"/>
          </w:tcPr>
          <w:p w14:paraId="5E5DC33D" w14:textId="77777777" w:rsidR="004C1D42" w:rsidRPr="002E77B3" w:rsidRDefault="004C1D42" w:rsidP="00D16FA1">
            <w:pPr>
              <w:tabs>
                <w:tab w:val="left" w:pos="360"/>
              </w:tabs>
              <w:rPr>
                <w:rFonts w:ascii="Calibri" w:hAnsi="Calibri" w:cs="Calibri"/>
                <w:color w:val="0070C0"/>
              </w:rPr>
            </w:pPr>
            <w:r w:rsidRPr="002E77B3">
              <w:rPr>
                <w:rFonts w:ascii="Calibri" w:hAnsi="Calibri" w:cs="Calibri"/>
                <w:color w:val="0070C0"/>
              </w:rPr>
              <w:t>2</w:t>
            </w:r>
          </w:p>
        </w:tc>
        <w:tc>
          <w:tcPr>
            <w:tcW w:w="720" w:type="dxa"/>
          </w:tcPr>
          <w:p w14:paraId="4E17D84C" w14:textId="77777777" w:rsidR="004C1D42" w:rsidRPr="002E77B3" w:rsidRDefault="004C1D42" w:rsidP="00D16FA1">
            <w:pPr>
              <w:tabs>
                <w:tab w:val="left" w:pos="360"/>
              </w:tabs>
              <w:rPr>
                <w:rFonts w:ascii="Calibri" w:hAnsi="Calibri" w:cs="Calibri"/>
                <w:color w:val="0070C0"/>
              </w:rPr>
            </w:pPr>
            <w:r w:rsidRPr="002E77B3">
              <w:rPr>
                <w:rFonts w:ascii="Calibri" w:hAnsi="Calibri" w:cs="Calibri"/>
                <w:color w:val="0070C0"/>
              </w:rPr>
              <w:t>2/3</w:t>
            </w:r>
          </w:p>
        </w:tc>
        <w:tc>
          <w:tcPr>
            <w:tcW w:w="2880" w:type="dxa"/>
          </w:tcPr>
          <w:p w14:paraId="03D1ACFC" w14:textId="3E9E3963" w:rsidR="004C1D42" w:rsidRPr="002E77B3" w:rsidRDefault="004C1D42" w:rsidP="00D16FA1">
            <w:pPr>
              <w:tabs>
                <w:tab w:val="left" w:pos="360"/>
              </w:tabs>
              <w:rPr>
                <w:rFonts w:ascii="Calibri" w:hAnsi="Calibri" w:cs="Calibri"/>
                <w:color w:val="0070C0"/>
              </w:rPr>
            </w:pPr>
          </w:p>
        </w:tc>
        <w:tc>
          <w:tcPr>
            <w:tcW w:w="3510" w:type="dxa"/>
          </w:tcPr>
          <w:p w14:paraId="1DE5FD11" w14:textId="1224FD45" w:rsidR="004C1D42" w:rsidRPr="002E77B3" w:rsidRDefault="004C1D42" w:rsidP="00D16FA1">
            <w:pPr>
              <w:tabs>
                <w:tab w:val="left" w:pos="360"/>
              </w:tabs>
              <w:rPr>
                <w:rFonts w:ascii="Calibri" w:hAnsi="Calibri" w:cs="Calibri"/>
                <w:color w:val="0070C0"/>
              </w:rPr>
            </w:pPr>
          </w:p>
        </w:tc>
        <w:tc>
          <w:tcPr>
            <w:tcW w:w="1802" w:type="dxa"/>
          </w:tcPr>
          <w:p w14:paraId="1B2A2D86" w14:textId="77777777" w:rsidR="004C1D42" w:rsidRPr="002E77B3" w:rsidRDefault="004C1D42" w:rsidP="00D16FA1">
            <w:pPr>
              <w:tabs>
                <w:tab w:val="left" w:pos="360"/>
              </w:tabs>
              <w:rPr>
                <w:rFonts w:ascii="Calibri" w:hAnsi="Calibri" w:cs="Calibri"/>
                <w:color w:val="0070C0"/>
              </w:rPr>
            </w:pPr>
          </w:p>
        </w:tc>
      </w:tr>
      <w:tr w:rsidR="00C21589" w:rsidRPr="002E77B3" w14:paraId="386C0B1C" w14:textId="77777777" w:rsidTr="00EF4C85">
        <w:trPr>
          <w:cantSplit/>
          <w:trHeight w:val="288"/>
        </w:trPr>
        <w:tc>
          <w:tcPr>
            <w:tcW w:w="805" w:type="dxa"/>
          </w:tcPr>
          <w:p w14:paraId="616BA5E3" w14:textId="77777777" w:rsidR="004C1D42" w:rsidRPr="002E77B3" w:rsidRDefault="004C1D42" w:rsidP="00D16FA1">
            <w:pPr>
              <w:tabs>
                <w:tab w:val="left" w:pos="360"/>
              </w:tabs>
              <w:rPr>
                <w:rFonts w:ascii="Calibri" w:hAnsi="Calibri" w:cs="Calibri"/>
                <w:color w:val="0070C0"/>
              </w:rPr>
            </w:pPr>
            <w:r w:rsidRPr="002E77B3">
              <w:rPr>
                <w:rFonts w:ascii="Calibri" w:hAnsi="Calibri" w:cs="Calibri"/>
                <w:color w:val="0070C0"/>
              </w:rPr>
              <w:t>3</w:t>
            </w:r>
          </w:p>
        </w:tc>
        <w:tc>
          <w:tcPr>
            <w:tcW w:w="720" w:type="dxa"/>
          </w:tcPr>
          <w:p w14:paraId="79C7DC0A" w14:textId="77777777" w:rsidR="004C1D42" w:rsidRPr="002E77B3" w:rsidRDefault="004C1D42" w:rsidP="00D16FA1">
            <w:pPr>
              <w:tabs>
                <w:tab w:val="left" w:pos="360"/>
              </w:tabs>
              <w:rPr>
                <w:rFonts w:ascii="Calibri" w:hAnsi="Calibri" w:cs="Calibri"/>
                <w:color w:val="0070C0"/>
              </w:rPr>
            </w:pPr>
            <w:r w:rsidRPr="002E77B3">
              <w:rPr>
                <w:rFonts w:ascii="Calibri" w:hAnsi="Calibri" w:cs="Calibri"/>
                <w:color w:val="0070C0"/>
              </w:rPr>
              <w:t>2/10</w:t>
            </w:r>
          </w:p>
        </w:tc>
        <w:tc>
          <w:tcPr>
            <w:tcW w:w="2880" w:type="dxa"/>
          </w:tcPr>
          <w:p w14:paraId="03515F07" w14:textId="570C6900" w:rsidR="004C1D42" w:rsidRPr="002E77B3" w:rsidRDefault="004C1D42" w:rsidP="00D16FA1">
            <w:pPr>
              <w:tabs>
                <w:tab w:val="left" w:pos="360"/>
              </w:tabs>
              <w:rPr>
                <w:rFonts w:ascii="Calibri" w:hAnsi="Calibri" w:cs="Calibri"/>
                <w:color w:val="0070C0"/>
              </w:rPr>
            </w:pPr>
          </w:p>
        </w:tc>
        <w:tc>
          <w:tcPr>
            <w:tcW w:w="3510" w:type="dxa"/>
          </w:tcPr>
          <w:p w14:paraId="63B73887" w14:textId="3014F27F" w:rsidR="004C1D42" w:rsidRPr="002E77B3" w:rsidRDefault="004C1D42" w:rsidP="00D16FA1">
            <w:pPr>
              <w:tabs>
                <w:tab w:val="left" w:pos="360"/>
              </w:tabs>
              <w:rPr>
                <w:rFonts w:ascii="Calibri" w:hAnsi="Calibri" w:cs="Calibri"/>
                <w:i/>
                <w:color w:val="0070C0"/>
              </w:rPr>
            </w:pPr>
          </w:p>
        </w:tc>
        <w:tc>
          <w:tcPr>
            <w:tcW w:w="1802" w:type="dxa"/>
          </w:tcPr>
          <w:p w14:paraId="07007A9A" w14:textId="77777777" w:rsidR="004C1D42" w:rsidRPr="002E77B3" w:rsidRDefault="004C1D42" w:rsidP="00D16FA1">
            <w:pPr>
              <w:tabs>
                <w:tab w:val="left" w:pos="360"/>
              </w:tabs>
              <w:rPr>
                <w:rFonts w:ascii="Calibri" w:hAnsi="Calibri" w:cs="Calibri"/>
                <w:color w:val="0070C0"/>
              </w:rPr>
            </w:pPr>
          </w:p>
        </w:tc>
      </w:tr>
      <w:tr w:rsidR="00C21589" w:rsidRPr="002E77B3" w14:paraId="73A9E64A" w14:textId="77777777" w:rsidTr="00EF4C85">
        <w:trPr>
          <w:cantSplit/>
          <w:trHeight w:val="288"/>
        </w:trPr>
        <w:tc>
          <w:tcPr>
            <w:tcW w:w="805" w:type="dxa"/>
          </w:tcPr>
          <w:p w14:paraId="23F30E9C" w14:textId="77777777" w:rsidR="004C1D42" w:rsidRPr="002E77B3" w:rsidRDefault="004C1D42" w:rsidP="00D16FA1">
            <w:pPr>
              <w:tabs>
                <w:tab w:val="left" w:pos="360"/>
              </w:tabs>
              <w:rPr>
                <w:rFonts w:ascii="Calibri" w:hAnsi="Calibri" w:cs="Calibri"/>
                <w:color w:val="0070C0"/>
              </w:rPr>
            </w:pPr>
            <w:r w:rsidRPr="002E77B3">
              <w:rPr>
                <w:rFonts w:ascii="Calibri" w:hAnsi="Calibri" w:cs="Calibri"/>
                <w:color w:val="0070C0"/>
              </w:rPr>
              <w:t>4</w:t>
            </w:r>
          </w:p>
        </w:tc>
        <w:tc>
          <w:tcPr>
            <w:tcW w:w="720" w:type="dxa"/>
          </w:tcPr>
          <w:p w14:paraId="3E843D8E" w14:textId="77777777" w:rsidR="004C1D42" w:rsidRPr="002E77B3" w:rsidRDefault="004C1D42" w:rsidP="00D16FA1">
            <w:pPr>
              <w:tabs>
                <w:tab w:val="left" w:pos="360"/>
              </w:tabs>
              <w:rPr>
                <w:rFonts w:ascii="Calibri" w:hAnsi="Calibri" w:cs="Calibri"/>
                <w:color w:val="0070C0"/>
              </w:rPr>
            </w:pPr>
            <w:r w:rsidRPr="002E77B3">
              <w:rPr>
                <w:rFonts w:ascii="Calibri" w:hAnsi="Calibri" w:cs="Calibri"/>
                <w:color w:val="0070C0"/>
              </w:rPr>
              <w:t>2/17</w:t>
            </w:r>
          </w:p>
        </w:tc>
        <w:tc>
          <w:tcPr>
            <w:tcW w:w="2880" w:type="dxa"/>
          </w:tcPr>
          <w:p w14:paraId="723A43FA" w14:textId="71F0998A" w:rsidR="004C1D42" w:rsidRPr="002E77B3" w:rsidRDefault="004C1D42" w:rsidP="00D16FA1">
            <w:pPr>
              <w:tabs>
                <w:tab w:val="left" w:pos="360"/>
              </w:tabs>
              <w:rPr>
                <w:rFonts w:ascii="Calibri" w:hAnsi="Calibri" w:cs="Calibri"/>
                <w:color w:val="0070C0"/>
              </w:rPr>
            </w:pPr>
          </w:p>
        </w:tc>
        <w:tc>
          <w:tcPr>
            <w:tcW w:w="3510" w:type="dxa"/>
          </w:tcPr>
          <w:p w14:paraId="404ED464" w14:textId="2EA7AEFB" w:rsidR="004C1D42" w:rsidRPr="002E77B3" w:rsidRDefault="004C1D42" w:rsidP="00D16FA1">
            <w:pPr>
              <w:tabs>
                <w:tab w:val="left" w:pos="360"/>
              </w:tabs>
              <w:rPr>
                <w:rFonts w:ascii="Calibri" w:hAnsi="Calibri" w:cs="Calibri"/>
                <w:color w:val="0070C0"/>
              </w:rPr>
            </w:pPr>
          </w:p>
        </w:tc>
        <w:tc>
          <w:tcPr>
            <w:tcW w:w="1802" w:type="dxa"/>
          </w:tcPr>
          <w:p w14:paraId="2B36E2DC" w14:textId="77777777" w:rsidR="004C1D42" w:rsidRPr="002E77B3" w:rsidRDefault="004C1D42" w:rsidP="00D16FA1">
            <w:pPr>
              <w:tabs>
                <w:tab w:val="left" w:pos="360"/>
              </w:tabs>
              <w:rPr>
                <w:rFonts w:ascii="Calibri" w:hAnsi="Calibri" w:cs="Calibri"/>
                <w:color w:val="0070C0"/>
              </w:rPr>
            </w:pPr>
          </w:p>
        </w:tc>
      </w:tr>
      <w:tr w:rsidR="00C21589" w:rsidRPr="002E77B3" w14:paraId="54FE8A62" w14:textId="77777777" w:rsidTr="00EF4C85">
        <w:trPr>
          <w:cantSplit/>
          <w:trHeight w:val="288"/>
        </w:trPr>
        <w:tc>
          <w:tcPr>
            <w:tcW w:w="805" w:type="dxa"/>
          </w:tcPr>
          <w:p w14:paraId="57F492F4" w14:textId="77777777" w:rsidR="00453E64" w:rsidRPr="002E77B3" w:rsidRDefault="00453E64" w:rsidP="00D16FA1">
            <w:pPr>
              <w:tabs>
                <w:tab w:val="left" w:pos="360"/>
              </w:tabs>
              <w:rPr>
                <w:rFonts w:ascii="Calibri" w:hAnsi="Calibri" w:cs="Calibri"/>
                <w:color w:val="0070C0"/>
              </w:rPr>
            </w:pPr>
            <w:r w:rsidRPr="002E77B3">
              <w:rPr>
                <w:rFonts w:ascii="Calibri" w:hAnsi="Calibri" w:cs="Calibri"/>
                <w:color w:val="0070C0"/>
              </w:rPr>
              <w:t>5</w:t>
            </w:r>
          </w:p>
        </w:tc>
        <w:tc>
          <w:tcPr>
            <w:tcW w:w="720" w:type="dxa"/>
          </w:tcPr>
          <w:p w14:paraId="5CB66E09" w14:textId="77777777" w:rsidR="00453E64" w:rsidRPr="002E77B3" w:rsidRDefault="00453E64" w:rsidP="00D16FA1">
            <w:pPr>
              <w:tabs>
                <w:tab w:val="left" w:pos="360"/>
              </w:tabs>
              <w:rPr>
                <w:rFonts w:ascii="Calibri" w:hAnsi="Calibri" w:cs="Calibri"/>
                <w:color w:val="0070C0"/>
              </w:rPr>
            </w:pPr>
            <w:r w:rsidRPr="002E77B3">
              <w:rPr>
                <w:rFonts w:ascii="Calibri" w:hAnsi="Calibri" w:cs="Calibri"/>
                <w:color w:val="0070C0"/>
              </w:rPr>
              <w:t>2/24</w:t>
            </w:r>
          </w:p>
        </w:tc>
        <w:tc>
          <w:tcPr>
            <w:tcW w:w="2880" w:type="dxa"/>
          </w:tcPr>
          <w:p w14:paraId="5DA82F7A" w14:textId="3180492A" w:rsidR="00453E64" w:rsidRPr="002E77B3" w:rsidRDefault="00453E64" w:rsidP="00D16FA1">
            <w:pPr>
              <w:tabs>
                <w:tab w:val="left" w:pos="360"/>
              </w:tabs>
              <w:rPr>
                <w:rFonts w:ascii="Calibri" w:hAnsi="Calibri" w:cs="Calibri"/>
                <w:color w:val="0070C0"/>
              </w:rPr>
            </w:pPr>
          </w:p>
        </w:tc>
        <w:tc>
          <w:tcPr>
            <w:tcW w:w="3510" w:type="dxa"/>
          </w:tcPr>
          <w:p w14:paraId="18323DDB" w14:textId="363F327A" w:rsidR="00453E64" w:rsidRPr="002E77B3" w:rsidRDefault="00453E64" w:rsidP="00D16FA1">
            <w:pPr>
              <w:tabs>
                <w:tab w:val="left" w:pos="360"/>
              </w:tabs>
              <w:rPr>
                <w:rFonts w:ascii="Calibri" w:hAnsi="Calibri" w:cs="Calibri"/>
                <w:i/>
                <w:color w:val="0070C0"/>
              </w:rPr>
            </w:pPr>
          </w:p>
        </w:tc>
        <w:tc>
          <w:tcPr>
            <w:tcW w:w="1802" w:type="dxa"/>
          </w:tcPr>
          <w:p w14:paraId="5A7BA890" w14:textId="77777777" w:rsidR="00453E64" w:rsidRPr="002E77B3" w:rsidRDefault="00453E64" w:rsidP="00D16FA1">
            <w:pPr>
              <w:tabs>
                <w:tab w:val="left" w:pos="360"/>
              </w:tabs>
              <w:rPr>
                <w:rFonts w:ascii="Calibri" w:hAnsi="Calibri" w:cs="Calibri"/>
                <w:color w:val="0070C0"/>
              </w:rPr>
            </w:pPr>
          </w:p>
        </w:tc>
      </w:tr>
      <w:tr w:rsidR="00C21589" w:rsidRPr="002E77B3" w14:paraId="7ED4CBA0" w14:textId="77777777" w:rsidTr="00EF4C85">
        <w:trPr>
          <w:cantSplit/>
          <w:trHeight w:val="288"/>
        </w:trPr>
        <w:tc>
          <w:tcPr>
            <w:tcW w:w="805" w:type="dxa"/>
          </w:tcPr>
          <w:p w14:paraId="440FA4EC" w14:textId="77777777" w:rsidR="00453E64" w:rsidRPr="002E77B3" w:rsidRDefault="00453E64" w:rsidP="00D16FA1">
            <w:pPr>
              <w:tabs>
                <w:tab w:val="left" w:pos="360"/>
              </w:tabs>
              <w:rPr>
                <w:rFonts w:ascii="Calibri" w:hAnsi="Calibri" w:cs="Calibri"/>
                <w:color w:val="0070C0"/>
              </w:rPr>
            </w:pPr>
            <w:r w:rsidRPr="002E77B3">
              <w:rPr>
                <w:rFonts w:ascii="Calibri" w:hAnsi="Calibri" w:cs="Calibri"/>
                <w:color w:val="0070C0"/>
              </w:rPr>
              <w:t>6</w:t>
            </w:r>
          </w:p>
        </w:tc>
        <w:tc>
          <w:tcPr>
            <w:tcW w:w="720" w:type="dxa"/>
          </w:tcPr>
          <w:p w14:paraId="2736CAFA" w14:textId="77777777" w:rsidR="00453E64" w:rsidRPr="002E77B3" w:rsidRDefault="00453E64" w:rsidP="00D16FA1">
            <w:pPr>
              <w:tabs>
                <w:tab w:val="left" w:pos="360"/>
              </w:tabs>
              <w:rPr>
                <w:rFonts w:ascii="Calibri" w:hAnsi="Calibri" w:cs="Calibri"/>
                <w:color w:val="0070C0"/>
              </w:rPr>
            </w:pPr>
            <w:r w:rsidRPr="002E77B3">
              <w:rPr>
                <w:rFonts w:ascii="Calibri" w:hAnsi="Calibri" w:cs="Calibri"/>
                <w:color w:val="0070C0"/>
              </w:rPr>
              <w:t>3/3</w:t>
            </w:r>
          </w:p>
        </w:tc>
        <w:tc>
          <w:tcPr>
            <w:tcW w:w="2880" w:type="dxa"/>
          </w:tcPr>
          <w:p w14:paraId="7C15991B" w14:textId="50611270" w:rsidR="00453E64" w:rsidRPr="002E77B3" w:rsidRDefault="00453E64" w:rsidP="00D16FA1">
            <w:pPr>
              <w:tabs>
                <w:tab w:val="left" w:pos="360"/>
              </w:tabs>
              <w:rPr>
                <w:rFonts w:ascii="Calibri" w:hAnsi="Calibri" w:cs="Calibri"/>
                <w:color w:val="0070C0"/>
              </w:rPr>
            </w:pPr>
          </w:p>
        </w:tc>
        <w:tc>
          <w:tcPr>
            <w:tcW w:w="3510" w:type="dxa"/>
          </w:tcPr>
          <w:p w14:paraId="639F9B2A" w14:textId="218397BE" w:rsidR="00453E64" w:rsidRPr="002E77B3" w:rsidRDefault="00453E64" w:rsidP="00D16FA1">
            <w:pPr>
              <w:tabs>
                <w:tab w:val="left" w:pos="360"/>
              </w:tabs>
              <w:rPr>
                <w:rFonts w:ascii="Calibri" w:hAnsi="Calibri" w:cs="Calibri"/>
                <w:i/>
                <w:color w:val="0070C0"/>
              </w:rPr>
            </w:pPr>
          </w:p>
        </w:tc>
        <w:tc>
          <w:tcPr>
            <w:tcW w:w="1802" w:type="dxa"/>
          </w:tcPr>
          <w:p w14:paraId="7D108BEC" w14:textId="77777777" w:rsidR="00453E64" w:rsidRPr="002E77B3" w:rsidRDefault="00453E64" w:rsidP="00D16FA1">
            <w:pPr>
              <w:tabs>
                <w:tab w:val="left" w:pos="360"/>
              </w:tabs>
              <w:rPr>
                <w:rFonts w:ascii="Calibri" w:hAnsi="Calibri" w:cs="Calibri"/>
                <w:color w:val="0070C0"/>
              </w:rPr>
            </w:pPr>
          </w:p>
        </w:tc>
      </w:tr>
      <w:tr w:rsidR="00C21589" w:rsidRPr="002E77B3" w14:paraId="01B9EF3F" w14:textId="77777777" w:rsidTr="00EF4C85">
        <w:trPr>
          <w:cantSplit/>
          <w:trHeight w:val="288"/>
        </w:trPr>
        <w:tc>
          <w:tcPr>
            <w:tcW w:w="805" w:type="dxa"/>
          </w:tcPr>
          <w:p w14:paraId="4494B2BC" w14:textId="77777777" w:rsidR="00453E64" w:rsidRPr="002E77B3" w:rsidRDefault="00453E64" w:rsidP="00D16FA1">
            <w:pPr>
              <w:tabs>
                <w:tab w:val="left" w:pos="360"/>
              </w:tabs>
              <w:rPr>
                <w:rFonts w:ascii="Calibri" w:hAnsi="Calibri" w:cs="Calibri"/>
                <w:color w:val="0070C0"/>
              </w:rPr>
            </w:pPr>
            <w:r w:rsidRPr="002E77B3">
              <w:rPr>
                <w:rFonts w:ascii="Calibri" w:hAnsi="Calibri" w:cs="Calibri"/>
                <w:color w:val="0070C0"/>
              </w:rPr>
              <w:t>7</w:t>
            </w:r>
          </w:p>
        </w:tc>
        <w:tc>
          <w:tcPr>
            <w:tcW w:w="720" w:type="dxa"/>
          </w:tcPr>
          <w:p w14:paraId="1799A8A5" w14:textId="77777777" w:rsidR="00453E64" w:rsidRPr="002E77B3" w:rsidRDefault="00453E64" w:rsidP="00D16FA1">
            <w:pPr>
              <w:tabs>
                <w:tab w:val="left" w:pos="360"/>
              </w:tabs>
              <w:rPr>
                <w:rFonts w:ascii="Calibri" w:hAnsi="Calibri" w:cs="Calibri"/>
                <w:color w:val="0070C0"/>
              </w:rPr>
            </w:pPr>
            <w:r w:rsidRPr="002E77B3">
              <w:rPr>
                <w:rFonts w:ascii="Calibri" w:hAnsi="Calibri" w:cs="Calibri"/>
                <w:color w:val="0070C0"/>
              </w:rPr>
              <w:t>3/10</w:t>
            </w:r>
          </w:p>
        </w:tc>
        <w:tc>
          <w:tcPr>
            <w:tcW w:w="2880" w:type="dxa"/>
          </w:tcPr>
          <w:p w14:paraId="7CE78D51" w14:textId="45F41EB4" w:rsidR="00453E64" w:rsidRPr="002E77B3" w:rsidRDefault="00453E64" w:rsidP="00D16FA1">
            <w:pPr>
              <w:tabs>
                <w:tab w:val="left" w:pos="360"/>
              </w:tabs>
              <w:rPr>
                <w:rFonts w:ascii="Calibri" w:hAnsi="Calibri" w:cs="Calibri"/>
                <w:color w:val="0070C0"/>
              </w:rPr>
            </w:pPr>
          </w:p>
        </w:tc>
        <w:tc>
          <w:tcPr>
            <w:tcW w:w="3510" w:type="dxa"/>
          </w:tcPr>
          <w:p w14:paraId="5A255249" w14:textId="1135546A" w:rsidR="00453E64" w:rsidRPr="002E77B3" w:rsidRDefault="00453E64" w:rsidP="00D16FA1">
            <w:pPr>
              <w:tabs>
                <w:tab w:val="left" w:pos="360"/>
              </w:tabs>
              <w:rPr>
                <w:rFonts w:ascii="Calibri" w:hAnsi="Calibri" w:cs="Calibri"/>
                <w:i/>
                <w:color w:val="0070C0"/>
              </w:rPr>
            </w:pPr>
          </w:p>
        </w:tc>
        <w:tc>
          <w:tcPr>
            <w:tcW w:w="1802" w:type="dxa"/>
          </w:tcPr>
          <w:p w14:paraId="64D2B015" w14:textId="370D384B" w:rsidR="00453E64" w:rsidRPr="002E77B3" w:rsidRDefault="00453E64" w:rsidP="00D16FA1">
            <w:pPr>
              <w:tabs>
                <w:tab w:val="left" w:pos="360"/>
              </w:tabs>
              <w:rPr>
                <w:rFonts w:ascii="Calibri" w:hAnsi="Calibri" w:cs="Calibri"/>
                <w:color w:val="0070C0"/>
              </w:rPr>
            </w:pPr>
          </w:p>
        </w:tc>
      </w:tr>
      <w:tr w:rsidR="00C21589" w:rsidRPr="002E77B3" w14:paraId="762AD8BF" w14:textId="77777777" w:rsidTr="00EF4C85">
        <w:trPr>
          <w:cantSplit/>
          <w:trHeight w:val="288"/>
        </w:trPr>
        <w:tc>
          <w:tcPr>
            <w:tcW w:w="805" w:type="dxa"/>
          </w:tcPr>
          <w:p w14:paraId="551C00A7" w14:textId="77777777" w:rsidR="00453E64" w:rsidRPr="002E77B3" w:rsidRDefault="00453E64" w:rsidP="00D16FA1">
            <w:pPr>
              <w:tabs>
                <w:tab w:val="left" w:pos="360"/>
              </w:tabs>
              <w:rPr>
                <w:rFonts w:ascii="Calibri" w:hAnsi="Calibri" w:cs="Calibri"/>
                <w:color w:val="0070C0"/>
              </w:rPr>
            </w:pPr>
            <w:r w:rsidRPr="002E77B3">
              <w:rPr>
                <w:rFonts w:ascii="Calibri" w:hAnsi="Calibri" w:cs="Calibri"/>
                <w:color w:val="0070C0"/>
              </w:rPr>
              <w:t>8</w:t>
            </w:r>
          </w:p>
        </w:tc>
        <w:tc>
          <w:tcPr>
            <w:tcW w:w="720" w:type="dxa"/>
          </w:tcPr>
          <w:p w14:paraId="2E51EC6D" w14:textId="77777777" w:rsidR="00453E64" w:rsidRPr="002E77B3" w:rsidRDefault="00453E64" w:rsidP="00D16FA1">
            <w:pPr>
              <w:tabs>
                <w:tab w:val="left" w:pos="360"/>
              </w:tabs>
              <w:rPr>
                <w:rFonts w:ascii="Calibri" w:hAnsi="Calibri" w:cs="Calibri"/>
                <w:color w:val="0070C0"/>
              </w:rPr>
            </w:pPr>
            <w:r w:rsidRPr="002E77B3">
              <w:rPr>
                <w:rFonts w:ascii="Calibri" w:hAnsi="Calibri" w:cs="Calibri"/>
                <w:color w:val="0070C0"/>
              </w:rPr>
              <w:t>3/17</w:t>
            </w:r>
          </w:p>
        </w:tc>
        <w:tc>
          <w:tcPr>
            <w:tcW w:w="2880" w:type="dxa"/>
          </w:tcPr>
          <w:p w14:paraId="17E7CF57" w14:textId="452D6B73" w:rsidR="00453E64" w:rsidRPr="002E77B3" w:rsidRDefault="00FC19BE" w:rsidP="00D16FA1">
            <w:pPr>
              <w:tabs>
                <w:tab w:val="left" w:pos="360"/>
              </w:tabs>
              <w:rPr>
                <w:rFonts w:ascii="Calibri" w:hAnsi="Calibri" w:cs="Calibri"/>
                <w:color w:val="0070C0"/>
              </w:rPr>
            </w:pPr>
            <w:r w:rsidRPr="002E77B3">
              <w:rPr>
                <w:rFonts w:ascii="Calibri" w:hAnsi="Calibri" w:cs="Calibri"/>
                <w:color w:val="0070C0"/>
              </w:rPr>
              <w:t>Midterm Exam (if applicable)</w:t>
            </w:r>
          </w:p>
        </w:tc>
        <w:tc>
          <w:tcPr>
            <w:tcW w:w="3510" w:type="dxa"/>
          </w:tcPr>
          <w:p w14:paraId="330A09DC" w14:textId="6C040ED8" w:rsidR="00453E64" w:rsidRPr="002E77B3" w:rsidRDefault="00453E64" w:rsidP="00D16FA1">
            <w:pPr>
              <w:tabs>
                <w:tab w:val="left" w:pos="360"/>
              </w:tabs>
              <w:rPr>
                <w:rFonts w:ascii="Calibri" w:hAnsi="Calibri" w:cs="Calibri"/>
                <w:color w:val="0070C0"/>
              </w:rPr>
            </w:pPr>
          </w:p>
        </w:tc>
        <w:tc>
          <w:tcPr>
            <w:tcW w:w="1802" w:type="dxa"/>
          </w:tcPr>
          <w:p w14:paraId="2328FAD1" w14:textId="414AC212" w:rsidR="00453E64" w:rsidRPr="002E77B3" w:rsidRDefault="00453E64" w:rsidP="00D16FA1">
            <w:pPr>
              <w:tabs>
                <w:tab w:val="left" w:pos="360"/>
              </w:tabs>
              <w:rPr>
                <w:rFonts w:ascii="Calibri" w:hAnsi="Calibri" w:cs="Calibri"/>
                <w:color w:val="0070C0"/>
              </w:rPr>
            </w:pPr>
          </w:p>
        </w:tc>
      </w:tr>
      <w:tr w:rsidR="00473637" w:rsidRPr="002E77B3" w14:paraId="28FE4416" w14:textId="77777777" w:rsidTr="00EF4C85">
        <w:trPr>
          <w:cantSplit/>
          <w:trHeight w:val="288"/>
        </w:trPr>
        <w:tc>
          <w:tcPr>
            <w:tcW w:w="805" w:type="dxa"/>
          </w:tcPr>
          <w:p w14:paraId="64CA19C3" w14:textId="50B95A5D" w:rsidR="00473637" w:rsidRPr="002E77B3" w:rsidRDefault="00473637" w:rsidP="00473637">
            <w:pPr>
              <w:tabs>
                <w:tab w:val="left" w:pos="360"/>
              </w:tabs>
              <w:rPr>
                <w:rFonts w:ascii="Calibri" w:hAnsi="Calibri" w:cs="Calibri"/>
                <w:color w:val="0070C0"/>
              </w:rPr>
            </w:pPr>
          </w:p>
        </w:tc>
        <w:tc>
          <w:tcPr>
            <w:tcW w:w="720" w:type="dxa"/>
          </w:tcPr>
          <w:p w14:paraId="384B29C7" w14:textId="77777777" w:rsidR="00473637" w:rsidRPr="002E77B3" w:rsidRDefault="00473637" w:rsidP="00473637">
            <w:pPr>
              <w:tabs>
                <w:tab w:val="left" w:pos="360"/>
              </w:tabs>
              <w:rPr>
                <w:rFonts w:ascii="Calibri" w:hAnsi="Calibri" w:cs="Calibri"/>
                <w:color w:val="0070C0"/>
              </w:rPr>
            </w:pPr>
            <w:r w:rsidRPr="002E77B3">
              <w:rPr>
                <w:rFonts w:ascii="Calibri" w:hAnsi="Calibri" w:cs="Calibri"/>
                <w:color w:val="0070C0"/>
              </w:rPr>
              <w:t>3/24</w:t>
            </w:r>
          </w:p>
        </w:tc>
        <w:tc>
          <w:tcPr>
            <w:tcW w:w="2880" w:type="dxa"/>
          </w:tcPr>
          <w:p w14:paraId="368E8C43" w14:textId="2C9D6965" w:rsidR="00473637" w:rsidRPr="002E77B3" w:rsidRDefault="00473637" w:rsidP="00473637">
            <w:pPr>
              <w:tabs>
                <w:tab w:val="left" w:pos="360"/>
              </w:tabs>
              <w:rPr>
                <w:rFonts w:ascii="Calibri" w:hAnsi="Calibri" w:cs="Calibri"/>
                <w:color w:val="0070C0"/>
              </w:rPr>
            </w:pPr>
            <w:r w:rsidRPr="002E77B3">
              <w:rPr>
                <w:rFonts w:ascii="Calibri" w:hAnsi="Calibri" w:cs="Calibri"/>
                <w:color w:val="0070C0"/>
              </w:rPr>
              <w:t>Spring Recess</w:t>
            </w:r>
          </w:p>
        </w:tc>
        <w:tc>
          <w:tcPr>
            <w:tcW w:w="3510" w:type="dxa"/>
          </w:tcPr>
          <w:p w14:paraId="15A7BF6F" w14:textId="2DE1018A" w:rsidR="00473637" w:rsidRPr="002E77B3" w:rsidRDefault="00473637" w:rsidP="00473637">
            <w:pPr>
              <w:tabs>
                <w:tab w:val="left" w:pos="360"/>
              </w:tabs>
              <w:rPr>
                <w:rFonts w:ascii="Calibri" w:hAnsi="Calibri" w:cs="Calibri"/>
                <w:color w:val="0070C0"/>
              </w:rPr>
            </w:pPr>
            <w:r w:rsidRPr="002E77B3">
              <w:rPr>
                <w:rFonts w:ascii="Calibri" w:hAnsi="Calibri" w:cs="Calibri"/>
                <w:color w:val="0070C0"/>
              </w:rPr>
              <w:t>No class</w:t>
            </w:r>
          </w:p>
        </w:tc>
        <w:tc>
          <w:tcPr>
            <w:tcW w:w="1802" w:type="dxa"/>
          </w:tcPr>
          <w:p w14:paraId="5F67B7AD" w14:textId="77777777" w:rsidR="00473637" w:rsidRPr="002E77B3" w:rsidRDefault="00473637" w:rsidP="00473637">
            <w:pPr>
              <w:tabs>
                <w:tab w:val="left" w:pos="360"/>
              </w:tabs>
              <w:rPr>
                <w:rFonts w:ascii="Calibri" w:hAnsi="Calibri" w:cs="Calibri"/>
                <w:color w:val="0070C0"/>
              </w:rPr>
            </w:pPr>
          </w:p>
        </w:tc>
      </w:tr>
      <w:tr w:rsidR="00473637" w:rsidRPr="002E77B3" w14:paraId="050E7761" w14:textId="77777777" w:rsidTr="00EF4C85">
        <w:trPr>
          <w:cantSplit/>
          <w:trHeight w:val="288"/>
        </w:trPr>
        <w:tc>
          <w:tcPr>
            <w:tcW w:w="805" w:type="dxa"/>
          </w:tcPr>
          <w:p w14:paraId="3D86CA79" w14:textId="4FBEF934" w:rsidR="00473637" w:rsidRPr="002E77B3" w:rsidRDefault="00320AD9" w:rsidP="00473637">
            <w:pPr>
              <w:tabs>
                <w:tab w:val="left" w:pos="360"/>
              </w:tabs>
              <w:rPr>
                <w:rFonts w:ascii="Calibri" w:hAnsi="Calibri" w:cs="Calibri"/>
                <w:color w:val="0070C0"/>
              </w:rPr>
            </w:pPr>
            <w:r>
              <w:rPr>
                <w:rFonts w:ascii="Calibri" w:hAnsi="Calibri" w:cs="Calibri"/>
                <w:color w:val="0070C0"/>
              </w:rPr>
              <w:t>9</w:t>
            </w:r>
          </w:p>
        </w:tc>
        <w:tc>
          <w:tcPr>
            <w:tcW w:w="720" w:type="dxa"/>
          </w:tcPr>
          <w:p w14:paraId="77124C8F" w14:textId="77777777" w:rsidR="00473637" w:rsidRPr="002E77B3" w:rsidRDefault="00473637" w:rsidP="00473637">
            <w:pPr>
              <w:tabs>
                <w:tab w:val="left" w:pos="360"/>
              </w:tabs>
              <w:rPr>
                <w:rFonts w:ascii="Calibri" w:hAnsi="Calibri" w:cs="Calibri"/>
                <w:color w:val="0070C0"/>
              </w:rPr>
            </w:pPr>
            <w:r w:rsidRPr="002E77B3">
              <w:rPr>
                <w:rFonts w:ascii="Calibri" w:hAnsi="Calibri" w:cs="Calibri"/>
                <w:color w:val="0070C0"/>
              </w:rPr>
              <w:t>3/31</w:t>
            </w:r>
          </w:p>
        </w:tc>
        <w:tc>
          <w:tcPr>
            <w:tcW w:w="2880" w:type="dxa"/>
          </w:tcPr>
          <w:p w14:paraId="14100A87" w14:textId="189DB4F4" w:rsidR="00473637" w:rsidRPr="002E77B3" w:rsidRDefault="00473637" w:rsidP="00473637">
            <w:pPr>
              <w:tabs>
                <w:tab w:val="left" w:pos="360"/>
              </w:tabs>
              <w:rPr>
                <w:rFonts w:ascii="Calibri" w:hAnsi="Calibri" w:cs="Calibri"/>
                <w:color w:val="0070C0"/>
              </w:rPr>
            </w:pPr>
          </w:p>
        </w:tc>
        <w:tc>
          <w:tcPr>
            <w:tcW w:w="3510" w:type="dxa"/>
          </w:tcPr>
          <w:p w14:paraId="4670AB31" w14:textId="3A404F49" w:rsidR="00473637" w:rsidRPr="002E77B3" w:rsidRDefault="00473637" w:rsidP="00473637">
            <w:pPr>
              <w:tabs>
                <w:tab w:val="left" w:pos="360"/>
              </w:tabs>
              <w:rPr>
                <w:rFonts w:ascii="Calibri" w:hAnsi="Calibri" w:cs="Calibri"/>
                <w:color w:val="0070C0"/>
              </w:rPr>
            </w:pPr>
          </w:p>
        </w:tc>
        <w:tc>
          <w:tcPr>
            <w:tcW w:w="1802" w:type="dxa"/>
          </w:tcPr>
          <w:p w14:paraId="6B6461F2" w14:textId="77777777" w:rsidR="00473637" w:rsidRPr="002E77B3" w:rsidRDefault="00473637" w:rsidP="00473637">
            <w:pPr>
              <w:tabs>
                <w:tab w:val="left" w:pos="360"/>
              </w:tabs>
              <w:rPr>
                <w:rFonts w:ascii="Calibri" w:hAnsi="Calibri" w:cs="Calibri"/>
                <w:color w:val="0070C0"/>
              </w:rPr>
            </w:pPr>
          </w:p>
        </w:tc>
      </w:tr>
      <w:tr w:rsidR="00473637" w:rsidRPr="002E77B3" w14:paraId="25DF1CE5" w14:textId="77777777" w:rsidTr="00EF4C85">
        <w:trPr>
          <w:cantSplit/>
          <w:trHeight w:val="288"/>
        </w:trPr>
        <w:tc>
          <w:tcPr>
            <w:tcW w:w="805" w:type="dxa"/>
          </w:tcPr>
          <w:p w14:paraId="17067E76" w14:textId="63C9CC79" w:rsidR="00473637" w:rsidRPr="002E77B3" w:rsidRDefault="00473637" w:rsidP="00473637">
            <w:pPr>
              <w:tabs>
                <w:tab w:val="left" w:pos="360"/>
              </w:tabs>
              <w:rPr>
                <w:rFonts w:ascii="Calibri" w:hAnsi="Calibri" w:cs="Calibri"/>
                <w:color w:val="0070C0"/>
              </w:rPr>
            </w:pPr>
            <w:r w:rsidRPr="002E77B3">
              <w:rPr>
                <w:rFonts w:ascii="Calibri" w:hAnsi="Calibri" w:cs="Calibri"/>
                <w:color w:val="0070C0"/>
              </w:rPr>
              <w:t>1</w:t>
            </w:r>
            <w:r w:rsidR="00320AD9">
              <w:rPr>
                <w:rFonts w:ascii="Calibri" w:hAnsi="Calibri" w:cs="Calibri"/>
                <w:color w:val="0070C0"/>
              </w:rPr>
              <w:t>0</w:t>
            </w:r>
          </w:p>
        </w:tc>
        <w:tc>
          <w:tcPr>
            <w:tcW w:w="720" w:type="dxa"/>
          </w:tcPr>
          <w:p w14:paraId="6F2E2D83" w14:textId="77777777" w:rsidR="00473637" w:rsidRPr="002E77B3" w:rsidRDefault="00473637" w:rsidP="00473637">
            <w:pPr>
              <w:tabs>
                <w:tab w:val="left" w:pos="360"/>
              </w:tabs>
              <w:rPr>
                <w:rFonts w:ascii="Calibri" w:hAnsi="Calibri" w:cs="Calibri"/>
                <w:color w:val="0070C0"/>
              </w:rPr>
            </w:pPr>
            <w:r w:rsidRPr="002E77B3">
              <w:rPr>
                <w:rFonts w:ascii="Calibri" w:hAnsi="Calibri" w:cs="Calibri"/>
                <w:color w:val="0070C0"/>
              </w:rPr>
              <w:t>4/7</w:t>
            </w:r>
          </w:p>
        </w:tc>
        <w:tc>
          <w:tcPr>
            <w:tcW w:w="2880" w:type="dxa"/>
          </w:tcPr>
          <w:p w14:paraId="5994E0B7" w14:textId="6627DAA2" w:rsidR="00473637" w:rsidRPr="002E77B3" w:rsidRDefault="00473637" w:rsidP="00473637">
            <w:pPr>
              <w:tabs>
                <w:tab w:val="left" w:pos="360"/>
              </w:tabs>
              <w:rPr>
                <w:rFonts w:ascii="Calibri" w:hAnsi="Calibri" w:cs="Calibri"/>
                <w:color w:val="0070C0"/>
              </w:rPr>
            </w:pPr>
          </w:p>
        </w:tc>
        <w:tc>
          <w:tcPr>
            <w:tcW w:w="3510" w:type="dxa"/>
          </w:tcPr>
          <w:p w14:paraId="3F7DBC80" w14:textId="2F6C3B33" w:rsidR="00473637" w:rsidRPr="002E77B3" w:rsidRDefault="00473637" w:rsidP="00473637">
            <w:pPr>
              <w:tabs>
                <w:tab w:val="left" w:pos="360"/>
              </w:tabs>
              <w:rPr>
                <w:rFonts w:ascii="Calibri" w:hAnsi="Calibri" w:cs="Calibri"/>
                <w:i/>
                <w:color w:val="0070C0"/>
              </w:rPr>
            </w:pPr>
          </w:p>
        </w:tc>
        <w:tc>
          <w:tcPr>
            <w:tcW w:w="1802" w:type="dxa"/>
          </w:tcPr>
          <w:p w14:paraId="55B5432E" w14:textId="5E16E56C" w:rsidR="00473637" w:rsidRPr="002E77B3" w:rsidRDefault="00473637" w:rsidP="00473637">
            <w:pPr>
              <w:tabs>
                <w:tab w:val="left" w:pos="360"/>
              </w:tabs>
              <w:rPr>
                <w:rFonts w:ascii="Calibri" w:hAnsi="Calibri" w:cs="Calibri"/>
                <w:color w:val="0070C0"/>
              </w:rPr>
            </w:pPr>
          </w:p>
        </w:tc>
      </w:tr>
      <w:tr w:rsidR="00473637" w:rsidRPr="002E77B3" w14:paraId="4FA35218" w14:textId="77777777" w:rsidTr="00EF4C85">
        <w:trPr>
          <w:cantSplit/>
          <w:trHeight w:val="288"/>
        </w:trPr>
        <w:tc>
          <w:tcPr>
            <w:tcW w:w="805" w:type="dxa"/>
          </w:tcPr>
          <w:p w14:paraId="7B644738" w14:textId="1CCF0454" w:rsidR="00473637" w:rsidRPr="002E77B3" w:rsidRDefault="00473637" w:rsidP="00473637">
            <w:pPr>
              <w:tabs>
                <w:tab w:val="left" w:pos="360"/>
              </w:tabs>
              <w:rPr>
                <w:rFonts w:ascii="Calibri" w:hAnsi="Calibri" w:cs="Calibri"/>
                <w:color w:val="0070C0"/>
              </w:rPr>
            </w:pPr>
            <w:r w:rsidRPr="002E77B3">
              <w:rPr>
                <w:rFonts w:ascii="Calibri" w:hAnsi="Calibri" w:cs="Calibri"/>
                <w:color w:val="0070C0"/>
              </w:rPr>
              <w:t>1</w:t>
            </w:r>
            <w:r w:rsidR="00320AD9">
              <w:rPr>
                <w:rFonts w:ascii="Calibri" w:hAnsi="Calibri" w:cs="Calibri"/>
                <w:color w:val="0070C0"/>
              </w:rPr>
              <w:t>1</w:t>
            </w:r>
          </w:p>
        </w:tc>
        <w:tc>
          <w:tcPr>
            <w:tcW w:w="720" w:type="dxa"/>
          </w:tcPr>
          <w:p w14:paraId="510D1ADD" w14:textId="77777777" w:rsidR="00473637" w:rsidRPr="002E77B3" w:rsidRDefault="00473637" w:rsidP="00473637">
            <w:pPr>
              <w:tabs>
                <w:tab w:val="left" w:pos="360"/>
              </w:tabs>
              <w:rPr>
                <w:rFonts w:ascii="Calibri" w:hAnsi="Calibri" w:cs="Calibri"/>
                <w:color w:val="0070C0"/>
              </w:rPr>
            </w:pPr>
            <w:r w:rsidRPr="002E77B3">
              <w:rPr>
                <w:rFonts w:ascii="Calibri" w:hAnsi="Calibri" w:cs="Calibri"/>
                <w:color w:val="0070C0"/>
              </w:rPr>
              <w:t>4/14</w:t>
            </w:r>
          </w:p>
        </w:tc>
        <w:tc>
          <w:tcPr>
            <w:tcW w:w="2880" w:type="dxa"/>
          </w:tcPr>
          <w:p w14:paraId="7ECC834C" w14:textId="5A59FBBE" w:rsidR="00473637" w:rsidRPr="002E77B3" w:rsidRDefault="00473637" w:rsidP="00473637">
            <w:pPr>
              <w:tabs>
                <w:tab w:val="left" w:pos="360"/>
              </w:tabs>
              <w:rPr>
                <w:rFonts w:ascii="Calibri" w:hAnsi="Calibri" w:cs="Calibri"/>
                <w:color w:val="0070C0"/>
              </w:rPr>
            </w:pPr>
          </w:p>
        </w:tc>
        <w:tc>
          <w:tcPr>
            <w:tcW w:w="3510" w:type="dxa"/>
          </w:tcPr>
          <w:p w14:paraId="06D5F3D9" w14:textId="43CAE903" w:rsidR="00473637" w:rsidRPr="002E77B3" w:rsidRDefault="00473637" w:rsidP="00473637">
            <w:pPr>
              <w:tabs>
                <w:tab w:val="left" w:pos="360"/>
              </w:tabs>
              <w:rPr>
                <w:rFonts w:ascii="Calibri" w:hAnsi="Calibri" w:cs="Calibri"/>
                <w:color w:val="0070C0"/>
              </w:rPr>
            </w:pPr>
          </w:p>
        </w:tc>
        <w:tc>
          <w:tcPr>
            <w:tcW w:w="1802" w:type="dxa"/>
          </w:tcPr>
          <w:p w14:paraId="58F87B69" w14:textId="21FB6127" w:rsidR="00473637" w:rsidRPr="002E77B3" w:rsidRDefault="00473637" w:rsidP="00473637">
            <w:pPr>
              <w:tabs>
                <w:tab w:val="left" w:pos="360"/>
              </w:tabs>
              <w:rPr>
                <w:rFonts w:ascii="Calibri" w:hAnsi="Calibri" w:cs="Calibri"/>
                <w:color w:val="0070C0"/>
              </w:rPr>
            </w:pPr>
          </w:p>
        </w:tc>
      </w:tr>
      <w:tr w:rsidR="00473637" w:rsidRPr="002E77B3" w14:paraId="64ECDFE2" w14:textId="77777777" w:rsidTr="00EF4C85">
        <w:trPr>
          <w:cantSplit/>
          <w:trHeight w:val="288"/>
        </w:trPr>
        <w:tc>
          <w:tcPr>
            <w:tcW w:w="805" w:type="dxa"/>
          </w:tcPr>
          <w:p w14:paraId="47915296" w14:textId="2734AE3D" w:rsidR="00473637" w:rsidRPr="002E77B3" w:rsidRDefault="00473637" w:rsidP="00473637">
            <w:pPr>
              <w:tabs>
                <w:tab w:val="left" w:pos="360"/>
              </w:tabs>
              <w:rPr>
                <w:rFonts w:ascii="Calibri" w:hAnsi="Calibri" w:cs="Calibri"/>
                <w:color w:val="0070C0"/>
              </w:rPr>
            </w:pPr>
            <w:r w:rsidRPr="002E77B3">
              <w:rPr>
                <w:rFonts w:ascii="Calibri" w:hAnsi="Calibri" w:cs="Calibri"/>
                <w:color w:val="0070C0"/>
              </w:rPr>
              <w:t>1</w:t>
            </w:r>
            <w:r w:rsidR="00320AD9">
              <w:rPr>
                <w:rFonts w:ascii="Calibri" w:hAnsi="Calibri" w:cs="Calibri"/>
                <w:color w:val="0070C0"/>
              </w:rPr>
              <w:t>2</w:t>
            </w:r>
          </w:p>
        </w:tc>
        <w:tc>
          <w:tcPr>
            <w:tcW w:w="720" w:type="dxa"/>
          </w:tcPr>
          <w:p w14:paraId="2D1A259A" w14:textId="77777777" w:rsidR="00473637" w:rsidRPr="002E77B3" w:rsidRDefault="00473637" w:rsidP="00473637">
            <w:pPr>
              <w:tabs>
                <w:tab w:val="left" w:pos="360"/>
              </w:tabs>
              <w:rPr>
                <w:rFonts w:ascii="Calibri" w:hAnsi="Calibri" w:cs="Calibri"/>
                <w:color w:val="0070C0"/>
              </w:rPr>
            </w:pPr>
            <w:r w:rsidRPr="002E77B3">
              <w:rPr>
                <w:rFonts w:ascii="Calibri" w:hAnsi="Calibri" w:cs="Calibri"/>
                <w:color w:val="0070C0"/>
              </w:rPr>
              <w:t>4/21</w:t>
            </w:r>
          </w:p>
        </w:tc>
        <w:tc>
          <w:tcPr>
            <w:tcW w:w="2880" w:type="dxa"/>
          </w:tcPr>
          <w:p w14:paraId="5F214801" w14:textId="1E27EFD0" w:rsidR="00473637" w:rsidRPr="002E77B3" w:rsidRDefault="00473637" w:rsidP="00473637">
            <w:pPr>
              <w:tabs>
                <w:tab w:val="left" w:pos="360"/>
              </w:tabs>
              <w:rPr>
                <w:rFonts w:ascii="Calibri" w:hAnsi="Calibri" w:cs="Calibri"/>
                <w:color w:val="0070C0"/>
              </w:rPr>
            </w:pPr>
          </w:p>
        </w:tc>
        <w:tc>
          <w:tcPr>
            <w:tcW w:w="3510" w:type="dxa"/>
          </w:tcPr>
          <w:p w14:paraId="1AD43E02" w14:textId="42AA666B" w:rsidR="00473637" w:rsidRPr="002E77B3" w:rsidRDefault="00473637" w:rsidP="00473637">
            <w:pPr>
              <w:tabs>
                <w:tab w:val="left" w:pos="360"/>
              </w:tabs>
              <w:rPr>
                <w:rFonts w:ascii="Calibri" w:hAnsi="Calibri" w:cs="Calibri"/>
                <w:color w:val="0070C0"/>
              </w:rPr>
            </w:pPr>
          </w:p>
        </w:tc>
        <w:tc>
          <w:tcPr>
            <w:tcW w:w="1802" w:type="dxa"/>
          </w:tcPr>
          <w:p w14:paraId="5B5B9EED" w14:textId="491B9831" w:rsidR="00473637" w:rsidRPr="002E77B3" w:rsidRDefault="00473637" w:rsidP="00473637">
            <w:pPr>
              <w:tabs>
                <w:tab w:val="left" w:pos="360"/>
              </w:tabs>
              <w:rPr>
                <w:rFonts w:ascii="Calibri" w:hAnsi="Calibri" w:cs="Calibri"/>
                <w:color w:val="0070C0"/>
              </w:rPr>
            </w:pPr>
          </w:p>
        </w:tc>
      </w:tr>
      <w:tr w:rsidR="00473637" w:rsidRPr="002E77B3" w14:paraId="3BF02E98" w14:textId="77777777" w:rsidTr="00EF4C85">
        <w:trPr>
          <w:cantSplit/>
          <w:trHeight w:val="288"/>
        </w:trPr>
        <w:tc>
          <w:tcPr>
            <w:tcW w:w="805" w:type="dxa"/>
          </w:tcPr>
          <w:p w14:paraId="6E55CF9E" w14:textId="2F9FEE94" w:rsidR="00473637" w:rsidRPr="002E77B3" w:rsidRDefault="00473637" w:rsidP="00473637">
            <w:pPr>
              <w:tabs>
                <w:tab w:val="left" w:pos="360"/>
              </w:tabs>
              <w:rPr>
                <w:rFonts w:ascii="Calibri" w:hAnsi="Calibri" w:cs="Calibri"/>
                <w:color w:val="0070C0"/>
              </w:rPr>
            </w:pPr>
            <w:r w:rsidRPr="002E77B3">
              <w:rPr>
                <w:rFonts w:ascii="Calibri" w:hAnsi="Calibri" w:cs="Calibri"/>
                <w:color w:val="0070C0"/>
              </w:rPr>
              <w:t>1</w:t>
            </w:r>
            <w:r w:rsidR="00320AD9">
              <w:rPr>
                <w:rFonts w:ascii="Calibri" w:hAnsi="Calibri" w:cs="Calibri"/>
                <w:color w:val="0070C0"/>
              </w:rPr>
              <w:t>3</w:t>
            </w:r>
          </w:p>
        </w:tc>
        <w:tc>
          <w:tcPr>
            <w:tcW w:w="720" w:type="dxa"/>
          </w:tcPr>
          <w:p w14:paraId="6D0ADD87" w14:textId="77777777" w:rsidR="00473637" w:rsidRPr="002E77B3" w:rsidRDefault="00473637" w:rsidP="00473637">
            <w:pPr>
              <w:tabs>
                <w:tab w:val="left" w:pos="360"/>
              </w:tabs>
              <w:rPr>
                <w:rFonts w:ascii="Calibri" w:hAnsi="Calibri" w:cs="Calibri"/>
                <w:color w:val="0070C0"/>
              </w:rPr>
            </w:pPr>
            <w:r w:rsidRPr="002E77B3">
              <w:rPr>
                <w:rFonts w:ascii="Calibri" w:hAnsi="Calibri" w:cs="Calibri"/>
                <w:color w:val="0070C0"/>
              </w:rPr>
              <w:t>4/28</w:t>
            </w:r>
          </w:p>
        </w:tc>
        <w:tc>
          <w:tcPr>
            <w:tcW w:w="2880" w:type="dxa"/>
          </w:tcPr>
          <w:p w14:paraId="54E16B12" w14:textId="67715CCB" w:rsidR="00473637" w:rsidRPr="002E77B3" w:rsidRDefault="00473637" w:rsidP="00473637">
            <w:pPr>
              <w:tabs>
                <w:tab w:val="left" w:pos="360"/>
              </w:tabs>
              <w:rPr>
                <w:rFonts w:ascii="Calibri" w:hAnsi="Calibri" w:cs="Calibri"/>
                <w:color w:val="0070C0"/>
              </w:rPr>
            </w:pPr>
          </w:p>
        </w:tc>
        <w:tc>
          <w:tcPr>
            <w:tcW w:w="3510" w:type="dxa"/>
          </w:tcPr>
          <w:p w14:paraId="66D56216" w14:textId="7A63F315" w:rsidR="00473637" w:rsidRPr="002E77B3" w:rsidRDefault="00473637" w:rsidP="00473637">
            <w:pPr>
              <w:tabs>
                <w:tab w:val="left" w:pos="360"/>
              </w:tabs>
              <w:rPr>
                <w:rFonts w:ascii="Calibri" w:hAnsi="Calibri" w:cs="Calibri"/>
                <w:i/>
                <w:color w:val="0070C0"/>
              </w:rPr>
            </w:pPr>
          </w:p>
        </w:tc>
        <w:tc>
          <w:tcPr>
            <w:tcW w:w="1802" w:type="dxa"/>
          </w:tcPr>
          <w:p w14:paraId="2320C9F3" w14:textId="7D27C956" w:rsidR="00473637" w:rsidRPr="002E77B3" w:rsidRDefault="00473637" w:rsidP="00473637">
            <w:pPr>
              <w:tabs>
                <w:tab w:val="left" w:pos="360"/>
              </w:tabs>
              <w:rPr>
                <w:rFonts w:ascii="Calibri" w:hAnsi="Calibri" w:cs="Calibri"/>
                <w:color w:val="0070C0"/>
              </w:rPr>
            </w:pPr>
          </w:p>
        </w:tc>
      </w:tr>
      <w:tr w:rsidR="00473637" w:rsidRPr="002E77B3" w14:paraId="5023A947" w14:textId="77777777" w:rsidTr="00EF4C85">
        <w:trPr>
          <w:cantSplit/>
          <w:trHeight w:val="288"/>
        </w:trPr>
        <w:tc>
          <w:tcPr>
            <w:tcW w:w="805" w:type="dxa"/>
          </w:tcPr>
          <w:p w14:paraId="0838435B" w14:textId="2EE56662" w:rsidR="00473637" w:rsidRPr="002E77B3" w:rsidRDefault="00473637" w:rsidP="00473637">
            <w:pPr>
              <w:tabs>
                <w:tab w:val="left" w:pos="360"/>
              </w:tabs>
              <w:rPr>
                <w:rFonts w:ascii="Calibri" w:hAnsi="Calibri" w:cs="Calibri"/>
                <w:color w:val="0070C0"/>
              </w:rPr>
            </w:pPr>
            <w:r w:rsidRPr="002E77B3">
              <w:rPr>
                <w:rFonts w:ascii="Calibri" w:hAnsi="Calibri" w:cs="Calibri"/>
                <w:color w:val="0070C0"/>
              </w:rPr>
              <w:t>1</w:t>
            </w:r>
            <w:r w:rsidR="00320AD9">
              <w:rPr>
                <w:rFonts w:ascii="Calibri" w:hAnsi="Calibri" w:cs="Calibri"/>
                <w:color w:val="0070C0"/>
              </w:rPr>
              <w:t>4</w:t>
            </w:r>
          </w:p>
        </w:tc>
        <w:tc>
          <w:tcPr>
            <w:tcW w:w="720" w:type="dxa"/>
          </w:tcPr>
          <w:p w14:paraId="717CAE22" w14:textId="77777777" w:rsidR="00473637" w:rsidRPr="002E77B3" w:rsidRDefault="00473637" w:rsidP="00473637">
            <w:pPr>
              <w:tabs>
                <w:tab w:val="left" w:pos="360"/>
              </w:tabs>
              <w:rPr>
                <w:rFonts w:ascii="Calibri" w:hAnsi="Calibri" w:cs="Calibri"/>
                <w:color w:val="0070C0"/>
              </w:rPr>
            </w:pPr>
            <w:r w:rsidRPr="002E77B3">
              <w:rPr>
                <w:rFonts w:ascii="Calibri" w:hAnsi="Calibri" w:cs="Calibri"/>
                <w:color w:val="0070C0"/>
              </w:rPr>
              <w:t>5/5</w:t>
            </w:r>
          </w:p>
        </w:tc>
        <w:tc>
          <w:tcPr>
            <w:tcW w:w="2880" w:type="dxa"/>
          </w:tcPr>
          <w:p w14:paraId="57313168" w14:textId="54752243" w:rsidR="00473637" w:rsidRPr="002E77B3" w:rsidRDefault="00473637" w:rsidP="00473637">
            <w:pPr>
              <w:tabs>
                <w:tab w:val="left" w:pos="360"/>
              </w:tabs>
              <w:rPr>
                <w:rFonts w:ascii="Calibri" w:hAnsi="Calibri" w:cs="Calibri"/>
                <w:color w:val="0070C0"/>
              </w:rPr>
            </w:pPr>
          </w:p>
        </w:tc>
        <w:tc>
          <w:tcPr>
            <w:tcW w:w="3510" w:type="dxa"/>
          </w:tcPr>
          <w:p w14:paraId="154141B8" w14:textId="784D9C61" w:rsidR="00473637" w:rsidRPr="002E77B3" w:rsidRDefault="00473637" w:rsidP="00473637">
            <w:pPr>
              <w:tabs>
                <w:tab w:val="left" w:pos="360"/>
              </w:tabs>
              <w:rPr>
                <w:rFonts w:ascii="Calibri" w:hAnsi="Calibri" w:cs="Calibri"/>
                <w:i/>
                <w:color w:val="0070C0"/>
              </w:rPr>
            </w:pPr>
          </w:p>
        </w:tc>
        <w:tc>
          <w:tcPr>
            <w:tcW w:w="1802" w:type="dxa"/>
          </w:tcPr>
          <w:p w14:paraId="0382E8A5" w14:textId="0301D4CE" w:rsidR="00473637" w:rsidRPr="002E77B3" w:rsidRDefault="00473637" w:rsidP="00473637">
            <w:pPr>
              <w:tabs>
                <w:tab w:val="left" w:pos="360"/>
              </w:tabs>
              <w:rPr>
                <w:rFonts w:ascii="Calibri" w:hAnsi="Calibri" w:cs="Calibri"/>
                <w:color w:val="0070C0"/>
              </w:rPr>
            </w:pPr>
          </w:p>
        </w:tc>
      </w:tr>
      <w:tr w:rsidR="00473637" w:rsidRPr="002E77B3" w14:paraId="629D131B" w14:textId="77777777" w:rsidTr="00EF4C85">
        <w:trPr>
          <w:cantSplit/>
          <w:trHeight w:val="288"/>
        </w:trPr>
        <w:tc>
          <w:tcPr>
            <w:tcW w:w="805" w:type="dxa"/>
          </w:tcPr>
          <w:p w14:paraId="0321F07F" w14:textId="53021A2B" w:rsidR="00473637" w:rsidRPr="002E77B3" w:rsidRDefault="00473637" w:rsidP="00473637">
            <w:pPr>
              <w:tabs>
                <w:tab w:val="left" w:pos="360"/>
              </w:tabs>
              <w:rPr>
                <w:rFonts w:ascii="Calibri" w:hAnsi="Calibri" w:cs="Calibri"/>
                <w:color w:val="0070C0"/>
              </w:rPr>
            </w:pPr>
            <w:r w:rsidRPr="002E77B3">
              <w:rPr>
                <w:rFonts w:ascii="Calibri" w:hAnsi="Calibri" w:cs="Calibri"/>
                <w:color w:val="0070C0"/>
              </w:rPr>
              <w:t>1</w:t>
            </w:r>
            <w:r w:rsidR="00320AD9">
              <w:rPr>
                <w:rFonts w:ascii="Calibri" w:hAnsi="Calibri" w:cs="Calibri"/>
                <w:color w:val="0070C0"/>
              </w:rPr>
              <w:t>5</w:t>
            </w:r>
          </w:p>
        </w:tc>
        <w:tc>
          <w:tcPr>
            <w:tcW w:w="720" w:type="dxa"/>
          </w:tcPr>
          <w:p w14:paraId="4813FA99" w14:textId="77777777" w:rsidR="00473637" w:rsidRPr="002E77B3" w:rsidRDefault="00473637" w:rsidP="00473637">
            <w:pPr>
              <w:tabs>
                <w:tab w:val="left" w:pos="360"/>
              </w:tabs>
              <w:rPr>
                <w:rFonts w:ascii="Calibri" w:hAnsi="Calibri" w:cs="Calibri"/>
                <w:color w:val="0070C0"/>
              </w:rPr>
            </w:pPr>
            <w:r w:rsidRPr="002E77B3">
              <w:rPr>
                <w:rFonts w:ascii="Calibri" w:hAnsi="Calibri" w:cs="Calibri"/>
                <w:color w:val="0070C0"/>
              </w:rPr>
              <w:t>5/12</w:t>
            </w:r>
          </w:p>
        </w:tc>
        <w:tc>
          <w:tcPr>
            <w:tcW w:w="2880" w:type="dxa"/>
          </w:tcPr>
          <w:p w14:paraId="41819DD8" w14:textId="587B5755" w:rsidR="00473637" w:rsidRPr="002E77B3" w:rsidRDefault="00473637" w:rsidP="00473637">
            <w:pPr>
              <w:tabs>
                <w:tab w:val="left" w:pos="360"/>
              </w:tabs>
              <w:rPr>
                <w:rFonts w:ascii="Calibri" w:hAnsi="Calibri" w:cs="Calibri"/>
                <w:color w:val="0070C0"/>
              </w:rPr>
            </w:pPr>
          </w:p>
        </w:tc>
        <w:tc>
          <w:tcPr>
            <w:tcW w:w="3510" w:type="dxa"/>
          </w:tcPr>
          <w:p w14:paraId="24914548" w14:textId="7FA783E1" w:rsidR="00473637" w:rsidRPr="002E77B3" w:rsidRDefault="00473637" w:rsidP="00473637">
            <w:pPr>
              <w:tabs>
                <w:tab w:val="left" w:pos="360"/>
              </w:tabs>
              <w:rPr>
                <w:rFonts w:ascii="Calibri" w:hAnsi="Calibri" w:cs="Calibri"/>
                <w:color w:val="0070C0"/>
              </w:rPr>
            </w:pPr>
          </w:p>
        </w:tc>
        <w:tc>
          <w:tcPr>
            <w:tcW w:w="1802" w:type="dxa"/>
          </w:tcPr>
          <w:p w14:paraId="741B9E84" w14:textId="2CB039D6" w:rsidR="00473637" w:rsidRPr="002E77B3" w:rsidRDefault="00473637" w:rsidP="00473637">
            <w:pPr>
              <w:tabs>
                <w:tab w:val="left" w:pos="360"/>
              </w:tabs>
              <w:rPr>
                <w:rFonts w:ascii="Calibri" w:hAnsi="Calibri" w:cs="Calibri"/>
                <w:color w:val="0070C0"/>
              </w:rPr>
            </w:pPr>
          </w:p>
        </w:tc>
      </w:tr>
      <w:tr w:rsidR="00473637" w:rsidRPr="002E77B3" w14:paraId="5DFE9834" w14:textId="77777777" w:rsidTr="00EF4C85">
        <w:trPr>
          <w:cantSplit/>
          <w:trHeight w:val="288"/>
        </w:trPr>
        <w:tc>
          <w:tcPr>
            <w:tcW w:w="805" w:type="dxa"/>
          </w:tcPr>
          <w:p w14:paraId="3EF2D50A" w14:textId="72203B3D" w:rsidR="00473637" w:rsidRPr="002E77B3" w:rsidRDefault="00473637" w:rsidP="00473637">
            <w:pPr>
              <w:tabs>
                <w:tab w:val="left" w:pos="360"/>
              </w:tabs>
              <w:rPr>
                <w:rFonts w:ascii="Calibri" w:hAnsi="Calibri" w:cs="Calibri"/>
                <w:color w:val="0070C0"/>
              </w:rPr>
            </w:pPr>
            <w:r w:rsidRPr="002E77B3">
              <w:rPr>
                <w:rFonts w:ascii="Calibri" w:hAnsi="Calibri" w:cs="Calibri"/>
                <w:color w:val="0070C0"/>
              </w:rPr>
              <w:t>1</w:t>
            </w:r>
            <w:r w:rsidR="00320AD9">
              <w:rPr>
                <w:rFonts w:ascii="Calibri" w:hAnsi="Calibri" w:cs="Calibri"/>
                <w:color w:val="0070C0"/>
              </w:rPr>
              <w:t>6</w:t>
            </w:r>
          </w:p>
        </w:tc>
        <w:tc>
          <w:tcPr>
            <w:tcW w:w="720" w:type="dxa"/>
          </w:tcPr>
          <w:p w14:paraId="04E3BF7F" w14:textId="77777777" w:rsidR="00473637" w:rsidRPr="002E77B3" w:rsidRDefault="00473637" w:rsidP="00473637">
            <w:pPr>
              <w:tabs>
                <w:tab w:val="left" w:pos="360"/>
              </w:tabs>
              <w:rPr>
                <w:rFonts w:ascii="Calibri" w:hAnsi="Calibri" w:cs="Calibri"/>
                <w:color w:val="0070C0"/>
              </w:rPr>
            </w:pPr>
            <w:r w:rsidRPr="002E77B3">
              <w:rPr>
                <w:rFonts w:ascii="Calibri" w:hAnsi="Calibri" w:cs="Calibri"/>
                <w:color w:val="0070C0"/>
              </w:rPr>
              <w:t>5/19</w:t>
            </w:r>
          </w:p>
        </w:tc>
        <w:tc>
          <w:tcPr>
            <w:tcW w:w="2880" w:type="dxa"/>
          </w:tcPr>
          <w:p w14:paraId="30361CF7" w14:textId="29C506BF" w:rsidR="00473637" w:rsidRPr="00320AD9" w:rsidRDefault="00473637" w:rsidP="00473637">
            <w:pPr>
              <w:tabs>
                <w:tab w:val="left" w:pos="360"/>
              </w:tabs>
              <w:rPr>
                <w:rFonts w:ascii="Calibri" w:hAnsi="Calibri" w:cs="Calibri"/>
                <w:color w:val="0070C0"/>
                <w:sz w:val="21"/>
                <w:szCs w:val="21"/>
              </w:rPr>
            </w:pPr>
            <w:r w:rsidRPr="00320AD9">
              <w:rPr>
                <w:rFonts w:ascii="Calibri" w:hAnsi="Calibri" w:cs="Calibri"/>
                <w:color w:val="0070C0"/>
                <w:sz w:val="21"/>
                <w:szCs w:val="21"/>
              </w:rPr>
              <w:t xml:space="preserve">Final Exam or </w:t>
            </w:r>
            <w:r w:rsidR="00320AD9" w:rsidRPr="00320AD9">
              <w:rPr>
                <w:rFonts w:ascii="Calibri" w:hAnsi="Calibri" w:cs="Calibri"/>
                <w:color w:val="0070C0"/>
                <w:sz w:val="21"/>
                <w:szCs w:val="21"/>
              </w:rPr>
              <w:t>other assessment</w:t>
            </w:r>
          </w:p>
        </w:tc>
        <w:tc>
          <w:tcPr>
            <w:tcW w:w="3510" w:type="dxa"/>
          </w:tcPr>
          <w:p w14:paraId="2702018E" w14:textId="2D330577" w:rsidR="00473637" w:rsidRPr="00320AD9" w:rsidRDefault="00320AD9" w:rsidP="00473637">
            <w:pPr>
              <w:tabs>
                <w:tab w:val="left" w:pos="360"/>
              </w:tabs>
              <w:rPr>
                <w:rFonts w:ascii="Calibri" w:hAnsi="Calibri" w:cs="Calibri"/>
                <w:color w:val="0070C0"/>
                <w:sz w:val="21"/>
                <w:szCs w:val="21"/>
              </w:rPr>
            </w:pPr>
            <w:r w:rsidRPr="00320AD9">
              <w:rPr>
                <w:rFonts w:ascii="Calibri" w:hAnsi="Calibri" w:cs="Calibri"/>
                <w:color w:val="0070C0"/>
                <w:sz w:val="21"/>
                <w:szCs w:val="21"/>
              </w:rPr>
              <w:t>Due no earlier than scheduled exam time</w:t>
            </w:r>
          </w:p>
        </w:tc>
        <w:tc>
          <w:tcPr>
            <w:tcW w:w="1802" w:type="dxa"/>
          </w:tcPr>
          <w:p w14:paraId="1302658D" w14:textId="19657C7A" w:rsidR="00473637" w:rsidRPr="002E77B3" w:rsidRDefault="00473637" w:rsidP="00473637">
            <w:pPr>
              <w:tabs>
                <w:tab w:val="left" w:pos="360"/>
              </w:tabs>
              <w:rPr>
                <w:rFonts w:ascii="Calibri" w:hAnsi="Calibri" w:cs="Calibri"/>
                <w:color w:val="0070C0"/>
              </w:rPr>
            </w:pPr>
          </w:p>
        </w:tc>
      </w:tr>
    </w:tbl>
    <w:p w14:paraId="2EEBEC76" w14:textId="674474F3" w:rsidR="007C336C" w:rsidRPr="00F03A27" w:rsidRDefault="007C336C" w:rsidP="00320AD9">
      <w:pPr>
        <w:spacing w:after="0" w:line="240" w:lineRule="auto"/>
        <w:rPr>
          <w:b/>
          <w:color w:val="0070C0"/>
        </w:rPr>
      </w:pPr>
    </w:p>
    <w:sectPr w:rsidR="007C336C" w:rsidRPr="00F03A27" w:rsidSect="003C6295">
      <w:type w:val="continuous"/>
      <w:pgSz w:w="12240" w:h="15840" w:code="1"/>
      <w:pgMar w:top="1440" w:right="1440" w:bottom="1440" w:left="1440" w:header="864"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35DA8" w14:textId="77777777" w:rsidR="007661B5" w:rsidRDefault="007661B5" w:rsidP="00314A28">
      <w:pPr>
        <w:spacing w:after="0" w:line="240" w:lineRule="auto"/>
      </w:pPr>
      <w:r>
        <w:separator/>
      </w:r>
    </w:p>
  </w:endnote>
  <w:endnote w:type="continuationSeparator" w:id="0">
    <w:p w14:paraId="2C7A4D6E" w14:textId="77777777" w:rsidR="007661B5" w:rsidRDefault="007661B5" w:rsidP="00314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69C81" w14:textId="6C87DB7C" w:rsidR="00DD7764" w:rsidRPr="00FF097E" w:rsidRDefault="00274907" w:rsidP="00DD7764">
    <w:pPr>
      <w:pStyle w:val="Footer"/>
      <w:jc w:val="right"/>
      <w:rPr>
        <w:i/>
        <w:sz w:val="20"/>
        <w:szCs w:val="20"/>
      </w:rPr>
    </w:pPr>
    <w:r>
      <w:rPr>
        <w:i/>
        <w:sz w:val="20"/>
        <w:szCs w:val="20"/>
      </w:rPr>
      <w:tab/>
    </w:r>
    <w:r w:rsidR="00DD7764" w:rsidRPr="00FF097E">
      <w:rPr>
        <w:i/>
        <w:sz w:val="20"/>
        <w:szCs w:val="20"/>
      </w:rPr>
      <w:t>[template rev</w:t>
    </w:r>
    <w:r w:rsidR="003C2479">
      <w:rPr>
        <w:i/>
        <w:sz w:val="20"/>
        <w:szCs w:val="20"/>
      </w:rPr>
      <w:t xml:space="preserve">ised </w:t>
    </w:r>
    <w:r w:rsidR="00FE2F2A">
      <w:rPr>
        <w:i/>
        <w:sz w:val="20"/>
        <w:szCs w:val="20"/>
      </w:rPr>
      <w:t>202</w:t>
    </w:r>
    <w:r w:rsidR="006B5AF5">
      <w:rPr>
        <w:i/>
        <w:sz w:val="20"/>
        <w:szCs w:val="20"/>
      </w:rPr>
      <w:t>4</w:t>
    </w:r>
    <w:r w:rsidR="00FE2F2A">
      <w:rPr>
        <w:i/>
        <w:sz w:val="20"/>
        <w:szCs w:val="20"/>
      </w:rPr>
      <w:t>-0</w:t>
    </w:r>
    <w:r w:rsidR="00AD4EB4">
      <w:rPr>
        <w:i/>
        <w:sz w:val="20"/>
        <w:szCs w:val="20"/>
      </w:rPr>
      <w:t>6</w:t>
    </w:r>
    <w:r w:rsidR="00FE2F2A">
      <w:rPr>
        <w:i/>
        <w:sz w:val="20"/>
        <w:szCs w:val="20"/>
      </w:rPr>
      <w:t>-</w:t>
    </w:r>
    <w:r w:rsidR="00AD4EB4">
      <w:rPr>
        <w:i/>
        <w:sz w:val="20"/>
        <w:szCs w:val="20"/>
      </w:rPr>
      <w:t>2</w:t>
    </w:r>
    <w:r w:rsidR="006B5AF5">
      <w:rPr>
        <w:i/>
        <w:sz w:val="20"/>
        <w:szCs w:val="20"/>
      </w:rPr>
      <w:t>4</w:t>
    </w:r>
    <w:r w:rsidR="00DD7764" w:rsidRPr="00FF097E">
      <w:rPr>
        <w:i/>
        <w:sz w:val="20"/>
        <w:szCs w:val="20"/>
      </w:rPr>
      <w:t>]</w:t>
    </w:r>
  </w:p>
  <w:p w14:paraId="47A81376" w14:textId="5CA8B290" w:rsidR="00DD7764" w:rsidRPr="00274907" w:rsidRDefault="00274907" w:rsidP="00DD7764">
    <w:pPr>
      <w:pStyle w:val="Footer"/>
    </w:pPr>
    <w:r>
      <w:rPr>
        <w:b/>
        <w:bCs/>
      </w:rPr>
      <w:t xml:space="preserve">BLACK </w:t>
    </w:r>
    <w:r>
      <w:t xml:space="preserve">= Required Information   </w:t>
    </w:r>
    <w:r w:rsidRPr="00274907">
      <w:rPr>
        <w:b/>
        <w:bCs/>
        <w:color w:val="0070C0"/>
      </w:rPr>
      <w:t>BLUE</w:t>
    </w:r>
    <w:r>
      <w:t xml:space="preserve"> = Annotation    </w:t>
    </w:r>
    <w:r w:rsidRPr="00274907">
      <w:rPr>
        <w:b/>
        <w:bCs/>
        <w:color w:val="C00000"/>
      </w:rPr>
      <w:t>RED</w:t>
    </w:r>
    <w:r>
      <w:t xml:space="preserve"> = Suggested language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59743" w14:textId="77777777" w:rsidR="007661B5" w:rsidRDefault="007661B5" w:rsidP="00314A28">
      <w:pPr>
        <w:spacing w:after="0" w:line="240" w:lineRule="auto"/>
      </w:pPr>
      <w:r>
        <w:separator/>
      </w:r>
    </w:p>
  </w:footnote>
  <w:footnote w:type="continuationSeparator" w:id="0">
    <w:p w14:paraId="5A9E9CE4" w14:textId="77777777" w:rsidR="007661B5" w:rsidRDefault="007661B5" w:rsidP="00314A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30273" w14:textId="606F3FA7" w:rsidR="00471498" w:rsidRPr="00314A28" w:rsidRDefault="00471498" w:rsidP="00664B1A">
    <w:pPr>
      <w:pStyle w:val="Header"/>
      <w:rPr>
        <w:rFonts w:ascii="Calibri" w:hAnsi="Calibri" w:cs="Calibri"/>
      </w:rPr>
    </w:pPr>
  </w:p>
  <w:p w14:paraId="2EA1CD25" w14:textId="77777777" w:rsidR="00471498" w:rsidRDefault="00471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5D24A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90B59"/>
    <w:multiLevelType w:val="hybridMultilevel"/>
    <w:tmpl w:val="042085C0"/>
    <w:lvl w:ilvl="0" w:tplc="025E1A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402CB5"/>
    <w:multiLevelType w:val="hybridMultilevel"/>
    <w:tmpl w:val="3D7C1D20"/>
    <w:lvl w:ilvl="0" w:tplc="A5A65E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69405A"/>
    <w:multiLevelType w:val="hybridMultilevel"/>
    <w:tmpl w:val="1C8C7AA6"/>
    <w:lvl w:ilvl="0" w:tplc="0DA26E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4206331"/>
    <w:multiLevelType w:val="hybridMultilevel"/>
    <w:tmpl w:val="254E86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4625EF0"/>
    <w:multiLevelType w:val="hybridMultilevel"/>
    <w:tmpl w:val="8F3C73E8"/>
    <w:lvl w:ilvl="0" w:tplc="A56805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4A6796E"/>
    <w:multiLevelType w:val="hybridMultilevel"/>
    <w:tmpl w:val="843ED18E"/>
    <w:lvl w:ilvl="0" w:tplc="42E237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B84407"/>
    <w:multiLevelType w:val="hybridMultilevel"/>
    <w:tmpl w:val="0E682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2262E5"/>
    <w:multiLevelType w:val="hybridMultilevel"/>
    <w:tmpl w:val="666CBD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B6A0F43"/>
    <w:multiLevelType w:val="hybridMultilevel"/>
    <w:tmpl w:val="B84E05CE"/>
    <w:lvl w:ilvl="0" w:tplc="53F675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D3F5A17"/>
    <w:multiLevelType w:val="hybridMultilevel"/>
    <w:tmpl w:val="DF1E09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231D12"/>
    <w:multiLevelType w:val="hybridMultilevel"/>
    <w:tmpl w:val="E672573C"/>
    <w:lvl w:ilvl="0" w:tplc="42E237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5D536B"/>
    <w:multiLevelType w:val="hybridMultilevel"/>
    <w:tmpl w:val="68CE0320"/>
    <w:lvl w:ilvl="0" w:tplc="D1B0FD92">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9242445"/>
    <w:multiLevelType w:val="hybridMultilevel"/>
    <w:tmpl w:val="225EC5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93C4C32"/>
    <w:multiLevelType w:val="hybridMultilevel"/>
    <w:tmpl w:val="BC78D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DC0C8F"/>
    <w:multiLevelType w:val="hybridMultilevel"/>
    <w:tmpl w:val="F8383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8556C0"/>
    <w:multiLevelType w:val="hybridMultilevel"/>
    <w:tmpl w:val="081EA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751C40"/>
    <w:multiLevelType w:val="hybridMultilevel"/>
    <w:tmpl w:val="39004218"/>
    <w:lvl w:ilvl="0" w:tplc="36A6E6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78C4CFE"/>
    <w:multiLevelType w:val="hybridMultilevel"/>
    <w:tmpl w:val="D5E418BE"/>
    <w:lvl w:ilvl="0" w:tplc="B8563676">
      <w:start w:val="1"/>
      <w:numFmt w:val="decimal"/>
      <w:lvlText w:val="%1."/>
      <w:lvlJc w:val="left"/>
      <w:pPr>
        <w:ind w:left="840" w:hanging="360"/>
      </w:pPr>
      <w:rPr>
        <w:rFonts w:ascii="Garamond" w:eastAsia="Garamond" w:hAnsi="Garamond" w:cs="Garamond" w:hint="default"/>
        <w:w w:val="100"/>
        <w:sz w:val="24"/>
        <w:szCs w:val="24"/>
        <w:lang w:val="en-US" w:eastAsia="en-US" w:bidi="ar-SA"/>
      </w:rPr>
    </w:lvl>
    <w:lvl w:ilvl="1" w:tplc="C3262B58">
      <w:numFmt w:val="bullet"/>
      <w:lvlText w:val="•"/>
      <w:lvlJc w:val="left"/>
      <w:pPr>
        <w:ind w:left="1716" w:hanging="360"/>
      </w:pPr>
      <w:rPr>
        <w:rFonts w:hint="default"/>
        <w:lang w:val="en-US" w:eastAsia="en-US" w:bidi="ar-SA"/>
      </w:rPr>
    </w:lvl>
    <w:lvl w:ilvl="2" w:tplc="219A9622">
      <w:numFmt w:val="bullet"/>
      <w:lvlText w:val="•"/>
      <w:lvlJc w:val="left"/>
      <w:pPr>
        <w:ind w:left="2592" w:hanging="360"/>
      </w:pPr>
      <w:rPr>
        <w:rFonts w:hint="default"/>
        <w:lang w:val="en-US" w:eastAsia="en-US" w:bidi="ar-SA"/>
      </w:rPr>
    </w:lvl>
    <w:lvl w:ilvl="3" w:tplc="3F700086">
      <w:numFmt w:val="bullet"/>
      <w:lvlText w:val="•"/>
      <w:lvlJc w:val="left"/>
      <w:pPr>
        <w:ind w:left="3468" w:hanging="360"/>
      </w:pPr>
      <w:rPr>
        <w:rFonts w:hint="default"/>
        <w:lang w:val="en-US" w:eastAsia="en-US" w:bidi="ar-SA"/>
      </w:rPr>
    </w:lvl>
    <w:lvl w:ilvl="4" w:tplc="6F04777C">
      <w:numFmt w:val="bullet"/>
      <w:lvlText w:val="•"/>
      <w:lvlJc w:val="left"/>
      <w:pPr>
        <w:ind w:left="4344" w:hanging="360"/>
      </w:pPr>
      <w:rPr>
        <w:rFonts w:hint="default"/>
        <w:lang w:val="en-US" w:eastAsia="en-US" w:bidi="ar-SA"/>
      </w:rPr>
    </w:lvl>
    <w:lvl w:ilvl="5" w:tplc="55A047C6">
      <w:numFmt w:val="bullet"/>
      <w:lvlText w:val="•"/>
      <w:lvlJc w:val="left"/>
      <w:pPr>
        <w:ind w:left="5220" w:hanging="360"/>
      </w:pPr>
      <w:rPr>
        <w:rFonts w:hint="default"/>
        <w:lang w:val="en-US" w:eastAsia="en-US" w:bidi="ar-SA"/>
      </w:rPr>
    </w:lvl>
    <w:lvl w:ilvl="6" w:tplc="004CD096">
      <w:numFmt w:val="bullet"/>
      <w:lvlText w:val="•"/>
      <w:lvlJc w:val="left"/>
      <w:pPr>
        <w:ind w:left="6096" w:hanging="360"/>
      </w:pPr>
      <w:rPr>
        <w:rFonts w:hint="default"/>
        <w:lang w:val="en-US" w:eastAsia="en-US" w:bidi="ar-SA"/>
      </w:rPr>
    </w:lvl>
    <w:lvl w:ilvl="7" w:tplc="C49041C6">
      <w:numFmt w:val="bullet"/>
      <w:lvlText w:val="•"/>
      <w:lvlJc w:val="left"/>
      <w:pPr>
        <w:ind w:left="6972" w:hanging="360"/>
      </w:pPr>
      <w:rPr>
        <w:rFonts w:hint="default"/>
        <w:lang w:val="en-US" w:eastAsia="en-US" w:bidi="ar-SA"/>
      </w:rPr>
    </w:lvl>
    <w:lvl w:ilvl="8" w:tplc="9D041486">
      <w:numFmt w:val="bullet"/>
      <w:lvlText w:val="•"/>
      <w:lvlJc w:val="left"/>
      <w:pPr>
        <w:ind w:left="7848" w:hanging="360"/>
      </w:pPr>
      <w:rPr>
        <w:rFonts w:hint="default"/>
        <w:lang w:val="en-US" w:eastAsia="en-US" w:bidi="ar-SA"/>
      </w:rPr>
    </w:lvl>
  </w:abstractNum>
  <w:abstractNum w:abstractNumId="19" w15:restartNumberingAfterBreak="0">
    <w:nsid w:val="29B54F58"/>
    <w:multiLevelType w:val="hybridMultilevel"/>
    <w:tmpl w:val="628E7C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00570C"/>
    <w:multiLevelType w:val="hybridMultilevel"/>
    <w:tmpl w:val="D07E264A"/>
    <w:lvl w:ilvl="0" w:tplc="F0987A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BC7DEB"/>
    <w:multiLevelType w:val="hybridMultilevel"/>
    <w:tmpl w:val="0E288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1024BD"/>
    <w:multiLevelType w:val="hybridMultilevel"/>
    <w:tmpl w:val="5234F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475B81"/>
    <w:multiLevelType w:val="hybridMultilevel"/>
    <w:tmpl w:val="BEB4ADC4"/>
    <w:lvl w:ilvl="0" w:tplc="B978A7D4">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8221CF"/>
    <w:multiLevelType w:val="hybridMultilevel"/>
    <w:tmpl w:val="5BE60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ECB7013"/>
    <w:multiLevelType w:val="hybridMultilevel"/>
    <w:tmpl w:val="4FC49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A317FC"/>
    <w:multiLevelType w:val="hybridMultilevel"/>
    <w:tmpl w:val="D292D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BD74D7"/>
    <w:multiLevelType w:val="hybridMultilevel"/>
    <w:tmpl w:val="94A2AB0C"/>
    <w:lvl w:ilvl="0" w:tplc="86E45704">
      <w:start w:val="1"/>
      <w:numFmt w:val="lowerLetter"/>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105947"/>
    <w:multiLevelType w:val="hybridMultilevel"/>
    <w:tmpl w:val="229E55EE"/>
    <w:lvl w:ilvl="0" w:tplc="94A036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3A1033"/>
    <w:multiLevelType w:val="hybridMultilevel"/>
    <w:tmpl w:val="94A85FAC"/>
    <w:lvl w:ilvl="0" w:tplc="E4F63A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CB79B9"/>
    <w:multiLevelType w:val="hybridMultilevel"/>
    <w:tmpl w:val="E61C6DA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3C52F7E"/>
    <w:multiLevelType w:val="hybridMultilevel"/>
    <w:tmpl w:val="0FE660CC"/>
    <w:lvl w:ilvl="0" w:tplc="2E38754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7E6D64"/>
    <w:multiLevelType w:val="hybridMultilevel"/>
    <w:tmpl w:val="A506559A"/>
    <w:lvl w:ilvl="0" w:tplc="8A1AABB2">
      <w:start w:val="1"/>
      <w:numFmt w:val="decimal"/>
      <w:lvlText w:val="%1."/>
      <w:lvlJc w:val="left"/>
      <w:pPr>
        <w:ind w:left="840" w:hanging="360"/>
      </w:pPr>
      <w:rPr>
        <w:rFonts w:ascii="Garamond" w:eastAsia="Garamond" w:hAnsi="Garamond" w:cs="Garamond" w:hint="default"/>
        <w:w w:val="100"/>
        <w:sz w:val="24"/>
        <w:szCs w:val="24"/>
        <w:lang w:val="en-US" w:eastAsia="en-US" w:bidi="ar-SA"/>
      </w:rPr>
    </w:lvl>
    <w:lvl w:ilvl="1" w:tplc="543AC736">
      <w:start w:val="1"/>
      <w:numFmt w:val="lowerLetter"/>
      <w:lvlText w:val="%2."/>
      <w:lvlJc w:val="left"/>
      <w:pPr>
        <w:ind w:left="1560" w:hanging="360"/>
      </w:pPr>
      <w:rPr>
        <w:rFonts w:ascii="Garamond" w:eastAsia="Garamond" w:hAnsi="Garamond" w:cs="Garamond" w:hint="default"/>
        <w:w w:val="100"/>
        <w:sz w:val="24"/>
        <w:szCs w:val="24"/>
        <w:lang w:val="en-US" w:eastAsia="en-US" w:bidi="ar-SA"/>
      </w:rPr>
    </w:lvl>
    <w:lvl w:ilvl="2" w:tplc="0E9CFA40">
      <w:numFmt w:val="bullet"/>
      <w:lvlText w:val="•"/>
      <w:lvlJc w:val="left"/>
      <w:pPr>
        <w:ind w:left="2453" w:hanging="360"/>
      </w:pPr>
      <w:rPr>
        <w:rFonts w:hint="default"/>
        <w:lang w:val="en-US" w:eastAsia="en-US" w:bidi="ar-SA"/>
      </w:rPr>
    </w:lvl>
    <w:lvl w:ilvl="3" w:tplc="FD5EAC56">
      <w:numFmt w:val="bullet"/>
      <w:lvlText w:val="•"/>
      <w:lvlJc w:val="left"/>
      <w:pPr>
        <w:ind w:left="3346" w:hanging="360"/>
      </w:pPr>
      <w:rPr>
        <w:rFonts w:hint="default"/>
        <w:lang w:val="en-US" w:eastAsia="en-US" w:bidi="ar-SA"/>
      </w:rPr>
    </w:lvl>
    <w:lvl w:ilvl="4" w:tplc="C99AC916">
      <w:numFmt w:val="bullet"/>
      <w:lvlText w:val="•"/>
      <w:lvlJc w:val="left"/>
      <w:pPr>
        <w:ind w:left="4240" w:hanging="360"/>
      </w:pPr>
      <w:rPr>
        <w:rFonts w:hint="default"/>
        <w:lang w:val="en-US" w:eastAsia="en-US" w:bidi="ar-SA"/>
      </w:rPr>
    </w:lvl>
    <w:lvl w:ilvl="5" w:tplc="085878D6">
      <w:numFmt w:val="bullet"/>
      <w:lvlText w:val="•"/>
      <w:lvlJc w:val="left"/>
      <w:pPr>
        <w:ind w:left="5133" w:hanging="360"/>
      </w:pPr>
      <w:rPr>
        <w:rFonts w:hint="default"/>
        <w:lang w:val="en-US" w:eastAsia="en-US" w:bidi="ar-SA"/>
      </w:rPr>
    </w:lvl>
    <w:lvl w:ilvl="6" w:tplc="08D42D56">
      <w:numFmt w:val="bullet"/>
      <w:lvlText w:val="•"/>
      <w:lvlJc w:val="left"/>
      <w:pPr>
        <w:ind w:left="6026" w:hanging="360"/>
      </w:pPr>
      <w:rPr>
        <w:rFonts w:hint="default"/>
        <w:lang w:val="en-US" w:eastAsia="en-US" w:bidi="ar-SA"/>
      </w:rPr>
    </w:lvl>
    <w:lvl w:ilvl="7" w:tplc="B538BD7A">
      <w:numFmt w:val="bullet"/>
      <w:lvlText w:val="•"/>
      <w:lvlJc w:val="left"/>
      <w:pPr>
        <w:ind w:left="6920" w:hanging="360"/>
      </w:pPr>
      <w:rPr>
        <w:rFonts w:hint="default"/>
        <w:lang w:val="en-US" w:eastAsia="en-US" w:bidi="ar-SA"/>
      </w:rPr>
    </w:lvl>
    <w:lvl w:ilvl="8" w:tplc="7EB2E12C">
      <w:numFmt w:val="bullet"/>
      <w:lvlText w:val="•"/>
      <w:lvlJc w:val="left"/>
      <w:pPr>
        <w:ind w:left="7813" w:hanging="360"/>
      </w:pPr>
      <w:rPr>
        <w:rFonts w:hint="default"/>
        <w:lang w:val="en-US" w:eastAsia="en-US" w:bidi="ar-SA"/>
      </w:rPr>
    </w:lvl>
  </w:abstractNum>
  <w:abstractNum w:abstractNumId="33" w15:restartNumberingAfterBreak="0">
    <w:nsid w:val="5CAD2E37"/>
    <w:multiLevelType w:val="hybridMultilevel"/>
    <w:tmpl w:val="6DC21FCA"/>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4" w15:restartNumberingAfterBreak="0">
    <w:nsid w:val="62A46D35"/>
    <w:multiLevelType w:val="hybridMultilevel"/>
    <w:tmpl w:val="304C51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BB553B"/>
    <w:multiLevelType w:val="hybridMultilevel"/>
    <w:tmpl w:val="75C6C508"/>
    <w:lvl w:ilvl="0" w:tplc="CC38F5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E52086"/>
    <w:multiLevelType w:val="hybridMultilevel"/>
    <w:tmpl w:val="B7DC20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D09307B"/>
    <w:multiLevelType w:val="hybridMultilevel"/>
    <w:tmpl w:val="1400C2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D0B1864"/>
    <w:multiLevelType w:val="hybridMultilevel"/>
    <w:tmpl w:val="B25CE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1115F0D"/>
    <w:multiLevelType w:val="hybridMultilevel"/>
    <w:tmpl w:val="9A6215B4"/>
    <w:lvl w:ilvl="0" w:tplc="09EAD4C6">
      <w:numFmt w:val="bullet"/>
      <w:lvlText w:val=""/>
      <w:lvlJc w:val="left"/>
      <w:pPr>
        <w:ind w:left="840" w:hanging="360"/>
      </w:pPr>
      <w:rPr>
        <w:rFonts w:ascii="Symbol" w:eastAsia="Symbol" w:hAnsi="Symbol" w:cs="Symbol" w:hint="default"/>
        <w:w w:val="100"/>
        <w:sz w:val="24"/>
        <w:szCs w:val="24"/>
        <w:lang w:val="en-US" w:eastAsia="en-US" w:bidi="ar-SA"/>
      </w:rPr>
    </w:lvl>
    <w:lvl w:ilvl="1" w:tplc="3F38CA16">
      <w:numFmt w:val="bullet"/>
      <w:lvlText w:val="o"/>
      <w:lvlJc w:val="left"/>
      <w:pPr>
        <w:ind w:left="1560" w:hanging="360"/>
      </w:pPr>
      <w:rPr>
        <w:rFonts w:ascii="Courier New" w:eastAsia="Courier New" w:hAnsi="Courier New" w:cs="Courier New" w:hint="default"/>
        <w:w w:val="99"/>
        <w:sz w:val="24"/>
        <w:szCs w:val="24"/>
        <w:lang w:val="en-US" w:eastAsia="en-US" w:bidi="ar-SA"/>
      </w:rPr>
    </w:lvl>
    <w:lvl w:ilvl="2" w:tplc="2B26B6E0">
      <w:numFmt w:val="bullet"/>
      <w:lvlText w:val="•"/>
      <w:lvlJc w:val="left"/>
      <w:pPr>
        <w:ind w:left="2453" w:hanging="360"/>
      </w:pPr>
      <w:rPr>
        <w:rFonts w:hint="default"/>
        <w:lang w:val="en-US" w:eastAsia="en-US" w:bidi="ar-SA"/>
      </w:rPr>
    </w:lvl>
    <w:lvl w:ilvl="3" w:tplc="4D869340">
      <w:numFmt w:val="bullet"/>
      <w:lvlText w:val="•"/>
      <w:lvlJc w:val="left"/>
      <w:pPr>
        <w:ind w:left="3346" w:hanging="360"/>
      </w:pPr>
      <w:rPr>
        <w:rFonts w:hint="default"/>
        <w:lang w:val="en-US" w:eastAsia="en-US" w:bidi="ar-SA"/>
      </w:rPr>
    </w:lvl>
    <w:lvl w:ilvl="4" w:tplc="A8EAB22C">
      <w:numFmt w:val="bullet"/>
      <w:lvlText w:val="•"/>
      <w:lvlJc w:val="left"/>
      <w:pPr>
        <w:ind w:left="4240" w:hanging="360"/>
      </w:pPr>
      <w:rPr>
        <w:rFonts w:hint="default"/>
        <w:lang w:val="en-US" w:eastAsia="en-US" w:bidi="ar-SA"/>
      </w:rPr>
    </w:lvl>
    <w:lvl w:ilvl="5" w:tplc="B43E58C4">
      <w:numFmt w:val="bullet"/>
      <w:lvlText w:val="•"/>
      <w:lvlJc w:val="left"/>
      <w:pPr>
        <w:ind w:left="5133" w:hanging="360"/>
      </w:pPr>
      <w:rPr>
        <w:rFonts w:hint="default"/>
        <w:lang w:val="en-US" w:eastAsia="en-US" w:bidi="ar-SA"/>
      </w:rPr>
    </w:lvl>
    <w:lvl w:ilvl="6" w:tplc="CD746956">
      <w:numFmt w:val="bullet"/>
      <w:lvlText w:val="•"/>
      <w:lvlJc w:val="left"/>
      <w:pPr>
        <w:ind w:left="6026" w:hanging="360"/>
      </w:pPr>
      <w:rPr>
        <w:rFonts w:hint="default"/>
        <w:lang w:val="en-US" w:eastAsia="en-US" w:bidi="ar-SA"/>
      </w:rPr>
    </w:lvl>
    <w:lvl w:ilvl="7" w:tplc="9CF88206">
      <w:numFmt w:val="bullet"/>
      <w:lvlText w:val="•"/>
      <w:lvlJc w:val="left"/>
      <w:pPr>
        <w:ind w:left="6920" w:hanging="360"/>
      </w:pPr>
      <w:rPr>
        <w:rFonts w:hint="default"/>
        <w:lang w:val="en-US" w:eastAsia="en-US" w:bidi="ar-SA"/>
      </w:rPr>
    </w:lvl>
    <w:lvl w:ilvl="8" w:tplc="B2DE8052">
      <w:numFmt w:val="bullet"/>
      <w:lvlText w:val="•"/>
      <w:lvlJc w:val="left"/>
      <w:pPr>
        <w:ind w:left="7813" w:hanging="360"/>
      </w:pPr>
      <w:rPr>
        <w:rFonts w:hint="default"/>
        <w:lang w:val="en-US" w:eastAsia="en-US" w:bidi="ar-SA"/>
      </w:rPr>
    </w:lvl>
  </w:abstractNum>
  <w:abstractNum w:abstractNumId="40" w15:restartNumberingAfterBreak="0">
    <w:nsid w:val="71A0495D"/>
    <w:multiLevelType w:val="hybridMultilevel"/>
    <w:tmpl w:val="6C10218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27009A0"/>
    <w:multiLevelType w:val="hybridMultilevel"/>
    <w:tmpl w:val="CD6AE754"/>
    <w:lvl w:ilvl="0" w:tplc="3E64D1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8F6299"/>
    <w:multiLevelType w:val="hybridMultilevel"/>
    <w:tmpl w:val="C6E4B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24545703">
    <w:abstractNumId w:val="25"/>
  </w:num>
  <w:num w:numId="2" w16cid:durableId="515771010">
    <w:abstractNumId w:val="0"/>
  </w:num>
  <w:num w:numId="3" w16cid:durableId="1423649825">
    <w:abstractNumId w:val="13"/>
  </w:num>
  <w:num w:numId="4" w16cid:durableId="82849042">
    <w:abstractNumId w:val="33"/>
  </w:num>
  <w:num w:numId="5" w16cid:durableId="1063989933">
    <w:abstractNumId w:val="11"/>
  </w:num>
  <w:num w:numId="6" w16cid:durableId="423381614">
    <w:abstractNumId w:val="17"/>
  </w:num>
  <w:num w:numId="7" w16cid:durableId="1508443579">
    <w:abstractNumId w:val="3"/>
  </w:num>
  <w:num w:numId="8" w16cid:durableId="1436360039">
    <w:abstractNumId w:val="5"/>
  </w:num>
  <w:num w:numId="9" w16cid:durableId="365839353">
    <w:abstractNumId w:val="9"/>
  </w:num>
  <w:num w:numId="10" w16cid:durableId="1664746628">
    <w:abstractNumId w:val="1"/>
  </w:num>
  <w:num w:numId="11" w16cid:durableId="154339292">
    <w:abstractNumId w:val="29"/>
  </w:num>
  <w:num w:numId="12" w16cid:durableId="1145008851">
    <w:abstractNumId w:val="20"/>
  </w:num>
  <w:num w:numId="13" w16cid:durableId="1926455256">
    <w:abstractNumId w:val="28"/>
  </w:num>
  <w:num w:numId="14" w16cid:durableId="758257252">
    <w:abstractNumId w:val="35"/>
  </w:num>
  <w:num w:numId="15" w16cid:durableId="1122729434">
    <w:abstractNumId w:val="15"/>
  </w:num>
  <w:num w:numId="16" w16cid:durableId="1027564793">
    <w:abstractNumId w:val="39"/>
  </w:num>
  <w:num w:numId="17" w16cid:durableId="1675765429">
    <w:abstractNumId w:val="18"/>
  </w:num>
  <w:num w:numId="18" w16cid:durableId="1681472207">
    <w:abstractNumId w:val="32"/>
  </w:num>
  <w:num w:numId="19" w16cid:durableId="1120148528">
    <w:abstractNumId w:val="24"/>
  </w:num>
  <w:num w:numId="20" w16cid:durableId="1517428448">
    <w:abstractNumId w:val="26"/>
  </w:num>
  <w:num w:numId="21" w16cid:durableId="426729481">
    <w:abstractNumId w:val="37"/>
  </w:num>
  <w:num w:numId="22" w16cid:durableId="1474062099">
    <w:abstractNumId w:val="30"/>
  </w:num>
  <w:num w:numId="23" w16cid:durableId="696395545">
    <w:abstractNumId w:val="12"/>
  </w:num>
  <w:num w:numId="24" w16cid:durableId="789935840">
    <w:abstractNumId w:val="41"/>
  </w:num>
  <w:num w:numId="25" w16cid:durableId="1659308410">
    <w:abstractNumId w:val="22"/>
  </w:num>
  <w:num w:numId="26" w16cid:durableId="404885567">
    <w:abstractNumId w:val="16"/>
  </w:num>
  <w:num w:numId="27" w16cid:durableId="1739202829">
    <w:abstractNumId w:val="31"/>
  </w:num>
  <w:num w:numId="28" w16cid:durableId="1961259932">
    <w:abstractNumId w:val="7"/>
  </w:num>
  <w:num w:numId="29" w16cid:durableId="981471214">
    <w:abstractNumId w:val="14"/>
  </w:num>
  <w:num w:numId="30" w16cid:durableId="2003504569">
    <w:abstractNumId w:val="42"/>
  </w:num>
  <w:num w:numId="31" w16cid:durableId="853108921">
    <w:abstractNumId w:val="21"/>
  </w:num>
  <w:num w:numId="32" w16cid:durableId="295186674">
    <w:abstractNumId w:val="6"/>
  </w:num>
  <w:num w:numId="33" w16cid:durableId="1607885276">
    <w:abstractNumId w:val="38"/>
  </w:num>
  <w:num w:numId="34" w16cid:durableId="648175433">
    <w:abstractNumId w:val="23"/>
  </w:num>
  <w:num w:numId="35" w16cid:durableId="775828500">
    <w:abstractNumId w:val="27"/>
  </w:num>
  <w:num w:numId="36" w16cid:durableId="996494099">
    <w:abstractNumId w:val="2"/>
  </w:num>
  <w:num w:numId="37" w16cid:durableId="1499349730">
    <w:abstractNumId w:val="19"/>
  </w:num>
  <w:num w:numId="38" w16cid:durableId="1946687214">
    <w:abstractNumId w:val="36"/>
  </w:num>
  <w:num w:numId="39" w16cid:durableId="1682973463">
    <w:abstractNumId w:val="4"/>
  </w:num>
  <w:num w:numId="40" w16cid:durableId="1867597707">
    <w:abstractNumId w:val="40"/>
  </w:num>
  <w:num w:numId="41" w16cid:durableId="906694753">
    <w:abstractNumId w:val="10"/>
  </w:num>
  <w:num w:numId="42" w16cid:durableId="191461237">
    <w:abstractNumId w:val="34"/>
  </w:num>
  <w:num w:numId="43" w16cid:durableId="10103349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B50"/>
    <w:rsid w:val="000047BC"/>
    <w:rsid w:val="00007F61"/>
    <w:rsid w:val="000133AA"/>
    <w:rsid w:val="00014367"/>
    <w:rsid w:val="00015D41"/>
    <w:rsid w:val="0002428A"/>
    <w:rsid w:val="00025F8B"/>
    <w:rsid w:val="0002618E"/>
    <w:rsid w:val="0003167B"/>
    <w:rsid w:val="00032C03"/>
    <w:rsid w:val="00034304"/>
    <w:rsid w:val="00034E7B"/>
    <w:rsid w:val="00035FDF"/>
    <w:rsid w:val="00042395"/>
    <w:rsid w:val="000438DD"/>
    <w:rsid w:val="0004431A"/>
    <w:rsid w:val="00044913"/>
    <w:rsid w:val="00045B97"/>
    <w:rsid w:val="00052EBD"/>
    <w:rsid w:val="0005695F"/>
    <w:rsid w:val="00057427"/>
    <w:rsid w:val="00060F58"/>
    <w:rsid w:val="00062F21"/>
    <w:rsid w:val="00064DFD"/>
    <w:rsid w:val="00065AE3"/>
    <w:rsid w:val="00066EB0"/>
    <w:rsid w:val="00067A9D"/>
    <w:rsid w:val="00070750"/>
    <w:rsid w:val="00070B03"/>
    <w:rsid w:val="00071463"/>
    <w:rsid w:val="00072213"/>
    <w:rsid w:val="00072744"/>
    <w:rsid w:val="0007676A"/>
    <w:rsid w:val="000777EE"/>
    <w:rsid w:val="000861B2"/>
    <w:rsid w:val="00091316"/>
    <w:rsid w:val="00093467"/>
    <w:rsid w:val="00094054"/>
    <w:rsid w:val="00094C39"/>
    <w:rsid w:val="00094D94"/>
    <w:rsid w:val="0009623F"/>
    <w:rsid w:val="00097864"/>
    <w:rsid w:val="00097B03"/>
    <w:rsid w:val="000A01F8"/>
    <w:rsid w:val="000A1235"/>
    <w:rsid w:val="000A1FD4"/>
    <w:rsid w:val="000A2620"/>
    <w:rsid w:val="000A34A3"/>
    <w:rsid w:val="000A3F7C"/>
    <w:rsid w:val="000A4515"/>
    <w:rsid w:val="000A6844"/>
    <w:rsid w:val="000A6956"/>
    <w:rsid w:val="000B0AD7"/>
    <w:rsid w:val="000B432D"/>
    <w:rsid w:val="000B4986"/>
    <w:rsid w:val="000B67F0"/>
    <w:rsid w:val="000C3E08"/>
    <w:rsid w:val="000C5B39"/>
    <w:rsid w:val="000C6866"/>
    <w:rsid w:val="000C6BB2"/>
    <w:rsid w:val="000C798F"/>
    <w:rsid w:val="000D017E"/>
    <w:rsid w:val="000D149C"/>
    <w:rsid w:val="000D1F14"/>
    <w:rsid w:val="000D2AE0"/>
    <w:rsid w:val="000D68BC"/>
    <w:rsid w:val="000E0509"/>
    <w:rsid w:val="000E1678"/>
    <w:rsid w:val="000E1CA8"/>
    <w:rsid w:val="000E2A98"/>
    <w:rsid w:val="000E3711"/>
    <w:rsid w:val="000F07F6"/>
    <w:rsid w:val="000F1EE9"/>
    <w:rsid w:val="000F2D85"/>
    <w:rsid w:val="000F63A1"/>
    <w:rsid w:val="000F72D8"/>
    <w:rsid w:val="00102500"/>
    <w:rsid w:val="00102E93"/>
    <w:rsid w:val="0010328B"/>
    <w:rsid w:val="0011055C"/>
    <w:rsid w:val="00111E44"/>
    <w:rsid w:val="0011298C"/>
    <w:rsid w:val="00116DC8"/>
    <w:rsid w:val="0011798D"/>
    <w:rsid w:val="00117D4A"/>
    <w:rsid w:val="00122CAA"/>
    <w:rsid w:val="001268B1"/>
    <w:rsid w:val="00131984"/>
    <w:rsid w:val="00136DB7"/>
    <w:rsid w:val="0013713D"/>
    <w:rsid w:val="0014055D"/>
    <w:rsid w:val="0014077E"/>
    <w:rsid w:val="00142C16"/>
    <w:rsid w:val="001434C4"/>
    <w:rsid w:val="00144DD4"/>
    <w:rsid w:val="00146CAA"/>
    <w:rsid w:val="00146FFB"/>
    <w:rsid w:val="001472F0"/>
    <w:rsid w:val="001556F1"/>
    <w:rsid w:val="00155A7F"/>
    <w:rsid w:val="00155F32"/>
    <w:rsid w:val="001565FA"/>
    <w:rsid w:val="001566A7"/>
    <w:rsid w:val="00157BAE"/>
    <w:rsid w:val="00161988"/>
    <w:rsid w:val="00162133"/>
    <w:rsid w:val="001637AD"/>
    <w:rsid w:val="0016466E"/>
    <w:rsid w:val="00164B9C"/>
    <w:rsid w:val="0017034A"/>
    <w:rsid w:val="001722B8"/>
    <w:rsid w:val="001726FB"/>
    <w:rsid w:val="00172DCC"/>
    <w:rsid w:val="001743D5"/>
    <w:rsid w:val="00176A11"/>
    <w:rsid w:val="001839FA"/>
    <w:rsid w:val="0018679B"/>
    <w:rsid w:val="00191959"/>
    <w:rsid w:val="00192087"/>
    <w:rsid w:val="00192300"/>
    <w:rsid w:val="00193D57"/>
    <w:rsid w:val="00194845"/>
    <w:rsid w:val="00195799"/>
    <w:rsid w:val="001A100F"/>
    <w:rsid w:val="001A104C"/>
    <w:rsid w:val="001A58B1"/>
    <w:rsid w:val="001A7B1A"/>
    <w:rsid w:val="001B23D6"/>
    <w:rsid w:val="001B465A"/>
    <w:rsid w:val="001C08DD"/>
    <w:rsid w:val="001C0D52"/>
    <w:rsid w:val="001C355A"/>
    <w:rsid w:val="001C39BE"/>
    <w:rsid w:val="001C4CDB"/>
    <w:rsid w:val="001C51FE"/>
    <w:rsid w:val="001C5344"/>
    <w:rsid w:val="001C743D"/>
    <w:rsid w:val="001D10D9"/>
    <w:rsid w:val="001D270A"/>
    <w:rsid w:val="001D3AA7"/>
    <w:rsid w:val="001D6F34"/>
    <w:rsid w:val="001D7E59"/>
    <w:rsid w:val="001E1D39"/>
    <w:rsid w:val="001E68B4"/>
    <w:rsid w:val="001E743E"/>
    <w:rsid w:val="001E794C"/>
    <w:rsid w:val="001F475C"/>
    <w:rsid w:val="001F4895"/>
    <w:rsid w:val="001F5AA2"/>
    <w:rsid w:val="001F6B9E"/>
    <w:rsid w:val="00200AAC"/>
    <w:rsid w:val="00202CEF"/>
    <w:rsid w:val="0020322E"/>
    <w:rsid w:val="0020749B"/>
    <w:rsid w:val="00207846"/>
    <w:rsid w:val="00207955"/>
    <w:rsid w:val="002107A1"/>
    <w:rsid w:val="00213B1B"/>
    <w:rsid w:val="00220055"/>
    <w:rsid w:val="00223114"/>
    <w:rsid w:val="002236E5"/>
    <w:rsid w:val="002262D5"/>
    <w:rsid w:val="00226D03"/>
    <w:rsid w:val="002310C4"/>
    <w:rsid w:val="00231D69"/>
    <w:rsid w:val="00234865"/>
    <w:rsid w:val="002363D0"/>
    <w:rsid w:val="002363DC"/>
    <w:rsid w:val="00241229"/>
    <w:rsid w:val="00242A45"/>
    <w:rsid w:val="00246585"/>
    <w:rsid w:val="002470BB"/>
    <w:rsid w:val="0025290B"/>
    <w:rsid w:val="00257FF7"/>
    <w:rsid w:val="0026150E"/>
    <w:rsid w:val="00262E6F"/>
    <w:rsid w:val="00264945"/>
    <w:rsid w:val="00272EC5"/>
    <w:rsid w:val="002735EC"/>
    <w:rsid w:val="00274907"/>
    <w:rsid w:val="002759FD"/>
    <w:rsid w:val="00276893"/>
    <w:rsid w:val="00276A58"/>
    <w:rsid w:val="00276AD1"/>
    <w:rsid w:val="0028114A"/>
    <w:rsid w:val="002813D5"/>
    <w:rsid w:val="00282C8B"/>
    <w:rsid w:val="00284B27"/>
    <w:rsid w:val="00286F20"/>
    <w:rsid w:val="002871ED"/>
    <w:rsid w:val="00287628"/>
    <w:rsid w:val="00287C01"/>
    <w:rsid w:val="00287E11"/>
    <w:rsid w:val="00291DEC"/>
    <w:rsid w:val="00292237"/>
    <w:rsid w:val="0029372C"/>
    <w:rsid w:val="00294137"/>
    <w:rsid w:val="00296D0E"/>
    <w:rsid w:val="002A3D7A"/>
    <w:rsid w:val="002A6ABB"/>
    <w:rsid w:val="002A6C42"/>
    <w:rsid w:val="002B0272"/>
    <w:rsid w:val="002B3A38"/>
    <w:rsid w:val="002B6BF2"/>
    <w:rsid w:val="002B6E64"/>
    <w:rsid w:val="002B745B"/>
    <w:rsid w:val="002D00D6"/>
    <w:rsid w:val="002D0122"/>
    <w:rsid w:val="002D3E97"/>
    <w:rsid w:val="002D3FED"/>
    <w:rsid w:val="002D44FB"/>
    <w:rsid w:val="002D5F73"/>
    <w:rsid w:val="002D5FD7"/>
    <w:rsid w:val="002E0411"/>
    <w:rsid w:val="002E2A32"/>
    <w:rsid w:val="002E379D"/>
    <w:rsid w:val="002E77B3"/>
    <w:rsid w:val="002F2A0D"/>
    <w:rsid w:val="002F342B"/>
    <w:rsid w:val="002F43A9"/>
    <w:rsid w:val="002F53EE"/>
    <w:rsid w:val="002F680D"/>
    <w:rsid w:val="002F737C"/>
    <w:rsid w:val="00302940"/>
    <w:rsid w:val="0030503C"/>
    <w:rsid w:val="00307049"/>
    <w:rsid w:val="003104C9"/>
    <w:rsid w:val="00313655"/>
    <w:rsid w:val="00314A28"/>
    <w:rsid w:val="00315A24"/>
    <w:rsid w:val="00316E9E"/>
    <w:rsid w:val="00317227"/>
    <w:rsid w:val="00320AD9"/>
    <w:rsid w:val="00321B1C"/>
    <w:rsid w:val="00326D2E"/>
    <w:rsid w:val="00327201"/>
    <w:rsid w:val="00330E23"/>
    <w:rsid w:val="0033190C"/>
    <w:rsid w:val="0033360C"/>
    <w:rsid w:val="00336D6B"/>
    <w:rsid w:val="00344196"/>
    <w:rsid w:val="003462CE"/>
    <w:rsid w:val="00346489"/>
    <w:rsid w:val="00346809"/>
    <w:rsid w:val="00347891"/>
    <w:rsid w:val="0035194A"/>
    <w:rsid w:val="00353039"/>
    <w:rsid w:val="00360759"/>
    <w:rsid w:val="00360F33"/>
    <w:rsid w:val="003616DD"/>
    <w:rsid w:val="00362F83"/>
    <w:rsid w:val="00363E07"/>
    <w:rsid w:val="00365430"/>
    <w:rsid w:val="00365F24"/>
    <w:rsid w:val="0036653C"/>
    <w:rsid w:val="00367B8E"/>
    <w:rsid w:val="0037237B"/>
    <w:rsid w:val="00375ECE"/>
    <w:rsid w:val="00376253"/>
    <w:rsid w:val="00377D45"/>
    <w:rsid w:val="0038155C"/>
    <w:rsid w:val="00381606"/>
    <w:rsid w:val="00382385"/>
    <w:rsid w:val="003828C5"/>
    <w:rsid w:val="00383126"/>
    <w:rsid w:val="0038588D"/>
    <w:rsid w:val="003869D1"/>
    <w:rsid w:val="00386B51"/>
    <w:rsid w:val="00387D39"/>
    <w:rsid w:val="003926C5"/>
    <w:rsid w:val="00392B7C"/>
    <w:rsid w:val="003947CC"/>
    <w:rsid w:val="00394985"/>
    <w:rsid w:val="00395353"/>
    <w:rsid w:val="0039590E"/>
    <w:rsid w:val="00397327"/>
    <w:rsid w:val="003A33BD"/>
    <w:rsid w:val="003A3F9C"/>
    <w:rsid w:val="003A44AF"/>
    <w:rsid w:val="003A49CA"/>
    <w:rsid w:val="003A5310"/>
    <w:rsid w:val="003A6A89"/>
    <w:rsid w:val="003A751B"/>
    <w:rsid w:val="003A7847"/>
    <w:rsid w:val="003A7A98"/>
    <w:rsid w:val="003B3BB4"/>
    <w:rsid w:val="003B5764"/>
    <w:rsid w:val="003B59BD"/>
    <w:rsid w:val="003B6C9F"/>
    <w:rsid w:val="003C2479"/>
    <w:rsid w:val="003C6295"/>
    <w:rsid w:val="003D0FD9"/>
    <w:rsid w:val="003D1FFC"/>
    <w:rsid w:val="003D3AC7"/>
    <w:rsid w:val="003D6791"/>
    <w:rsid w:val="003D682B"/>
    <w:rsid w:val="003D7113"/>
    <w:rsid w:val="003E174C"/>
    <w:rsid w:val="003E25B4"/>
    <w:rsid w:val="003E5238"/>
    <w:rsid w:val="003E5DA4"/>
    <w:rsid w:val="003E60A0"/>
    <w:rsid w:val="003E6DA6"/>
    <w:rsid w:val="003E7BC6"/>
    <w:rsid w:val="003F23E6"/>
    <w:rsid w:val="003F4FA2"/>
    <w:rsid w:val="003F5EF3"/>
    <w:rsid w:val="003F68B6"/>
    <w:rsid w:val="00400E64"/>
    <w:rsid w:val="00401CBE"/>
    <w:rsid w:val="004043AC"/>
    <w:rsid w:val="00404E0E"/>
    <w:rsid w:val="004057E2"/>
    <w:rsid w:val="004057EF"/>
    <w:rsid w:val="00405F63"/>
    <w:rsid w:val="00410D01"/>
    <w:rsid w:val="00415B84"/>
    <w:rsid w:val="00417F21"/>
    <w:rsid w:val="004250C0"/>
    <w:rsid w:val="004252C8"/>
    <w:rsid w:val="004254E8"/>
    <w:rsid w:val="00432D53"/>
    <w:rsid w:val="0043315F"/>
    <w:rsid w:val="004346FC"/>
    <w:rsid w:val="00445789"/>
    <w:rsid w:val="00446435"/>
    <w:rsid w:val="00451007"/>
    <w:rsid w:val="004534E5"/>
    <w:rsid w:val="00453B69"/>
    <w:rsid w:val="00453E64"/>
    <w:rsid w:val="00454D7E"/>
    <w:rsid w:val="00454EC3"/>
    <w:rsid w:val="0045556B"/>
    <w:rsid w:val="0045659E"/>
    <w:rsid w:val="00456796"/>
    <w:rsid w:val="00457C3B"/>
    <w:rsid w:val="00462268"/>
    <w:rsid w:val="0046309B"/>
    <w:rsid w:val="00463B9B"/>
    <w:rsid w:val="00463CA4"/>
    <w:rsid w:val="0046430B"/>
    <w:rsid w:val="00464A6E"/>
    <w:rsid w:val="00465C53"/>
    <w:rsid w:val="004704A6"/>
    <w:rsid w:val="00471498"/>
    <w:rsid w:val="00473637"/>
    <w:rsid w:val="0047368F"/>
    <w:rsid w:val="00473B06"/>
    <w:rsid w:val="0047544E"/>
    <w:rsid w:val="00476F6B"/>
    <w:rsid w:val="0048151F"/>
    <w:rsid w:val="00483E02"/>
    <w:rsid w:val="00485655"/>
    <w:rsid w:val="004857BB"/>
    <w:rsid w:val="00492315"/>
    <w:rsid w:val="004933D4"/>
    <w:rsid w:val="00497A83"/>
    <w:rsid w:val="00497EFB"/>
    <w:rsid w:val="004A543E"/>
    <w:rsid w:val="004A585E"/>
    <w:rsid w:val="004B28E9"/>
    <w:rsid w:val="004B29A7"/>
    <w:rsid w:val="004B303B"/>
    <w:rsid w:val="004B4462"/>
    <w:rsid w:val="004B5015"/>
    <w:rsid w:val="004B6134"/>
    <w:rsid w:val="004B6B14"/>
    <w:rsid w:val="004B7918"/>
    <w:rsid w:val="004C1D42"/>
    <w:rsid w:val="004D0610"/>
    <w:rsid w:val="004D4CA5"/>
    <w:rsid w:val="004D5115"/>
    <w:rsid w:val="004E276F"/>
    <w:rsid w:val="004E2D09"/>
    <w:rsid w:val="004E4AA5"/>
    <w:rsid w:val="004E588A"/>
    <w:rsid w:val="004F4DDC"/>
    <w:rsid w:val="004F6107"/>
    <w:rsid w:val="004F7EF2"/>
    <w:rsid w:val="005003F9"/>
    <w:rsid w:val="00501F6D"/>
    <w:rsid w:val="00504A89"/>
    <w:rsid w:val="00505B41"/>
    <w:rsid w:val="00505D25"/>
    <w:rsid w:val="00506297"/>
    <w:rsid w:val="005107CD"/>
    <w:rsid w:val="00512EC3"/>
    <w:rsid w:val="00514AB0"/>
    <w:rsid w:val="00517A8C"/>
    <w:rsid w:val="00517E6F"/>
    <w:rsid w:val="00522BE2"/>
    <w:rsid w:val="005237F4"/>
    <w:rsid w:val="00527031"/>
    <w:rsid w:val="0053044C"/>
    <w:rsid w:val="00533A8C"/>
    <w:rsid w:val="00534577"/>
    <w:rsid w:val="00543F4E"/>
    <w:rsid w:val="005513D2"/>
    <w:rsid w:val="0055187B"/>
    <w:rsid w:val="00554FD7"/>
    <w:rsid w:val="00555A96"/>
    <w:rsid w:val="0055700E"/>
    <w:rsid w:val="00557BCA"/>
    <w:rsid w:val="00560EC0"/>
    <w:rsid w:val="00561719"/>
    <w:rsid w:val="00564E87"/>
    <w:rsid w:val="00565620"/>
    <w:rsid w:val="005656E8"/>
    <w:rsid w:val="005706B1"/>
    <w:rsid w:val="00571BE9"/>
    <w:rsid w:val="00582FD7"/>
    <w:rsid w:val="00585F76"/>
    <w:rsid w:val="00590E83"/>
    <w:rsid w:val="00591278"/>
    <w:rsid w:val="0059195E"/>
    <w:rsid w:val="0059456A"/>
    <w:rsid w:val="005948EC"/>
    <w:rsid w:val="005957E5"/>
    <w:rsid w:val="0059585A"/>
    <w:rsid w:val="00597F37"/>
    <w:rsid w:val="005A123F"/>
    <w:rsid w:val="005A3BBD"/>
    <w:rsid w:val="005A5524"/>
    <w:rsid w:val="005A65C4"/>
    <w:rsid w:val="005A7461"/>
    <w:rsid w:val="005A778E"/>
    <w:rsid w:val="005A7C07"/>
    <w:rsid w:val="005B1A33"/>
    <w:rsid w:val="005B2C85"/>
    <w:rsid w:val="005C27D5"/>
    <w:rsid w:val="005C2E64"/>
    <w:rsid w:val="005D1102"/>
    <w:rsid w:val="005D130F"/>
    <w:rsid w:val="005D32C5"/>
    <w:rsid w:val="005D4DCC"/>
    <w:rsid w:val="005D5DBD"/>
    <w:rsid w:val="005E149D"/>
    <w:rsid w:val="005E1FE5"/>
    <w:rsid w:val="005E249E"/>
    <w:rsid w:val="005E3305"/>
    <w:rsid w:val="005E64C0"/>
    <w:rsid w:val="005F42E9"/>
    <w:rsid w:val="005F4DB8"/>
    <w:rsid w:val="005F6357"/>
    <w:rsid w:val="00601F0F"/>
    <w:rsid w:val="0060247D"/>
    <w:rsid w:val="006025E3"/>
    <w:rsid w:val="00602F5B"/>
    <w:rsid w:val="00604DB3"/>
    <w:rsid w:val="00604E05"/>
    <w:rsid w:val="00605703"/>
    <w:rsid w:val="00607F22"/>
    <w:rsid w:val="00611AE8"/>
    <w:rsid w:val="006207BC"/>
    <w:rsid w:val="006251D0"/>
    <w:rsid w:val="006255F9"/>
    <w:rsid w:val="00627D07"/>
    <w:rsid w:val="0063398B"/>
    <w:rsid w:val="00634BD5"/>
    <w:rsid w:val="006358C7"/>
    <w:rsid w:val="006365F9"/>
    <w:rsid w:val="00637DF5"/>
    <w:rsid w:val="00643756"/>
    <w:rsid w:val="00644004"/>
    <w:rsid w:val="0064553E"/>
    <w:rsid w:val="00650332"/>
    <w:rsid w:val="006515F1"/>
    <w:rsid w:val="00652212"/>
    <w:rsid w:val="00656EF2"/>
    <w:rsid w:val="006624A7"/>
    <w:rsid w:val="00662DF8"/>
    <w:rsid w:val="00664B1A"/>
    <w:rsid w:val="006661FC"/>
    <w:rsid w:val="00671409"/>
    <w:rsid w:val="00671D2C"/>
    <w:rsid w:val="00671F2F"/>
    <w:rsid w:val="00672D3C"/>
    <w:rsid w:val="0067549B"/>
    <w:rsid w:val="0068092E"/>
    <w:rsid w:val="0068225D"/>
    <w:rsid w:val="00682917"/>
    <w:rsid w:val="00682985"/>
    <w:rsid w:val="006864A6"/>
    <w:rsid w:val="00687569"/>
    <w:rsid w:val="00691690"/>
    <w:rsid w:val="00692D79"/>
    <w:rsid w:val="006A0EFC"/>
    <w:rsid w:val="006A14B8"/>
    <w:rsid w:val="006A4F17"/>
    <w:rsid w:val="006A72D2"/>
    <w:rsid w:val="006B0A7B"/>
    <w:rsid w:val="006B1BAE"/>
    <w:rsid w:val="006B1F76"/>
    <w:rsid w:val="006B32B2"/>
    <w:rsid w:val="006B4BFB"/>
    <w:rsid w:val="006B5AF5"/>
    <w:rsid w:val="006C1230"/>
    <w:rsid w:val="006C19CB"/>
    <w:rsid w:val="006C62DC"/>
    <w:rsid w:val="006C76CA"/>
    <w:rsid w:val="006C76DF"/>
    <w:rsid w:val="006D330F"/>
    <w:rsid w:val="006D413B"/>
    <w:rsid w:val="006D437B"/>
    <w:rsid w:val="006D5657"/>
    <w:rsid w:val="006D5F59"/>
    <w:rsid w:val="006D695C"/>
    <w:rsid w:val="006E05D0"/>
    <w:rsid w:val="006E082C"/>
    <w:rsid w:val="006E3A8C"/>
    <w:rsid w:val="006E55D0"/>
    <w:rsid w:val="006E74AA"/>
    <w:rsid w:val="006E7781"/>
    <w:rsid w:val="006F06F0"/>
    <w:rsid w:val="006F20EB"/>
    <w:rsid w:val="006F689C"/>
    <w:rsid w:val="007004C9"/>
    <w:rsid w:val="00701005"/>
    <w:rsid w:val="00704925"/>
    <w:rsid w:val="00710610"/>
    <w:rsid w:val="007106F0"/>
    <w:rsid w:val="00710769"/>
    <w:rsid w:val="00712839"/>
    <w:rsid w:val="0071290A"/>
    <w:rsid w:val="00713CDB"/>
    <w:rsid w:val="00715C71"/>
    <w:rsid w:val="00717BF9"/>
    <w:rsid w:val="0072132B"/>
    <w:rsid w:val="00723A1E"/>
    <w:rsid w:val="0072465A"/>
    <w:rsid w:val="00724C3A"/>
    <w:rsid w:val="00725801"/>
    <w:rsid w:val="0073386E"/>
    <w:rsid w:val="0073456F"/>
    <w:rsid w:val="00735317"/>
    <w:rsid w:val="00735BD8"/>
    <w:rsid w:val="00741683"/>
    <w:rsid w:val="00741DD7"/>
    <w:rsid w:val="00742B1C"/>
    <w:rsid w:val="00743814"/>
    <w:rsid w:val="00743D48"/>
    <w:rsid w:val="00744CA2"/>
    <w:rsid w:val="007461B3"/>
    <w:rsid w:val="00747A09"/>
    <w:rsid w:val="007535D6"/>
    <w:rsid w:val="00755AC0"/>
    <w:rsid w:val="007566AB"/>
    <w:rsid w:val="007604CE"/>
    <w:rsid w:val="007611DB"/>
    <w:rsid w:val="00763E2A"/>
    <w:rsid w:val="0076426A"/>
    <w:rsid w:val="007657E6"/>
    <w:rsid w:val="007661B5"/>
    <w:rsid w:val="007668D1"/>
    <w:rsid w:val="007702F1"/>
    <w:rsid w:val="0077214A"/>
    <w:rsid w:val="0077235C"/>
    <w:rsid w:val="0077741A"/>
    <w:rsid w:val="00780502"/>
    <w:rsid w:val="0078469E"/>
    <w:rsid w:val="00786DAA"/>
    <w:rsid w:val="007906CA"/>
    <w:rsid w:val="00793B60"/>
    <w:rsid w:val="007940F8"/>
    <w:rsid w:val="00797A9C"/>
    <w:rsid w:val="007A3B01"/>
    <w:rsid w:val="007A4BC3"/>
    <w:rsid w:val="007A6781"/>
    <w:rsid w:val="007B15EA"/>
    <w:rsid w:val="007B20D0"/>
    <w:rsid w:val="007B3005"/>
    <w:rsid w:val="007B3104"/>
    <w:rsid w:val="007B4648"/>
    <w:rsid w:val="007B4B5C"/>
    <w:rsid w:val="007C17AE"/>
    <w:rsid w:val="007C336C"/>
    <w:rsid w:val="007C457D"/>
    <w:rsid w:val="007C6563"/>
    <w:rsid w:val="007D336C"/>
    <w:rsid w:val="007D3887"/>
    <w:rsid w:val="007D5896"/>
    <w:rsid w:val="007E199E"/>
    <w:rsid w:val="007E22BF"/>
    <w:rsid w:val="007E2B36"/>
    <w:rsid w:val="007F1EDD"/>
    <w:rsid w:val="007F5569"/>
    <w:rsid w:val="007F5F44"/>
    <w:rsid w:val="00802332"/>
    <w:rsid w:val="00803F6C"/>
    <w:rsid w:val="00804224"/>
    <w:rsid w:val="00805A24"/>
    <w:rsid w:val="00810EDD"/>
    <w:rsid w:val="00812BC0"/>
    <w:rsid w:val="00816649"/>
    <w:rsid w:val="008178BD"/>
    <w:rsid w:val="00817E00"/>
    <w:rsid w:val="00820075"/>
    <w:rsid w:val="00820FC0"/>
    <w:rsid w:val="00821961"/>
    <w:rsid w:val="0082312C"/>
    <w:rsid w:val="0082333F"/>
    <w:rsid w:val="00824939"/>
    <w:rsid w:val="008272BF"/>
    <w:rsid w:val="008306E5"/>
    <w:rsid w:val="008344DD"/>
    <w:rsid w:val="00835ED8"/>
    <w:rsid w:val="00835F63"/>
    <w:rsid w:val="00836D86"/>
    <w:rsid w:val="00836FD1"/>
    <w:rsid w:val="00840260"/>
    <w:rsid w:val="008402AD"/>
    <w:rsid w:val="008516EA"/>
    <w:rsid w:val="00851754"/>
    <w:rsid w:val="00856220"/>
    <w:rsid w:val="008567A9"/>
    <w:rsid w:val="00856F5F"/>
    <w:rsid w:val="0086116B"/>
    <w:rsid w:val="00861DB6"/>
    <w:rsid w:val="00867088"/>
    <w:rsid w:val="008820BE"/>
    <w:rsid w:val="00885517"/>
    <w:rsid w:val="00886180"/>
    <w:rsid w:val="008910BC"/>
    <w:rsid w:val="00891A3E"/>
    <w:rsid w:val="00894E9E"/>
    <w:rsid w:val="008979AA"/>
    <w:rsid w:val="008A20F0"/>
    <w:rsid w:val="008A622C"/>
    <w:rsid w:val="008B112A"/>
    <w:rsid w:val="008B1C47"/>
    <w:rsid w:val="008B1CE9"/>
    <w:rsid w:val="008B3EF7"/>
    <w:rsid w:val="008C2DEF"/>
    <w:rsid w:val="008C4C26"/>
    <w:rsid w:val="008C586C"/>
    <w:rsid w:val="008D0DBE"/>
    <w:rsid w:val="008D5D36"/>
    <w:rsid w:val="008D70B9"/>
    <w:rsid w:val="008E00A7"/>
    <w:rsid w:val="008E49D2"/>
    <w:rsid w:val="008F0EAF"/>
    <w:rsid w:val="008F2789"/>
    <w:rsid w:val="008F46E4"/>
    <w:rsid w:val="008F6413"/>
    <w:rsid w:val="008F682C"/>
    <w:rsid w:val="008F6A07"/>
    <w:rsid w:val="008F7D89"/>
    <w:rsid w:val="009020FD"/>
    <w:rsid w:val="00902C4E"/>
    <w:rsid w:val="009045A1"/>
    <w:rsid w:val="0091075B"/>
    <w:rsid w:val="009119C5"/>
    <w:rsid w:val="009152B5"/>
    <w:rsid w:val="00923303"/>
    <w:rsid w:val="00931910"/>
    <w:rsid w:val="00934AEC"/>
    <w:rsid w:val="00936377"/>
    <w:rsid w:val="00940E18"/>
    <w:rsid w:val="00942886"/>
    <w:rsid w:val="00944157"/>
    <w:rsid w:val="00946941"/>
    <w:rsid w:val="00952083"/>
    <w:rsid w:val="00952783"/>
    <w:rsid w:val="00953ADF"/>
    <w:rsid w:val="00954C63"/>
    <w:rsid w:val="009654D9"/>
    <w:rsid w:val="00965D54"/>
    <w:rsid w:val="009676CF"/>
    <w:rsid w:val="00967736"/>
    <w:rsid w:val="00972B2D"/>
    <w:rsid w:val="0097509C"/>
    <w:rsid w:val="0097740A"/>
    <w:rsid w:val="00982220"/>
    <w:rsid w:val="00984FC2"/>
    <w:rsid w:val="00985C61"/>
    <w:rsid w:val="00985F2F"/>
    <w:rsid w:val="009861C4"/>
    <w:rsid w:val="0098778F"/>
    <w:rsid w:val="00987F4A"/>
    <w:rsid w:val="0099547F"/>
    <w:rsid w:val="009974CA"/>
    <w:rsid w:val="009A026F"/>
    <w:rsid w:val="009A1BD9"/>
    <w:rsid w:val="009A2F96"/>
    <w:rsid w:val="009A34B0"/>
    <w:rsid w:val="009A3D10"/>
    <w:rsid w:val="009A451D"/>
    <w:rsid w:val="009B34FB"/>
    <w:rsid w:val="009B4D11"/>
    <w:rsid w:val="009C56A5"/>
    <w:rsid w:val="009C6B05"/>
    <w:rsid w:val="009C6EB1"/>
    <w:rsid w:val="009C7440"/>
    <w:rsid w:val="009D3AB7"/>
    <w:rsid w:val="009D3B2E"/>
    <w:rsid w:val="009E2224"/>
    <w:rsid w:val="009E30F3"/>
    <w:rsid w:val="009E380B"/>
    <w:rsid w:val="009E4467"/>
    <w:rsid w:val="009E495E"/>
    <w:rsid w:val="009E77B4"/>
    <w:rsid w:val="009E7E0D"/>
    <w:rsid w:val="009F3AB9"/>
    <w:rsid w:val="009F41FE"/>
    <w:rsid w:val="009F4457"/>
    <w:rsid w:val="009F5B2C"/>
    <w:rsid w:val="009F6910"/>
    <w:rsid w:val="00A016FD"/>
    <w:rsid w:val="00A01A3C"/>
    <w:rsid w:val="00A15FEC"/>
    <w:rsid w:val="00A17ECE"/>
    <w:rsid w:val="00A22B50"/>
    <w:rsid w:val="00A231C2"/>
    <w:rsid w:val="00A23402"/>
    <w:rsid w:val="00A24178"/>
    <w:rsid w:val="00A25819"/>
    <w:rsid w:val="00A26AC2"/>
    <w:rsid w:val="00A27B45"/>
    <w:rsid w:val="00A30ABF"/>
    <w:rsid w:val="00A31421"/>
    <w:rsid w:val="00A3199B"/>
    <w:rsid w:val="00A34150"/>
    <w:rsid w:val="00A373A7"/>
    <w:rsid w:val="00A378B3"/>
    <w:rsid w:val="00A37E9D"/>
    <w:rsid w:val="00A40159"/>
    <w:rsid w:val="00A42EAC"/>
    <w:rsid w:val="00A4301D"/>
    <w:rsid w:val="00A43F93"/>
    <w:rsid w:val="00A43FA5"/>
    <w:rsid w:val="00A44BCD"/>
    <w:rsid w:val="00A450BF"/>
    <w:rsid w:val="00A45DF0"/>
    <w:rsid w:val="00A47450"/>
    <w:rsid w:val="00A47B93"/>
    <w:rsid w:val="00A5000A"/>
    <w:rsid w:val="00A54E29"/>
    <w:rsid w:val="00A602D0"/>
    <w:rsid w:val="00A60E03"/>
    <w:rsid w:val="00A63A2D"/>
    <w:rsid w:val="00A646C1"/>
    <w:rsid w:val="00A71345"/>
    <w:rsid w:val="00A72AAB"/>
    <w:rsid w:val="00A737FF"/>
    <w:rsid w:val="00A75C0E"/>
    <w:rsid w:val="00A829F0"/>
    <w:rsid w:val="00A844D2"/>
    <w:rsid w:val="00A8516A"/>
    <w:rsid w:val="00A85E8B"/>
    <w:rsid w:val="00A8626C"/>
    <w:rsid w:val="00A8725D"/>
    <w:rsid w:val="00A91F66"/>
    <w:rsid w:val="00A92C25"/>
    <w:rsid w:val="00A94945"/>
    <w:rsid w:val="00AA66D2"/>
    <w:rsid w:val="00AA69D4"/>
    <w:rsid w:val="00AB25AF"/>
    <w:rsid w:val="00AB3447"/>
    <w:rsid w:val="00AB366E"/>
    <w:rsid w:val="00AB3B39"/>
    <w:rsid w:val="00AB5167"/>
    <w:rsid w:val="00AB5F86"/>
    <w:rsid w:val="00AB648C"/>
    <w:rsid w:val="00AB6CE3"/>
    <w:rsid w:val="00AB78F5"/>
    <w:rsid w:val="00AB7B0A"/>
    <w:rsid w:val="00AC1AE5"/>
    <w:rsid w:val="00AC2489"/>
    <w:rsid w:val="00AC5A4C"/>
    <w:rsid w:val="00AC6836"/>
    <w:rsid w:val="00AC7895"/>
    <w:rsid w:val="00AD1786"/>
    <w:rsid w:val="00AD2858"/>
    <w:rsid w:val="00AD4EB4"/>
    <w:rsid w:val="00AD553D"/>
    <w:rsid w:val="00AE0EBC"/>
    <w:rsid w:val="00AE11E0"/>
    <w:rsid w:val="00AE3847"/>
    <w:rsid w:val="00AE4D53"/>
    <w:rsid w:val="00AF26DF"/>
    <w:rsid w:val="00AF32D1"/>
    <w:rsid w:val="00AF3FA2"/>
    <w:rsid w:val="00AF41E2"/>
    <w:rsid w:val="00AF722F"/>
    <w:rsid w:val="00B033A2"/>
    <w:rsid w:val="00B041FE"/>
    <w:rsid w:val="00B07379"/>
    <w:rsid w:val="00B073F4"/>
    <w:rsid w:val="00B1440E"/>
    <w:rsid w:val="00B15BD3"/>
    <w:rsid w:val="00B15F3D"/>
    <w:rsid w:val="00B16ADC"/>
    <w:rsid w:val="00B20570"/>
    <w:rsid w:val="00B20A1E"/>
    <w:rsid w:val="00B251E3"/>
    <w:rsid w:val="00B2653A"/>
    <w:rsid w:val="00B26A31"/>
    <w:rsid w:val="00B27999"/>
    <w:rsid w:val="00B31634"/>
    <w:rsid w:val="00B323D9"/>
    <w:rsid w:val="00B331DB"/>
    <w:rsid w:val="00B3447C"/>
    <w:rsid w:val="00B35397"/>
    <w:rsid w:val="00B35998"/>
    <w:rsid w:val="00B36843"/>
    <w:rsid w:val="00B37A5F"/>
    <w:rsid w:val="00B41EB8"/>
    <w:rsid w:val="00B421B5"/>
    <w:rsid w:val="00B42B7C"/>
    <w:rsid w:val="00B44B1D"/>
    <w:rsid w:val="00B454AE"/>
    <w:rsid w:val="00B45BE8"/>
    <w:rsid w:val="00B53C01"/>
    <w:rsid w:val="00B550F5"/>
    <w:rsid w:val="00B5635E"/>
    <w:rsid w:val="00B5786C"/>
    <w:rsid w:val="00B603E7"/>
    <w:rsid w:val="00B61148"/>
    <w:rsid w:val="00B71869"/>
    <w:rsid w:val="00B71C7C"/>
    <w:rsid w:val="00B76884"/>
    <w:rsid w:val="00B825D3"/>
    <w:rsid w:val="00B82F93"/>
    <w:rsid w:val="00B86366"/>
    <w:rsid w:val="00B86657"/>
    <w:rsid w:val="00B9022A"/>
    <w:rsid w:val="00B902DB"/>
    <w:rsid w:val="00B90314"/>
    <w:rsid w:val="00B911D2"/>
    <w:rsid w:val="00B93C1C"/>
    <w:rsid w:val="00B93F87"/>
    <w:rsid w:val="00B97476"/>
    <w:rsid w:val="00B97550"/>
    <w:rsid w:val="00BA0A05"/>
    <w:rsid w:val="00BA1B3E"/>
    <w:rsid w:val="00BA1D56"/>
    <w:rsid w:val="00BA2111"/>
    <w:rsid w:val="00BA3182"/>
    <w:rsid w:val="00BA5E15"/>
    <w:rsid w:val="00BA6476"/>
    <w:rsid w:val="00BA7452"/>
    <w:rsid w:val="00BA76FC"/>
    <w:rsid w:val="00BB17A0"/>
    <w:rsid w:val="00BB2A43"/>
    <w:rsid w:val="00BB41C8"/>
    <w:rsid w:val="00BB42DF"/>
    <w:rsid w:val="00BC109C"/>
    <w:rsid w:val="00BC23AB"/>
    <w:rsid w:val="00BC3BB2"/>
    <w:rsid w:val="00BC4125"/>
    <w:rsid w:val="00BC5647"/>
    <w:rsid w:val="00BC64B0"/>
    <w:rsid w:val="00BC6E46"/>
    <w:rsid w:val="00BD03B8"/>
    <w:rsid w:val="00BD068D"/>
    <w:rsid w:val="00BD09DB"/>
    <w:rsid w:val="00BD297E"/>
    <w:rsid w:val="00BD2CD6"/>
    <w:rsid w:val="00BD521B"/>
    <w:rsid w:val="00BD78D3"/>
    <w:rsid w:val="00BE066F"/>
    <w:rsid w:val="00BE1887"/>
    <w:rsid w:val="00BE2F30"/>
    <w:rsid w:val="00BE2F9F"/>
    <w:rsid w:val="00BE3C8F"/>
    <w:rsid w:val="00BF081E"/>
    <w:rsid w:val="00BF327D"/>
    <w:rsid w:val="00BF3FB9"/>
    <w:rsid w:val="00BF5125"/>
    <w:rsid w:val="00BF519A"/>
    <w:rsid w:val="00BF61CA"/>
    <w:rsid w:val="00C13120"/>
    <w:rsid w:val="00C15902"/>
    <w:rsid w:val="00C16DCC"/>
    <w:rsid w:val="00C17912"/>
    <w:rsid w:val="00C17BC5"/>
    <w:rsid w:val="00C2008F"/>
    <w:rsid w:val="00C20A48"/>
    <w:rsid w:val="00C21589"/>
    <w:rsid w:val="00C217E8"/>
    <w:rsid w:val="00C23A5B"/>
    <w:rsid w:val="00C25284"/>
    <w:rsid w:val="00C302E6"/>
    <w:rsid w:val="00C31586"/>
    <w:rsid w:val="00C3514A"/>
    <w:rsid w:val="00C35A35"/>
    <w:rsid w:val="00C4655E"/>
    <w:rsid w:val="00C518EE"/>
    <w:rsid w:val="00C53D5B"/>
    <w:rsid w:val="00C575B4"/>
    <w:rsid w:val="00C61F91"/>
    <w:rsid w:val="00C63F38"/>
    <w:rsid w:val="00C645EC"/>
    <w:rsid w:val="00C67634"/>
    <w:rsid w:val="00C677B5"/>
    <w:rsid w:val="00C67C16"/>
    <w:rsid w:val="00C712AD"/>
    <w:rsid w:val="00C71B46"/>
    <w:rsid w:val="00C72F84"/>
    <w:rsid w:val="00C769D4"/>
    <w:rsid w:val="00C777C1"/>
    <w:rsid w:val="00C802CC"/>
    <w:rsid w:val="00C808E8"/>
    <w:rsid w:val="00C80CA0"/>
    <w:rsid w:val="00C81E5F"/>
    <w:rsid w:val="00C82F40"/>
    <w:rsid w:val="00C83752"/>
    <w:rsid w:val="00C84031"/>
    <w:rsid w:val="00C8687A"/>
    <w:rsid w:val="00C86968"/>
    <w:rsid w:val="00C87C6B"/>
    <w:rsid w:val="00C91A3B"/>
    <w:rsid w:val="00C91F12"/>
    <w:rsid w:val="00C93F6B"/>
    <w:rsid w:val="00C95482"/>
    <w:rsid w:val="00C95CC2"/>
    <w:rsid w:val="00CA1663"/>
    <w:rsid w:val="00CA332D"/>
    <w:rsid w:val="00CA3D61"/>
    <w:rsid w:val="00CA41D6"/>
    <w:rsid w:val="00CA6BA2"/>
    <w:rsid w:val="00CA6D57"/>
    <w:rsid w:val="00CB07D1"/>
    <w:rsid w:val="00CB2991"/>
    <w:rsid w:val="00CB43A7"/>
    <w:rsid w:val="00CB6C82"/>
    <w:rsid w:val="00CC01DB"/>
    <w:rsid w:val="00CC09D1"/>
    <w:rsid w:val="00CC0D10"/>
    <w:rsid w:val="00CC15FB"/>
    <w:rsid w:val="00CC235F"/>
    <w:rsid w:val="00CD2199"/>
    <w:rsid w:val="00CD3012"/>
    <w:rsid w:val="00CD5904"/>
    <w:rsid w:val="00CD596A"/>
    <w:rsid w:val="00CD75C4"/>
    <w:rsid w:val="00CE141E"/>
    <w:rsid w:val="00CE1924"/>
    <w:rsid w:val="00CE378E"/>
    <w:rsid w:val="00CE53DE"/>
    <w:rsid w:val="00CF0CAD"/>
    <w:rsid w:val="00CF346E"/>
    <w:rsid w:val="00CF6F8E"/>
    <w:rsid w:val="00CF7F69"/>
    <w:rsid w:val="00D01713"/>
    <w:rsid w:val="00D01E3E"/>
    <w:rsid w:val="00D058D3"/>
    <w:rsid w:val="00D065C6"/>
    <w:rsid w:val="00D13578"/>
    <w:rsid w:val="00D14834"/>
    <w:rsid w:val="00D1610A"/>
    <w:rsid w:val="00D16BBC"/>
    <w:rsid w:val="00D16FA1"/>
    <w:rsid w:val="00D241EB"/>
    <w:rsid w:val="00D31648"/>
    <w:rsid w:val="00D35808"/>
    <w:rsid w:val="00D36D4F"/>
    <w:rsid w:val="00D41D61"/>
    <w:rsid w:val="00D42685"/>
    <w:rsid w:val="00D447D3"/>
    <w:rsid w:val="00D45151"/>
    <w:rsid w:val="00D47B72"/>
    <w:rsid w:val="00D50B44"/>
    <w:rsid w:val="00D53A59"/>
    <w:rsid w:val="00D54281"/>
    <w:rsid w:val="00D568AB"/>
    <w:rsid w:val="00D5772F"/>
    <w:rsid w:val="00D61384"/>
    <w:rsid w:val="00D6601F"/>
    <w:rsid w:val="00D6726F"/>
    <w:rsid w:val="00D70AFD"/>
    <w:rsid w:val="00D7378B"/>
    <w:rsid w:val="00D767A3"/>
    <w:rsid w:val="00D76D94"/>
    <w:rsid w:val="00D80D25"/>
    <w:rsid w:val="00D80EAF"/>
    <w:rsid w:val="00D818E1"/>
    <w:rsid w:val="00D833EB"/>
    <w:rsid w:val="00D84623"/>
    <w:rsid w:val="00D86857"/>
    <w:rsid w:val="00D86900"/>
    <w:rsid w:val="00D910A7"/>
    <w:rsid w:val="00D93262"/>
    <w:rsid w:val="00D966E4"/>
    <w:rsid w:val="00DA0551"/>
    <w:rsid w:val="00DA3CEA"/>
    <w:rsid w:val="00DA5720"/>
    <w:rsid w:val="00DA61B8"/>
    <w:rsid w:val="00DA719F"/>
    <w:rsid w:val="00DA74B2"/>
    <w:rsid w:val="00DB0D3D"/>
    <w:rsid w:val="00DB2741"/>
    <w:rsid w:val="00DB31BC"/>
    <w:rsid w:val="00DB3CD1"/>
    <w:rsid w:val="00DB7B3B"/>
    <w:rsid w:val="00DC28FB"/>
    <w:rsid w:val="00DC5453"/>
    <w:rsid w:val="00DC5FF9"/>
    <w:rsid w:val="00DC688D"/>
    <w:rsid w:val="00DD0587"/>
    <w:rsid w:val="00DD388D"/>
    <w:rsid w:val="00DD3991"/>
    <w:rsid w:val="00DD4E41"/>
    <w:rsid w:val="00DD6750"/>
    <w:rsid w:val="00DD7764"/>
    <w:rsid w:val="00DE2606"/>
    <w:rsid w:val="00DE445B"/>
    <w:rsid w:val="00DE46A6"/>
    <w:rsid w:val="00DE589A"/>
    <w:rsid w:val="00DE5C5E"/>
    <w:rsid w:val="00DE5E45"/>
    <w:rsid w:val="00DE60C8"/>
    <w:rsid w:val="00DE7363"/>
    <w:rsid w:val="00DE7A35"/>
    <w:rsid w:val="00DE7AB3"/>
    <w:rsid w:val="00DF0116"/>
    <w:rsid w:val="00DF01CA"/>
    <w:rsid w:val="00DF060C"/>
    <w:rsid w:val="00DF0A78"/>
    <w:rsid w:val="00DF2C04"/>
    <w:rsid w:val="00DF4295"/>
    <w:rsid w:val="00DF53C9"/>
    <w:rsid w:val="00E0043F"/>
    <w:rsid w:val="00E016E5"/>
    <w:rsid w:val="00E04C40"/>
    <w:rsid w:val="00E06875"/>
    <w:rsid w:val="00E12525"/>
    <w:rsid w:val="00E13C3F"/>
    <w:rsid w:val="00E20E21"/>
    <w:rsid w:val="00E21B55"/>
    <w:rsid w:val="00E24C4F"/>
    <w:rsid w:val="00E254F4"/>
    <w:rsid w:val="00E2691F"/>
    <w:rsid w:val="00E31A63"/>
    <w:rsid w:val="00E33CAF"/>
    <w:rsid w:val="00E34699"/>
    <w:rsid w:val="00E360D3"/>
    <w:rsid w:val="00E43182"/>
    <w:rsid w:val="00E4340C"/>
    <w:rsid w:val="00E44D60"/>
    <w:rsid w:val="00E455F5"/>
    <w:rsid w:val="00E466F9"/>
    <w:rsid w:val="00E52816"/>
    <w:rsid w:val="00E52ABF"/>
    <w:rsid w:val="00E53438"/>
    <w:rsid w:val="00E56608"/>
    <w:rsid w:val="00E571B4"/>
    <w:rsid w:val="00E60567"/>
    <w:rsid w:val="00E609D9"/>
    <w:rsid w:val="00E618B0"/>
    <w:rsid w:val="00E61F04"/>
    <w:rsid w:val="00E62365"/>
    <w:rsid w:val="00E63882"/>
    <w:rsid w:val="00E64FB3"/>
    <w:rsid w:val="00E67A54"/>
    <w:rsid w:val="00E700F7"/>
    <w:rsid w:val="00E70CAD"/>
    <w:rsid w:val="00E711EC"/>
    <w:rsid w:val="00E724FA"/>
    <w:rsid w:val="00E73688"/>
    <w:rsid w:val="00E752F0"/>
    <w:rsid w:val="00E76964"/>
    <w:rsid w:val="00E80193"/>
    <w:rsid w:val="00E804AE"/>
    <w:rsid w:val="00E826A4"/>
    <w:rsid w:val="00E82C69"/>
    <w:rsid w:val="00E83AE9"/>
    <w:rsid w:val="00E85EFD"/>
    <w:rsid w:val="00E912D8"/>
    <w:rsid w:val="00E93ACA"/>
    <w:rsid w:val="00E9519F"/>
    <w:rsid w:val="00E97FBD"/>
    <w:rsid w:val="00EA54CE"/>
    <w:rsid w:val="00EA63AC"/>
    <w:rsid w:val="00EA709E"/>
    <w:rsid w:val="00EA73F9"/>
    <w:rsid w:val="00EA7607"/>
    <w:rsid w:val="00EA7ACA"/>
    <w:rsid w:val="00EB21C9"/>
    <w:rsid w:val="00EB28CE"/>
    <w:rsid w:val="00EB5AB6"/>
    <w:rsid w:val="00EB7189"/>
    <w:rsid w:val="00EB72E0"/>
    <w:rsid w:val="00EC3BAE"/>
    <w:rsid w:val="00EC3E53"/>
    <w:rsid w:val="00EC5A28"/>
    <w:rsid w:val="00EC7F9B"/>
    <w:rsid w:val="00ED0E77"/>
    <w:rsid w:val="00ED3B2B"/>
    <w:rsid w:val="00ED48C9"/>
    <w:rsid w:val="00ED49F7"/>
    <w:rsid w:val="00ED524D"/>
    <w:rsid w:val="00ED6CA0"/>
    <w:rsid w:val="00EE06C1"/>
    <w:rsid w:val="00EE082E"/>
    <w:rsid w:val="00EE1044"/>
    <w:rsid w:val="00EE1D3F"/>
    <w:rsid w:val="00EE2328"/>
    <w:rsid w:val="00EE2510"/>
    <w:rsid w:val="00EE3071"/>
    <w:rsid w:val="00EE3411"/>
    <w:rsid w:val="00EE4508"/>
    <w:rsid w:val="00EE5D76"/>
    <w:rsid w:val="00EE6D5B"/>
    <w:rsid w:val="00EF33CD"/>
    <w:rsid w:val="00EF4496"/>
    <w:rsid w:val="00EF4C85"/>
    <w:rsid w:val="00EF67BA"/>
    <w:rsid w:val="00F03469"/>
    <w:rsid w:val="00F03A27"/>
    <w:rsid w:val="00F071A1"/>
    <w:rsid w:val="00F1284A"/>
    <w:rsid w:val="00F12A1F"/>
    <w:rsid w:val="00F15228"/>
    <w:rsid w:val="00F15551"/>
    <w:rsid w:val="00F16907"/>
    <w:rsid w:val="00F30D7E"/>
    <w:rsid w:val="00F314C9"/>
    <w:rsid w:val="00F32F48"/>
    <w:rsid w:val="00F35072"/>
    <w:rsid w:val="00F36B0E"/>
    <w:rsid w:val="00F36C26"/>
    <w:rsid w:val="00F41ACB"/>
    <w:rsid w:val="00F4218F"/>
    <w:rsid w:val="00F43050"/>
    <w:rsid w:val="00F4307E"/>
    <w:rsid w:val="00F46535"/>
    <w:rsid w:val="00F5099D"/>
    <w:rsid w:val="00F55AB7"/>
    <w:rsid w:val="00F57DB3"/>
    <w:rsid w:val="00F644BE"/>
    <w:rsid w:val="00F6539A"/>
    <w:rsid w:val="00F658AB"/>
    <w:rsid w:val="00F672BB"/>
    <w:rsid w:val="00F744E0"/>
    <w:rsid w:val="00F75A18"/>
    <w:rsid w:val="00F75D5F"/>
    <w:rsid w:val="00F768F3"/>
    <w:rsid w:val="00F77BD2"/>
    <w:rsid w:val="00F8003D"/>
    <w:rsid w:val="00F81D9A"/>
    <w:rsid w:val="00F841FD"/>
    <w:rsid w:val="00F85697"/>
    <w:rsid w:val="00F9054C"/>
    <w:rsid w:val="00F9163E"/>
    <w:rsid w:val="00F91E6D"/>
    <w:rsid w:val="00F91F2E"/>
    <w:rsid w:val="00F91F30"/>
    <w:rsid w:val="00F92C44"/>
    <w:rsid w:val="00F92F14"/>
    <w:rsid w:val="00F9428E"/>
    <w:rsid w:val="00FA0582"/>
    <w:rsid w:val="00FA09DF"/>
    <w:rsid w:val="00FA4B6F"/>
    <w:rsid w:val="00FA4E35"/>
    <w:rsid w:val="00FA6B79"/>
    <w:rsid w:val="00FB0540"/>
    <w:rsid w:val="00FB47C4"/>
    <w:rsid w:val="00FB731E"/>
    <w:rsid w:val="00FC16D4"/>
    <w:rsid w:val="00FC19BE"/>
    <w:rsid w:val="00FC312C"/>
    <w:rsid w:val="00FC45E9"/>
    <w:rsid w:val="00FC7660"/>
    <w:rsid w:val="00FD1CA1"/>
    <w:rsid w:val="00FD2651"/>
    <w:rsid w:val="00FD2F24"/>
    <w:rsid w:val="00FE2F2A"/>
    <w:rsid w:val="00FE60DD"/>
    <w:rsid w:val="00FE6F42"/>
    <w:rsid w:val="00FF073D"/>
    <w:rsid w:val="00FF097E"/>
    <w:rsid w:val="00FF3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FB9D84"/>
  <w15:chartTrackingRefBased/>
  <w15:docId w15:val="{855BE5DB-ECB0-4FA3-9239-E49D90295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5D0"/>
  </w:style>
  <w:style w:type="paragraph" w:styleId="Heading1">
    <w:name w:val="heading 1"/>
    <w:basedOn w:val="Normal"/>
    <w:next w:val="Normal"/>
    <w:link w:val="Heading1Char"/>
    <w:uiPriority w:val="9"/>
    <w:qFormat/>
    <w:rsid w:val="00497A83"/>
    <w:pPr>
      <w:keepNext/>
      <w:keepLines/>
      <w:spacing w:before="240" w:after="0"/>
      <w:jc w:val="center"/>
      <w:outlineLvl w:val="0"/>
    </w:pPr>
    <w:rPr>
      <w:rFonts w:asciiTheme="majorHAnsi" w:eastAsiaTheme="majorEastAsia" w:hAnsiTheme="majorHAnsi" w:cstheme="majorBidi"/>
      <w:color w:val="2E74B5" w:themeColor="accent1" w:themeShade="BF"/>
      <w:sz w:val="56"/>
      <w:szCs w:val="32"/>
    </w:rPr>
  </w:style>
  <w:style w:type="paragraph" w:styleId="Heading2">
    <w:name w:val="heading 2"/>
    <w:basedOn w:val="Normal"/>
    <w:next w:val="Normal"/>
    <w:link w:val="Heading2Char"/>
    <w:uiPriority w:val="9"/>
    <w:unhideWhenUsed/>
    <w:qFormat/>
    <w:rsid w:val="003B6C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62D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3467"/>
    <w:rPr>
      <w:color w:val="0563C1" w:themeColor="hyperlink"/>
      <w:u w:val="single"/>
    </w:rPr>
  </w:style>
  <w:style w:type="character" w:styleId="FollowedHyperlink">
    <w:name w:val="FollowedHyperlink"/>
    <w:basedOn w:val="DefaultParagraphFont"/>
    <w:uiPriority w:val="99"/>
    <w:semiHidden/>
    <w:unhideWhenUsed/>
    <w:rsid w:val="00585F76"/>
    <w:rPr>
      <w:color w:val="954F72" w:themeColor="followedHyperlink"/>
      <w:u w:val="single"/>
    </w:rPr>
  </w:style>
  <w:style w:type="paragraph" w:customStyle="1" w:styleId="Default">
    <w:name w:val="Default"/>
    <w:rsid w:val="00FD1CA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F4295"/>
    <w:pPr>
      <w:ind w:left="720"/>
      <w:contextualSpacing/>
    </w:pPr>
  </w:style>
  <w:style w:type="paragraph" w:styleId="ListBullet">
    <w:name w:val="List Bullet"/>
    <w:basedOn w:val="Normal"/>
    <w:uiPriority w:val="99"/>
    <w:unhideWhenUsed/>
    <w:rsid w:val="006358C7"/>
    <w:pPr>
      <w:numPr>
        <w:numId w:val="2"/>
      </w:numPr>
      <w:contextualSpacing/>
    </w:pPr>
  </w:style>
  <w:style w:type="paragraph" w:styleId="BodyText">
    <w:name w:val="Body Text"/>
    <w:basedOn w:val="Normal"/>
    <w:link w:val="BodyTextChar"/>
    <w:uiPriority w:val="1"/>
    <w:qFormat/>
    <w:rsid w:val="005D4DCC"/>
    <w:pPr>
      <w:autoSpaceDE w:val="0"/>
      <w:autoSpaceDN w:val="0"/>
      <w:adjustRightInd w:val="0"/>
      <w:spacing w:after="0" w:line="240" w:lineRule="auto"/>
      <w:ind w:left="70"/>
    </w:pPr>
    <w:rPr>
      <w:rFonts w:ascii="Arial" w:hAnsi="Arial" w:cs="Arial"/>
      <w:sz w:val="20"/>
      <w:szCs w:val="20"/>
    </w:rPr>
  </w:style>
  <w:style w:type="character" w:customStyle="1" w:styleId="BodyTextChar">
    <w:name w:val="Body Text Char"/>
    <w:basedOn w:val="DefaultParagraphFont"/>
    <w:link w:val="BodyText"/>
    <w:uiPriority w:val="1"/>
    <w:rsid w:val="005D4DCC"/>
    <w:rPr>
      <w:rFonts w:ascii="Arial" w:hAnsi="Arial" w:cs="Arial"/>
      <w:sz w:val="20"/>
      <w:szCs w:val="20"/>
    </w:rPr>
  </w:style>
  <w:style w:type="paragraph" w:customStyle="1" w:styleId="TableParagraph">
    <w:name w:val="Table Paragraph"/>
    <w:basedOn w:val="Normal"/>
    <w:uiPriority w:val="1"/>
    <w:qFormat/>
    <w:rsid w:val="005D4DCC"/>
    <w:pPr>
      <w:autoSpaceDE w:val="0"/>
      <w:autoSpaceDN w:val="0"/>
      <w:adjustRightInd w:val="0"/>
      <w:spacing w:after="0" w:line="240" w:lineRule="auto"/>
      <w:ind w:left="467"/>
    </w:pPr>
    <w:rPr>
      <w:rFonts w:ascii="Arial" w:hAnsi="Arial" w:cs="Arial"/>
      <w:sz w:val="24"/>
      <w:szCs w:val="24"/>
    </w:rPr>
  </w:style>
  <w:style w:type="paragraph" w:styleId="Header">
    <w:name w:val="header"/>
    <w:basedOn w:val="Normal"/>
    <w:link w:val="HeaderChar"/>
    <w:uiPriority w:val="99"/>
    <w:unhideWhenUsed/>
    <w:rsid w:val="00314A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4A28"/>
  </w:style>
  <w:style w:type="paragraph" w:styleId="Footer">
    <w:name w:val="footer"/>
    <w:basedOn w:val="Normal"/>
    <w:link w:val="FooterChar"/>
    <w:uiPriority w:val="99"/>
    <w:unhideWhenUsed/>
    <w:rsid w:val="00314A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A28"/>
  </w:style>
  <w:style w:type="character" w:customStyle="1" w:styleId="Heading1Char">
    <w:name w:val="Heading 1 Char"/>
    <w:basedOn w:val="DefaultParagraphFont"/>
    <w:link w:val="Heading1"/>
    <w:uiPriority w:val="9"/>
    <w:rsid w:val="00497A83"/>
    <w:rPr>
      <w:rFonts w:asciiTheme="majorHAnsi" w:eastAsiaTheme="majorEastAsia" w:hAnsiTheme="majorHAnsi" w:cstheme="majorBidi"/>
      <w:color w:val="2E74B5" w:themeColor="accent1" w:themeShade="BF"/>
      <w:sz w:val="56"/>
      <w:szCs w:val="32"/>
    </w:rPr>
  </w:style>
  <w:style w:type="character" w:customStyle="1" w:styleId="Heading2Char">
    <w:name w:val="Heading 2 Char"/>
    <w:basedOn w:val="DefaultParagraphFont"/>
    <w:link w:val="Heading2"/>
    <w:uiPriority w:val="9"/>
    <w:rsid w:val="003B6C9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62DF8"/>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F5099D"/>
    <w:rPr>
      <w:color w:val="605E5C"/>
      <w:shd w:val="clear" w:color="auto" w:fill="E1DFDD"/>
    </w:rPr>
  </w:style>
  <w:style w:type="table" w:styleId="TableGrid">
    <w:name w:val="Table Grid"/>
    <w:basedOn w:val="TableNormal"/>
    <w:uiPriority w:val="39"/>
    <w:rsid w:val="00024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9231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1105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055C"/>
    <w:rPr>
      <w:rFonts w:asciiTheme="majorHAnsi" w:eastAsiaTheme="majorEastAsia" w:hAnsiTheme="majorHAnsi" w:cstheme="majorBidi"/>
      <w:spacing w:val="-10"/>
      <w:kern w:val="28"/>
      <w:sz w:val="56"/>
      <w:szCs w:val="56"/>
    </w:rPr>
  </w:style>
  <w:style w:type="character" w:customStyle="1" w:styleId="authors">
    <w:name w:val="authors"/>
    <w:basedOn w:val="DefaultParagraphFont"/>
    <w:rsid w:val="00072213"/>
  </w:style>
  <w:style w:type="character" w:customStyle="1" w:styleId="arttitle">
    <w:name w:val="art_title"/>
    <w:basedOn w:val="DefaultParagraphFont"/>
    <w:rsid w:val="00072213"/>
  </w:style>
  <w:style w:type="character" w:customStyle="1" w:styleId="serialtitle">
    <w:name w:val="serial_title"/>
    <w:basedOn w:val="DefaultParagraphFont"/>
    <w:rsid w:val="00072213"/>
  </w:style>
  <w:style w:type="character" w:customStyle="1" w:styleId="volumeissue">
    <w:name w:val="volume_issue"/>
    <w:basedOn w:val="DefaultParagraphFont"/>
    <w:rsid w:val="00072213"/>
  </w:style>
  <w:style w:type="character" w:customStyle="1" w:styleId="pagerange">
    <w:name w:val="page_range"/>
    <w:basedOn w:val="DefaultParagraphFont"/>
    <w:rsid w:val="00072213"/>
  </w:style>
  <w:style w:type="character" w:customStyle="1" w:styleId="doilink">
    <w:name w:val="doi_link"/>
    <w:basedOn w:val="DefaultParagraphFont"/>
    <w:rsid w:val="00072213"/>
  </w:style>
  <w:style w:type="character" w:customStyle="1" w:styleId="titleauthoretc">
    <w:name w:val="titleauthoretc"/>
    <w:basedOn w:val="DefaultParagraphFont"/>
    <w:rsid w:val="00072213"/>
  </w:style>
  <w:style w:type="paragraph" w:styleId="NormalWeb">
    <w:name w:val="Normal (Web)"/>
    <w:basedOn w:val="Normal"/>
    <w:uiPriority w:val="99"/>
    <w:unhideWhenUsed/>
    <w:rsid w:val="005D110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D1102"/>
    <w:rPr>
      <w:i/>
      <w:iCs/>
    </w:rPr>
  </w:style>
  <w:style w:type="character" w:styleId="Strong">
    <w:name w:val="Strong"/>
    <w:basedOn w:val="DefaultParagraphFont"/>
    <w:uiPriority w:val="22"/>
    <w:qFormat/>
    <w:rsid w:val="005D1102"/>
    <w:rPr>
      <w:b/>
      <w:bCs/>
    </w:rPr>
  </w:style>
  <w:style w:type="character" w:customStyle="1" w:styleId="markedcontent">
    <w:name w:val="markedcontent"/>
    <w:basedOn w:val="DefaultParagraphFont"/>
    <w:rsid w:val="00A17ECE"/>
  </w:style>
  <w:style w:type="character" w:styleId="CommentReference">
    <w:name w:val="annotation reference"/>
    <w:basedOn w:val="DefaultParagraphFont"/>
    <w:uiPriority w:val="99"/>
    <w:semiHidden/>
    <w:unhideWhenUsed/>
    <w:rsid w:val="004E276F"/>
    <w:rPr>
      <w:sz w:val="16"/>
      <w:szCs w:val="16"/>
    </w:rPr>
  </w:style>
  <w:style w:type="paragraph" w:styleId="CommentText">
    <w:name w:val="annotation text"/>
    <w:basedOn w:val="Normal"/>
    <w:link w:val="CommentTextChar"/>
    <w:uiPriority w:val="99"/>
    <w:semiHidden/>
    <w:unhideWhenUsed/>
    <w:rsid w:val="004E276F"/>
    <w:pPr>
      <w:spacing w:line="240" w:lineRule="auto"/>
    </w:pPr>
    <w:rPr>
      <w:sz w:val="20"/>
      <w:szCs w:val="20"/>
    </w:rPr>
  </w:style>
  <w:style w:type="character" w:customStyle="1" w:styleId="CommentTextChar">
    <w:name w:val="Comment Text Char"/>
    <w:basedOn w:val="DefaultParagraphFont"/>
    <w:link w:val="CommentText"/>
    <w:uiPriority w:val="99"/>
    <w:semiHidden/>
    <w:rsid w:val="004E276F"/>
    <w:rPr>
      <w:sz w:val="20"/>
      <w:szCs w:val="20"/>
    </w:rPr>
  </w:style>
  <w:style w:type="paragraph" w:styleId="CommentSubject">
    <w:name w:val="annotation subject"/>
    <w:basedOn w:val="CommentText"/>
    <w:next w:val="CommentText"/>
    <w:link w:val="CommentSubjectChar"/>
    <w:uiPriority w:val="99"/>
    <w:semiHidden/>
    <w:unhideWhenUsed/>
    <w:rsid w:val="004E276F"/>
    <w:rPr>
      <w:b/>
      <w:bCs/>
    </w:rPr>
  </w:style>
  <w:style w:type="character" w:customStyle="1" w:styleId="CommentSubjectChar">
    <w:name w:val="Comment Subject Char"/>
    <w:basedOn w:val="CommentTextChar"/>
    <w:link w:val="CommentSubject"/>
    <w:uiPriority w:val="99"/>
    <w:semiHidden/>
    <w:rsid w:val="004E276F"/>
    <w:rPr>
      <w:b/>
      <w:bCs/>
      <w:sz w:val="20"/>
      <w:szCs w:val="20"/>
    </w:rPr>
  </w:style>
  <w:style w:type="paragraph" w:styleId="BalloonText">
    <w:name w:val="Balloon Text"/>
    <w:basedOn w:val="Normal"/>
    <w:link w:val="BalloonTextChar"/>
    <w:uiPriority w:val="99"/>
    <w:semiHidden/>
    <w:unhideWhenUsed/>
    <w:rsid w:val="007004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4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067631">
      <w:bodyDiv w:val="1"/>
      <w:marLeft w:val="0"/>
      <w:marRight w:val="0"/>
      <w:marTop w:val="0"/>
      <w:marBottom w:val="0"/>
      <w:divBdr>
        <w:top w:val="none" w:sz="0" w:space="0" w:color="auto"/>
        <w:left w:val="none" w:sz="0" w:space="0" w:color="auto"/>
        <w:bottom w:val="none" w:sz="0" w:space="0" w:color="auto"/>
        <w:right w:val="none" w:sz="0" w:space="0" w:color="auto"/>
      </w:divBdr>
    </w:div>
    <w:div w:id="1345283426">
      <w:bodyDiv w:val="1"/>
      <w:marLeft w:val="0"/>
      <w:marRight w:val="0"/>
      <w:marTop w:val="0"/>
      <w:marBottom w:val="0"/>
      <w:divBdr>
        <w:top w:val="none" w:sz="0" w:space="0" w:color="auto"/>
        <w:left w:val="none" w:sz="0" w:space="0" w:color="auto"/>
        <w:bottom w:val="none" w:sz="0" w:space="0" w:color="auto"/>
        <w:right w:val="none" w:sz="0" w:space="0" w:color="auto"/>
      </w:divBdr>
    </w:div>
    <w:div w:id="1500731950">
      <w:bodyDiv w:val="1"/>
      <w:marLeft w:val="0"/>
      <w:marRight w:val="0"/>
      <w:marTop w:val="0"/>
      <w:marBottom w:val="0"/>
      <w:divBdr>
        <w:top w:val="none" w:sz="0" w:space="0" w:color="auto"/>
        <w:left w:val="none" w:sz="0" w:space="0" w:color="auto"/>
        <w:bottom w:val="none" w:sz="0" w:space="0" w:color="auto"/>
        <w:right w:val="none" w:sz="0" w:space="0" w:color="auto"/>
      </w:divBdr>
      <w:divsChild>
        <w:div w:id="440492808">
          <w:marLeft w:val="0"/>
          <w:marRight w:val="0"/>
          <w:marTop w:val="0"/>
          <w:marBottom w:val="0"/>
          <w:divBdr>
            <w:top w:val="none" w:sz="0" w:space="0" w:color="auto"/>
            <w:left w:val="none" w:sz="0" w:space="0" w:color="auto"/>
            <w:bottom w:val="none" w:sz="0" w:space="0" w:color="auto"/>
            <w:right w:val="none" w:sz="0" w:space="0" w:color="auto"/>
          </w:divBdr>
        </w:div>
        <w:div w:id="1586844067">
          <w:marLeft w:val="0"/>
          <w:marRight w:val="0"/>
          <w:marTop w:val="0"/>
          <w:marBottom w:val="0"/>
          <w:divBdr>
            <w:top w:val="none" w:sz="0" w:space="0" w:color="auto"/>
            <w:left w:val="none" w:sz="0" w:space="0" w:color="auto"/>
            <w:bottom w:val="none" w:sz="0" w:space="0" w:color="auto"/>
            <w:right w:val="none" w:sz="0" w:space="0" w:color="auto"/>
          </w:divBdr>
        </w:div>
        <w:div w:id="53893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m10.safelinks.protection.outlook.com/?url=http%3A%2F%2Fwww.fullerton.edu%2Fit%2Fstudents%2Fhelpdesk%2Findex.php&amp;data=05%7C02%7Ckpreston%40Fullerton.edu%7Cec1a5a118510469dda5008ddbe9b2bd8%7C82c0b871335f4b5c9ed0a4a23565a79b%7C0%7C0%7C638876295853414626%7CUnknown%7CTWFpbGZsb3d8eyJFbXB0eU1hcGkiOnRydWUsIlYiOiIwLjAuMDAwMCIsIlAiOiJXaW4zMiIsIkFOIjoiTWFpbCIsIldUIjoyfQ%3D%3D%7C0%7C%7C%7C&amp;sdata=f0mh1%2F085QVvTO%2Fd5Ez8HhY3h6JZJ7fCHg2gq7vdfBQ%3D&amp;reserved=0" TargetMode="External"/><Relationship Id="rId18" Type="http://schemas.openxmlformats.org/officeDocument/2006/relationships/hyperlink" Target="https://nam10.safelinks.protection.outlook.com/?url=https%3A%2F%2Ftitans.service-now.com%2Fsp%3Fid%3Dsc_cat_item%26sys_id%3Df88efe80ebea6a10fb7cfcffcad0cdc6%26subject%3DCanvas%2520Support&amp;data=05%7C02%7Ckpreston%40Fullerton.edu%7Cec1a5a118510469dda5008ddbe9b2bd8%7C82c0b871335f4b5c9ed0a4a23565a79b%7C0%7C0%7C638876295853583311%7CUnknown%7CTWFpbGZsb3d8eyJFbXB0eU1hcGkiOnRydWUsIlYiOiIwLjAuMDAwMCIsIlAiOiJXaW4zMiIsIkFOIjoiTWFpbCIsIldUIjoyfQ%3D%3D%7C0%7C%7C%7C&amp;sdata=ZIeCy6tL2erGiwp4sQRkhx%2FHu47X6p8i1m8f1nNi1so%3D&amp;reserved=0" TargetMode="External"/><Relationship Id="rId26" Type="http://schemas.openxmlformats.org/officeDocument/2006/relationships/hyperlink" Target="https://www.fullerton.edu/senate/publications_policies_resolutions/ups/UPS%20300/UPS%20330.230.pdf" TargetMode="External"/><Relationship Id="rId21" Type="http://schemas.openxmlformats.org/officeDocument/2006/relationships/hyperlink" Target="https://www.fullerton.edu/scheduling/final_exam_schedule/" TargetMode="External"/><Relationship Id="rId34" Type="http://schemas.openxmlformats.org/officeDocument/2006/relationships/hyperlink" Target="https://apps.fullerton.edu/AcademicCalendar/" TargetMode="External"/><Relationship Id="rId7" Type="http://schemas.openxmlformats.org/officeDocument/2006/relationships/endnotes" Target="endnotes.xml"/><Relationship Id="rId12" Type="http://schemas.openxmlformats.org/officeDocument/2006/relationships/hyperlink" Target="https://www.fullerton.edu/senate/publications_policies_resolutions/ups/UPS%20200/UPS%20230.020.pdf" TargetMode="External"/><Relationship Id="rId17" Type="http://schemas.openxmlformats.org/officeDocument/2006/relationships/hyperlink" Target="https://nam10.safelinks.protection.outlook.com/?url=https%3A%2F%2Fcanvashelp.fullerton.edu%2F&amp;data=05%7C02%7Ckpreston%40Fullerton.edu%7Cec1a5a118510469dda5008ddbe9b2bd8%7C82c0b871335f4b5c9ed0a4a23565a79b%7C0%7C0%7C638876295853569232%7CUnknown%7CTWFpbGZsb3d8eyJFbXB0eU1hcGkiOnRydWUsIlYiOiIwLjAuMDAwMCIsIlAiOiJXaW4zMiIsIkFOIjoiTWFpbCIsIldUIjoyfQ%3D%3D%7C0%7C%7C%7C&amp;sdata=2sFBWNAxZESQasavTkj7BS%2FdMzy9oeGdS2FVTEpPpv4%3D&amp;reserved=0" TargetMode="External"/><Relationship Id="rId25" Type="http://schemas.openxmlformats.org/officeDocument/2006/relationships/footer" Target="footer1.xml"/><Relationship Id="rId33" Type="http://schemas.openxmlformats.org/officeDocument/2006/relationships/hyperlink" Target="https://apps.fullerton.edu/AcademicCalendar/"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nam10.safelinks.protection.outlook.com/?url=http%3A%2F%2Fmy.fullerton.edu%2F&amp;data=05%7C02%7Ckpreston%40Fullerton.edu%7Cec1a5a118510469dda5008ddbe9b2bd8%7C82c0b871335f4b5c9ed0a4a23565a79b%7C0%7C0%7C638876295853551790%7CUnknown%7CTWFpbGZsb3d8eyJFbXB0eU1hcGkiOnRydWUsIlYiOiIwLjAuMDAwMCIsIlAiOiJXaW4zMiIsIkFOIjoiTWFpbCIsIldUIjoyfQ%3D%3D%7C0%7C%7C%7C&amp;sdata=Y5O%2FRYkBLSw1rlczMjuxXIf37E4FffHPyJdbbxf7VHw%3D&amp;reserved=0" TargetMode="External"/><Relationship Id="rId20" Type="http://schemas.openxmlformats.org/officeDocument/2006/relationships/hyperlink" Target="https://fdc.fullerton.edu/teaching/ai.html" TargetMode="External"/><Relationship Id="rId29" Type="http://schemas.openxmlformats.org/officeDocument/2006/relationships/hyperlink" Target="https://www.fullerton.edu/senate/publications_policies_resolutions/ups/UPS%20400/UPS%20411.20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ysed.gov/webaccess/create-accessible-hypertext-links" TargetMode="External"/><Relationship Id="rId24" Type="http://schemas.openxmlformats.org/officeDocument/2006/relationships/header" Target="header1.xml"/><Relationship Id="rId32" Type="http://schemas.openxmlformats.org/officeDocument/2006/relationships/hyperlink" Target="https://www.fullerton.edu/senate/publications_policies_resolutions/ups/UPS%20300/UPS%20320.020.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am10.safelinks.protection.outlook.com/?url=http%3A%2F%2Fwww.fullerton.edu%2Fit%2Fstudents%2Fsgc%2Findex.php&amp;data=05%7C02%7Ckpreston%40Fullerton.edu%7Cec1a5a118510469dda5008ddbe9b2bd8%7C82c0b871335f4b5c9ed0a4a23565a79b%7C0%7C0%7C638876295853503547%7CUnknown%7CTWFpbGZsb3d8eyJFbXB0eU1hcGkiOnRydWUsIlYiOiIwLjAuMDAwMCIsIlAiOiJXaW4zMiIsIkFOIjoiTWFpbCIsIldUIjoyfQ%3D%3D%7C0%7C%7C%7C&amp;sdata=oBC2HHBDTSF9LDOXp%2FbwneuyLP74nrfADJ%2B9kPTlouQ%3D&amp;reserved=0" TargetMode="External"/><Relationship Id="rId23" Type="http://schemas.openxmlformats.org/officeDocument/2006/relationships/hyperlink" Target="https://fdc.fullerton.edu/teaching/student-info-syllabi.html" TargetMode="External"/><Relationship Id="rId28" Type="http://schemas.openxmlformats.org/officeDocument/2006/relationships/hyperlink" Target="http://www.fullerton.edu/it/essential-resources/" TargetMode="External"/><Relationship Id="rId36" Type="http://schemas.openxmlformats.org/officeDocument/2006/relationships/hyperlink" Target="https://extension.fullerton.edu/" TargetMode="External"/><Relationship Id="rId10" Type="http://schemas.openxmlformats.org/officeDocument/2006/relationships/hyperlink" Target="http://www.fullerton.edu/academicprograms/curriculum/courses.php" TargetMode="External"/><Relationship Id="rId19" Type="http://schemas.openxmlformats.org/officeDocument/2006/relationships/hyperlink" Target="https://www.fullerton.edu/senate/publications_policies_resolutions/ups/UPS%20400/UPS%20411.104.pdf" TargetMode="External"/><Relationship Id="rId31" Type="http://schemas.openxmlformats.org/officeDocument/2006/relationships/hyperlink" Target="https://www.fullerton.edu/senate/publications_policies_resolutions/ups/UPS%20400/UPS%20411.202.pdf" TargetMode="External"/><Relationship Id="rId4" Type="http://schemas.openxmlformats.org/officeDocument/2006/relationships/settings" Target="settings.xml"/><Relationship Id="rId9" Type="http://schemas.openxmlformats.org/officeDocument/2006/relationships/hyperlink" Target="http://www.nysed.gov/webaccess" TargetMode="External"/><Relationship Id="rId14" Type="http://schemas.openxmlformats.org/officeDocument/2006/relationships/hyperlink" Target="mailto:StudentITHelpDesk@fullerton.edu" TargetMode="External"/><Relationship Id="rId22" Type="http://schemas.openxmlformats.org/officeDocument/2006/relationships/hyperlink" Target="https://www.fullerton.edu/senate/publications_policies_resolutions/ups/UPS%20400/UPS%20411.100.pdf" TargetMode="External"/><Relationship Id="rId27" Type="http://schemas.openxmlformats.org/officeDocument/2006/relationships/hyperlink" Target="https://www.fullerton.edu/IT/students/" TargetMode="External"/><Relationship Id="rId30" Type="http://schemas.openxmlformats.org/officeDocument/2006/relationships/hyperlink" Target="https://www.fullerton.edu/senate/publications_policies_resolutions/ups/UPS%20400/UPS%20411.201.pdf" TargetMode="External"/><Relationship Id="rId35" Type="http://schemas.openxmlformats.org/officeDocument/2006/relationships/hyperlink" Target="https://www.fullerton.edu/senate/publications_policies_resolutions/ups/UPS%20300/UPS%20300.005.pdf"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034F5-1F84-4A9C-AA08-0E9AD600F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3847</Words>
  <Characters>20756</Characters>
  <Application>Microsoft Office Word</Application>
  <DocSecurity>0</DocSecurity>
  <Lines>498</Lines>
  <Paragraphs>222</Paragraphs>
  <ScaleCrop>false</ScaleCrop>
  <HeadingPairs>
    <vt:vector size="2" baseType="variant">
      <vt:variant>
        <vt:lpstr>Title</vt:lpstr>
      </vt:variant>
      <vt:variant>
        <vt:i4>1</vt:i4>
      </vt:variant>
    </vt:vector>
  </HeadingPairs>
  <TitlesOfParts>
    <vt:vector size="1" baseType="lpstr">
      <vt:lpstr>Accessible Syllabus Template</vt:lpstr>
    </vt:vector>
  </TitlesOfParts>
  <Company/>
  <LinksUpToDate>false</LinksUpToDate>
  <CharactersWithSpaces>24485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Syllabus Template</dc:title>
  <dc:subject/>
  <dc:creator>Fink, Edward</dc:creator>
  <cp:keywords/>
  <dc:description>ati-mt</dc:description>
  <cp:lastModifiedBy>Preston, Kathleen</cp:lastModifiedBy>
  <cp:revision>3</cp:revision>
  <dcterms:created xsi:type="dcterms:W3CDTF">2025-08-07T23:02:00Z</dcterms:created>
  <dcterms:modified xsi:type="dcterms:W3CDTF">2025-08-07T23:12:00Z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3cbe7c1e-96b8-4e15-bc15-c8cf2efaf2ad</vt:lpwstr>
  </property>
</Properties>
</file>